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C30A" w14:textId="6FA3DB6C" w:rsidR="00BA339A" w:rsidRDefault="00000000">
      <w:pPr>
        <w:pStyle w:val="1"/>
      </w:pPr>
      <w:r>
        <w:t>《</w:t>
      </w:r>
      <w:r w:rsidR="007C0ACC">
        <w:t>伊犁河谷橡胶草冬播栽培技术规程</w:t>
      </w:r>
      <w:r>
        <w:t>》编制说明</w:t>
      </w:r>
    </w:p>
    <w:p w14:paraId="4B73CC2E" w14:textId="77777777" w:rsidR="00BA339A" w:rsidRDefault="00BA339A" w:rsidP="003107C5">
      <w:pPr>
        <w:pStyle w:val="a5"/>
        <w:spacing w:beforeLines="50" w:before="120" w:afterLines="50" w:after="120"/>
        <w:rPr>
          <w:rFonts w:ascii="黑体"/>
          <w:b/>
          <w:sz w:val="28"/>
        </w:rPr>
      </w:pPr>
    </w:p>
    <w:p w14:paraId="346CE437" w14:textId="77777777" w:rsidR="00BA339A" w:rsidRDefault="00000000" w:rsidP="00EE5878">
      <w:pPr>
        <w:pStyle w:val="2"/>
        <w:spacing w:beforeLines="100" w:before="240" w:afterLines="100" w:after="240"/>
        <w:ind w:left="0"/>
      </w:pPr>
      <w:bookmarkStart w:id="0" w:name="_bookmark0"/>
      <w:bookmarkEnd w:id="0"/>
      <w:r>
        <w:t>一、工作简况</w:t>
      </w:r>
    </w:p>
    <w:p w14:paraId="3E549A7A" w14:textId="18C28759" w:rsidR="00BA339A" w:rsidRPr="00EE5878" w:rsidRDefault="00EE5878" w:rsidP="00EE5878">
      <w:pPr>
        <w:tabs>
          <w:tab w:val="left" w:pos="601"/>
        </w:tabs>
        <w:spacing w:beforeLines="100" w:before="240" w:afterLines="100" w:after="240"/>
        <w:rPr>
          <w:rFonts w:ascii="黑体" w:eastAsia="黑体"/>
          <w:sz w:val="24"/>
        </w:rPr>
      </w:pPr>
      <w:bookmarkStart w:id="1" w:name="_bookmark1"/>
      <w:bookmarkEnd w:id="1"/>
      <w:r>
        <w:rPr>
          <w:rFonts w:ascii="黑体" w:eastAsia="黑体" w:hint="eastAsia"/>
          <w:sz w:val="24"/>
        </w:rPr>
        <w:t>1.</w:t>
      </w:r>
      <w:r>
        <w:rPr>
          <w:rFonts w:ascii="黑体" w:eastAsia="黑体"/>
          <w:sz w:val="24"/>
        </w:rPr>
        <w:t xml:space="preserve"> </w:t>
      </w:r>
      <w:r w:rsidRPr="00EE5878">
        <w:rPr>
          <w:rFonts w:ascii="黑体" w:eastAsia="黑体" w:hint="eastAsia"/>
          <w:sz w:val="24"/>
        </w:rPr>
        <w:t>任务来源</w:t>
      </w:r>
    </w:p>
    <w:p w14:paraId="2AFF8C79" w14:textId="62C87756" w:rsidR="00BA339A" w:rsidRPr="00EE5878" w:rsidRDefault="00000000" w:rsidP="00EE5878">
      <w:pPr>
        <w:pStyle w:val="a5"/>
        <w:spacing w:line="360" w:lineRule="auto"/>
        <w:ind w:firstLineChars="200" w:firstLine="480"/>
        <w:jc w:val="both"/>
        <w:rPr>
          <w:rFonts w:hAnsiTheme="minorEastAsia"/>
        </w:rPr>
      </w:pPr>
      <w:r w:rsidRPr="00EE5878">
        <w:rPr>
          <w:rFonts w:hAnsiTheme="minorEastAsia" w:hint="eastAsia"/>
        </w:rPr>
        <w:t>根据</w:t>
      </w:r>
      <w:r w:rsidR="00D13D21">
        <w:rPr>
          <w:rFonts w:hAnsiTheme="minorEastAsia" w:hint="eastAsia"/>
        </w:rPr>
        <w:t>2</w:t>
      </w:r>
      <w:r w:rsidR="00D13D21">
        <w:rPr>
          <w:rFonts w:hAnsiTheme="minorEastAsia"/>
        </w:rPr>
        <w:t>022</w:t>
      </w:r>
      <w:r w:rsidR="00D13D21">
        <w:rPr>
          <w:rFonts w:hAnsiTheme="minorEastAsia" w:hint="eastAsia"/>
        </w:rPr>
        <w:t>年1月</w:t>
      </w:r>
      <w:r w:rsidR="00D13D21" w:rsidRPr="00EE5878">
        <w:rPr>
          <w:rFonts w:hAnsiTheme="minorEastAsia" w:hint="eastAsia"/>
        </w:rPr>
        <w:t>伊犁州市场监督管理局</w:t>
      </w:r>
      <w:r w:rsidR="00D13D21">
        <w:rPr>
          <w:rFonts w:hAnsiTheme="minorEastAsia" w:hint="eastAsia"/>
        </w:rPr>
        <w:t>发布</w:t>
      </w:r>
      <w:r w:rsidRPr="00EE5878">
        <w:rPr>
          <w:rFonts w:hAnsiTheme="minorEastAsia" w:hint="eastAsia"/>
        </w:rPr>
        <w:t>《</w:t>
      </w:r>
      <w:r w:rsidR="00EE5878" w:rsidRPr="00EE5878">
        <w:rPr>
          <w:rFonts w:hAnsiTheme="minorEastAsia" w:hint="eastAsia"/>
        </w:rPr>
        <w:t>关于征集2022年伊犁州地方标准制（修）订项目计划的通告</w:t>
      </w:r>
      <w:r w:rsidRPr="00EE5878">
        <w:rPr>
          <w:rFonts w:hAnsiTheme="minorEastAsia" w:hint="eastAsia"/>
          <w:spacing w:val="-8"/>
        </w:rPr>
        <w:t>》</w:t>
      </w:r>
      <w:r w:rsidRPr="00EE5878">
        <w:rPr>
          <w:rFonts w:hAnsiTheme="minorEastAsia" w:hint="eastAsia"/>
        </w:rPr>
        <w:t>（</w:t>
      </w:r>
      <w:r w:rsidR="0006257C" w:rsidRPr="0006257C">
        <w:rPr>
          <w:rFonts w:hAnsiTheme="minorEastAsia" w:hint="eastAsia"/>
        </w:rPr>
        <w:t>伊</w:t>
      </w:r>
      <w:proofErr w:type="gramStart"/>
      <w:r w:rsidR="0006257C" w:rsidRPr="0006257C">
        <w:rPr>
          <w:rFonts w:hAnsiTheme="minorEastAsia" w:hint="eastAsia"/>
        </w:rPr>
        <w:t>州市监</w:t>
      </w:r>
      <w:r w:rsidR="0006257C">
        <w:rPr>
          <w:rFonts w:hAnsiTheme="minorEastAsia" w:hint="eastAsia"/>
        </w:rPr>
        <w:t>〔</w:t>
      </w:r>
      <w:r w:rsidR="0006257C" w:rsidRPr="0006257C">
        <w:rPr>
          <w:rFonts w:hAnsiTheme="minorEastAsia"/>
        </w:rPr>
        <w:t>2022</w:t>
      </w:r>
      <w:r w:rsidR="0006257C">
        <w:rPr>
          <w:rFonts w:hAnsiTheme="minorEastAsia" w:hint="eastAsia"/>
        </w:rPr>
        <w:t>〕</w:t>
      </w:r>
      <w:proofErr w:type="gramEnd"/>
      <w:r w:rsidR="0006257C" w:rsidRPr="0006257C">
        <w:rPr>
          <w:rFonts w:hAnsiTheme="minorEastAsia"/>
        </w:rPr>
        <w:t>17号</w:t>
      </w:r>
      <w:r w:rsidR="0006257C">
        <w:rPr>
          <w:rFonts w:hAnsiTheme="minorEastAsia" w:hint="eastAsia"/>
          <w:spacing w:val="-120"/>
        </w:rPr>
        <w:t>）</w:t>
      </w:r>
      <w:r w:rsidRPr="00EE5878">
        <w:rPr>
          <w:rFonts w:hAnsiTheme="minorEastAsia" w:hint="eastAsia"/>
          <w:spacing w:val="-2"/>
        </w:rPr>
        <w:t>，</w:t>
      </w:r>
      <w:r w:rsidR="00D13D21" w:rsidRPr="00D13D21">
        <w:rPr>
          <w:rFonts w:hAnsiTheme="minorEastAsia" w:hint="eastAsia"/>
          <w:spacing w:val="-2"/>
        </w:rPr>
        <w:t>伊犁州农业科学研究所、新疆农科院农作物品种资源研究所共同立项</w:t>
      </w:r>
      <w:r w:rsidR="00AF06F9">
        <w:rPr>
          <w:rFonts w:hAnsiTheme="minorEastAsia" w:hint="eastAsia"/>
          <w:spacing w:val="-2"/>
        </w:rPr>
        <w:t>制定</w:t>
      </w:r>
      <w:r w:rsidRPr="00EE5878">
        <w:rPr>
          <w:rFonts w:hAnsiTheme="minorEastAsia" w:hint="eastAsia"/>
          <w:spacing w:val="-8"/>
        </w:rPr>
        <w:t>《</w:t>
      </w:r>
      <w:r w:rsidR="007C0ACC" w:rsidRPr="00EE5878">
        <w:rPr>
          <w:rFonts w:hAnsiTheme="minorEastAsia" w:hint="eastAsia"/>
          <w:spacing w:val="-8"/>
        </w:rPr>
        <w:t>伊犁河谷橡胶草冬播栽培技术规程</w:t>
      </w:r>
      <w:r w:rsidRPr="00EE5878">
        <w:rPr>
          <w:rFonts w:hAnsiTheme="minorEastAsia" w:hint="eastAsia"/>
          <w:spacing w:val="-8"/>
        </w:rPr>
        <w:t>》。本标准属于新制定标准。</w:t>
      </w:r>
    </w:p>
    <w:p w14:paraId="6CB5C10D" w14:textId="6BE853AB" w:rsidR="00BA339A" w:rsidRDefault="00EE5878" w:rsidP="00EE5878">
      <w:pPr>
        <w:tabs>
          <w:tab w:val="left" w:pos="601"/>
        </w:tabs>
        <w:spacing w:beforeLines="100" w:before="240" w:afterLines="100" w:after="240"/>
        <w:rPr>
          <w:rFonts w:ascii="黑体" w:eastAsia="黑体"/>
          <w:sz w:val="24"/>
        </w:rPr>
      </w:pPr>
      <w:bookmarkStart w:id="2" w:name="_bookmark2"/>
      <w:bookmarkEnd w:id="2"/>
      <w:r>
        <w:rPr>
          <w:rFonts w:ascii="黑体" w:eastAsia="黑体" w:hint="eastAsia"/>
          <w:sz w:val="24"/>
        </w:rPr>
        <w:t>2.</w:t>
      </w:r>
      <w:r>
        <w:rPr>
          <w:rFonts w:ascii="黑体" w:eastAsia="黑体"/>
          <w:sz w:val="24"/>
        </w:rPr>
        <w:t xml:space="preserve"> </w:t>
      </w:r>
      <w:r>
        <w:rPr>
          <w:rFonts w:ascii="黑体" w:eastAsia="黑体" w:hint="eastAsia"/>
          <w:sz w:val="24"/>
        </w:rPr>
        <w:t>标准拟解决的问题</w:t>
      </w:r>
    </w:p>
    <w:p w14:paraId="2D99CCDA" w14:textId="0D5AC7E0" w:rsidR="00BA339A" w:rsidRPr="0006257C" w:rsidRDefault="00000000" w:rsidP="0006257C">
      <w:pPr>
        <w:pStyle w:val="a5"/>
        <w:spacing w:line="360" w:lineRule="auto"/>
        <w:ind w:firstLineChars="200" w:firstLine="480"/>
        <w:jc w:val="both"/>
        <w:rPr>
          <w:rFonts w:hAnsiTheme="minorEastAsia"/>
        </w:rPr>
      </w:pPr>
      <w:r w:rsidRPr="0006257C">
        <w:rPr>
          <w:rFonts w:hAnsiTheme="minorEastAsia"/>
        </w:rPr>
        <w:t>本标准规定了</w:t>
      </w:r>
      <w:r w:rsidR="00352735" w:rsidRPr="00352735">
        <w:rPr>
          <w:rFonts w:hAnsiTheme="minorEastAsia" w:hint="eastAsia"/>
        </w:rPr>
        <w:t>伊犁河谷橡胶草冬播播种前准备、播种、田间管理和收获等重要环节的栽培技术规范</w:t>
      </w:r>
      <w:r w:rsidRPr="0006257C">
        <w:rPr>
          <w:rFonts w:hAnsiTheme="minorEastAsia"/>
        </w:rPr>
        <w:t>，为</w:t>
      </w:r>
      <w:r w:rsidR="00352735">
        <w:rPr>
          <w:rFonts w:hAnsiTheme="minorEastAsia" w:hint="eastAsia"/>
        </w:rPr>
        <w:t>橡胶草</w:t>
      </w:r>
      <w:r w:rsidR="00AF06F9" w:rsidRPr="00AF06F9">
        <w:rPr>
          <w:rFonts w:hAnsiTheme="minorEastAsia" w:hint="eastAsia"/>
        </w:rPr>
        <w:t>规范化、标准化</w:t>
      </w:r>
      <w:r w:rsidR="00352735">
        <w:rPr>
          <w:rFonts w:hAnsiTheme="minorEastAsia" w:hint="eastAsia"/>
        </w:rPr>
        <w:t>生产</w:t>
      </w:r>
      <w:r w:rsidRPr="0006257C">
        <w:rPr>
          <w:rFonts w:hAnsiTheme="minorEastAsia"/>
        </w:rPr>
        <w:t>提供技术标准。</w:t>
      </w:r>
    </w:p>
    <w:p w14:paraId="49764AA8" w14:textId="0A68DCC5" w:rsidR="00BA339A" w:rsidRDefault="00352735" w:rsidP="00EE5878">
      <w:pPr>
        <w:tabs>
          <w:tab w:val="left" w:pos="601"/>
        </w:tabs>
        <w:spacing w:beforeLines="100" w:before="240" w:afterLines="100" w:after="240"/>
        <w:rPr>
          <w:rFonts w:ascii="黑体" w:eastAsia="黑体"/>
          <w:sz w:val="24"/>
        </w:rPr>
      </w:pPr>
      <w:bookmarkStart w:id="3" w:name="_bookmark3"/>
      <w:bookmarkEnd w:id="3"/>
      <w:r>
        <w:rPr>
          <w:rFonts w:ascii="黑体" w:eastAsia="黑体" w:hint="eastAsia"/>
          <w:sz w:val="24"/>
        </w:rPr>
        <w:t>3.</w:t>
      </w:r>
      <w:r>
        <w:rPr>
          <w:rFonts w:ascii="黑体" w:eastAsia="黑体"/>
          <w:sz w:val="24"/>
        </w:rPr>
        <w:t xml:space="preserve"> </w:t>
      </w:r>
      <w:r>
        <w:rPr>
          <w:rFonts w:ascii="黑体" w:eastAsia="黑体" w:hint="eastAsia"/>
          <w:sz w:val="24"/>
        </w:rPr>
        <w:t>标准制定的意义及目的</w:t>
      </w:r>
    </w:p>
    <w:p w14:paraId="33C3ED9D" w14:textId="0E30E699" w:rsidR="00352735" w:rsidRPr="00352735" w:rsidRDefault="00352735" w:rsidP="00352735">
      <w:pPr>
        <w:pStyle w:val="a5"/>
        <w:spacing w:line="360" w:lineRule="auto"/>
        <w:ind w:firstLineChars="200" w:firstLine="480"/>
        <w:jc w:val="both"/>
        <w:rPr>
          <w:rFonts w:hAnsiTheme="minorEastAsia"/>
        </w:rPr>
      </w:pPr>
      <w:r w:rsidRPr="00352735">
        <w:rPr>
          <w:rFonts w:hAnsiTheme="minorEastAsia" w:hint="eastAsia"/>
        </w:rPr>
        <w:t>橡胶草</w:t>
      </w:r>
      <w:r>
        <w:rPr>
          <w:rFonts w:hAnsiTheme="minorEastAsia" w:hint="eastAsia"/>
        </w:rPr>
        <w:t>（</w:t>
      </w:r>
      <w:r w:rsidRPr="00352735">
        <w:rPr>
          <w:rFonts w:hAnsiTheme="minorEastAsia"/>
          <w:i/>
          <w:iCs/>
        </w:rPr>
        <w:t>Taraxacum kok-saghyz</w:t>
      </w:r>
      <w:r w:rsidRPr="00352735">
        <w:rPr>
          <w:rFonts w:hAnsiTheme="minorEastAsia"/>
        </w:rPr>
        <w:t xml:space="preserve"> Rodin, TKS</w:t>
      </w:r>
      <w:r>
        <w:rPr>
          <w:rFonts w:hAnsiTheme="minorEastAsia" w:hint="eastAsia"/>
        </w:rPr>
        <w:t>）</w:t>
      </w:r>
      <w:r w:rsidRPr="00352735">
        <w:rPr>
          <w:rFonts w:hAnsiTheme="minorEastAsia"/>
        </w:rPr>
        <w:t>是菊科蒲公英属多年生草本植物，原产于哈萨克斯坦和我国新疆天山山谷-特克斯河流域，其根中含20%以上的橡胶(多年生的干重)，且橡胶品质</w:t>
      </w:r>
      <w:r w:rsidRPr="00352735">
        <w:rPr>
          <w:rFonts w:hAnsiTheme="minorEastAsia" w:hint="eastAsia"/>
        </w:rPr>
        <w:t>与巴西橡胶树中提取的天然橡胶在结构和性能上均非常相似，被认为是理想的天然橡胶替代资源</w:t>
      </w:r>
      <w:r w:rsidRPr="00352735">
        <w:rPr>
          <w:rFonts w:hAnsiTheme="minorEastAsia"/>
        </w:rPr>
        <w:t>。</w:t>
      </w:r>
    </w:p>
    <w:p w14:paraId="4A194437" w14:textId="47D2B8E9" w:rsidR="00352735" w:rsidRDefault="00352735" w:rsidP="00352735">
      <w:pPr>
        <w:pStyle w:val="a5"/>
        <w:spacing w:line="360" w:lineRule="auto"/>
        <w:ind w:firstLineChars="200" w:firstLine="480"/>
        <w:jc w:val="both"/>
        <w:rPr>
          <w:rFonts w:hAnsiTheme="minorEastAsia"/>
        </w:rPr>
      </w:pPr>
      <w:r w:rsidRPr="00352735">
        <w:rPr>
          <w:rFonts w:hAnsiTheme="minorEastAsia" w:hint="eastAsia"/>
        </w:rPr>
        <w:t>近年来，由于天然橡胶供不应求，且巴西橡胶树作为单一产胶植物可能面临的潜在威胁，使发展巴西橡胶之外的天然橡胶资源的重要性日益凸显。</w:t>
      </w:r>
      <w:r w:rsidRPr="00352735">
        <w:rPr>
          <w:rFonts w:hAnsiTheme="minorEastAsia"/>
        </w:rPr>
        <w:t>橡胶草生长周期短，可在广袤的北方地区种植</w:t>
      </w:r>
      <w:r>
        <w:rPr>
          <w:rFonts w:hAnsiTheme="minorEastAsia" w:hint="eastAsia"/>
        </w:rPr>
        <w:t>，</w:t>
      </w:r>
      <w:r w:rsidRPr="00352735">
        <w:rPr>
          <w:rFonts w:hAnsiTheme="minorEastAsia"/>
        </w:rPr>
        <w:t>极</w:t>
      </w:r>
      <w:r>
        <w:rPr>
          <w:rFonts w:hAnsiTheme="minorEastAsia" w:hint="eastAsia"/>
        </w:rPr>
        <w:t>具</w:t>
      </w:r>
      <w:r w:rsidRPr="00352735">
        <w:rPr>
          <w:rFonts w:hAnsiTheme="minorEastAsia"/>
        </w:rPr>
        <w:t>发展前景</w:t>
      </w:r>
      <w:r>
        <w:rPr>
          <w:rFonts w:hAnsiTheme="minorEastAsia" w:hint="eastAsia"/>
        </w:rPr>
        <w:t>。</w:t>
      </w:r>
      <w:r w:rsidRPr="00352735">
        <w:rPr>
          <w:rFonts w:hAnsiTheme="minorEastAsia" w:hint="eastAsia"/>
        </w:rPr>
        <w:t>伊犁作为橡胶草原产地之一，生态气候条件适宜橡胶草种植。橡胶草冬播种</w:t>
      </w:r>
      <w:proofErr w:type="gramStart"/>
      <w:r w:rsidRPr="00352735">
        <w:rPr>
          <w:rFonts w:hAnsiTheme="minorEastAsia" w:hint="eastAsia"/>
        </w:rPr>
        <w:t>植技术</w:t>
      </w:r>
      <w:proofErr w:type="gramEnd"/>
      <w:r w:rsidRPr="00352735">
        <w:rPr>
          <w:rFonts w:hAnsiTheme="minorEastAsia" w:hint="eastAsia"/>
        </w:rPr>
        <w:t>规程的制定，对指导伊犁河谷橡胶草种植、</w:t>
      </w:r>
      <w:r w:rsidRPr="00352735">
        <w:rPr>
          <w:rFonts w:hAnsiTheme="minorEastAsia"/>
        </w:rPr>
        <w:t>保障我国天然橡胶战略物资安全方面意义重大</w:t>
      </w:r>
      <w:r w:rsidRPr="00352735">
        <w:rPr>
          <w:rFonts w:hAnsiTheme="minorEastAsia" w:hint="eastAsia"/>
        </w:rPr>
        <w:t>。</w:t>
      </w:r>
    </w:p>
    <w:p w14:paraId="0152B63E" w14:textId="2A2FE3B7" w:rsidR="00BA339A" w:rsidRDefault="005F4AA7" w:rsidP="00422F75">
      <w:pPr>
        <w:tabs>
          <w:tab w:val="left" w:pos="601"/>
        </w:tabs>
        <w:spacing w:beforeLines="100" w:before="240" w:afterLines="100" w:after="240"/>
        <w:rPr>
          <w:rFonts w:ascii="黑体" w:eastAsia="黑体"/>
          <w:sz w:val="24"/>
        </w:rPr>
      </w:pPr>
      <w:bookmarkStart w:id="4" w:name="_bookmark4"/>
      <w:bookmarkStart w:id="5" w:name="_bookmark5"/>
      <w:bookmarkEnd w:id="4"/>
      <w:bookmarkEnd w:id="5"/>
      <w:r>
        <w:rPr>
          <w:rFonts w:ascii="黑体" w:eastAsia="黑体"/>
          <w:sz w:val="24"/>
        </w:rPr>
        <w:t>4</w:t>
      </w:r>
      <w:r w:rsidR="00422F75">
        <w:rPr>
          <w:rFonts w:ascii="黑体" w:eastAsia="黑体" w:hint="eastAsia"/>
          <w:sz w:val="24"/>
        </w:rPr>
        <w:t>.</w:t>
      </w:r>
      <w:r w:rsidR="00422F75">
        <w:rPr>
          <w:rFonts w:ascii="黑体" w:eastAsia="黑体"/>
          <w:sz w:val="24"/>
        </w:rPr>
        <w:t xml:space="preserve"> </w:t>
      </w:r>
      <w:r>
        <w:rPr>
          <w:rFonts w:ascii="黑体" w:eastAsia="黑体" w:hint="eastAsia"/>
          <w:sz w:val="24"/>
        </w:rPr>
        <w:t>主要工作过程</w:t>
      </w:r>
    </w:p>
    <w:p w14:paraId="05768659" w14:textId="6EB28BCD" w:rsidR="005F4AA7" w:rsidRPr="003107C5" w:rsidRDefault="005C6DB5" w:rsidP="005C6DB5">
      <w:pPr>
        <w:pStyle w:val="a5"/>
        <w:spacing w:line="360" w:lineRule="auto"/>
        <w:ind w:firstLineChars="200" w:firstLine="480"/>
        <w:jc w:val="both"/>
        <w:rPr>
          <w:rFonts w:hAnsiTheme="minorEastAsia"/>
        </w:rPr>
      </w:pPr>
      <w:r w:rsidRPr="003107C5">
        <w:rPr>
          <w:rFonts w:hAnsiTheme="minorEastAsia" w:hint="eastAsia"/>
        </w:rPr>
        <w:t>本标准的制定计划下达后，项目组</w:t>
      </w:r>
      <w:r w:rsidR="00F03BBB" w:rsidRPr="003107C5">
        <w:rPr>
          <w:rFonts w:hAnsiTheme="minorEastAsia" w:hint="eastAsia"/>
        </w:rPr>
        <w:t>相关</w:t>
      </w:r>
      <w:r w:rsidRPr="003107C5">
        <w:rPr>
          <w:rFonts w:hAnsiTheme="minorEastAsia" w:hint="eastAsia"/>
        </w:rPr>
        <w:t>单位</w:t>
      </w:r>
      <w:r w:rsidR="00F03BBB" w:rsidRPr="003107C5">
        <w:rPr>
          <w:rFonts w:hAnsiTheme="minorEastAsia" w:hint="eastAsia"/>
        </w:rPr>
        <w:t>的研究人员</w:t>
      </w:r>
      <w:r w:rsidRPr="003107C5">
        <w:rPr>
          <w:rFonts w:hAnsiTheme="minorEastAsia" w:hint="eastAsia"/>
        </w:rPr>
        <w:t>成立了标准</w:t>
      </w:r>
      <w:r w:rsidR="00F03BBB" w:rsidRPr="003107C5">
        <w:rPr>
          <w:rFonts w:hAnsiTheme="minorEastAsia" w:hint="eastAsia"/>
        </w:rPr>
        <w:t>起草</w:t>
      </w:r>
      <w:r w:rsidRPr="003107C5">
        <w:rPr>
          <w:rFonts w:hAnsiTheme="minorEastAsia" w:hint="eastAsia"/>
        </w:rPr>
        <w:t>工作组，进行了广泛的调查和深入研究工作。</w:t>
      </w:r>
      <w:r w:rsidR="00F03BBB" w:rsidRPr="003107C5">
        <w:rPr>
          <w:rFonts w:hAnsiTheme="minorEastAsia" w:hint="eastAsia"/>
        </w:rPr>
        <w:t>2022年2月-3月，</w:t>
      </w:r>
      <w:r w:rsidR="005F4AA7" w:rsidRPr="003107C5">
        <w:rPr>
          <w:rFonts w:hAnsiTheme="minorEastAsia" w:hint="eastAsia"/>
        </w:rPr>
        <w:t>工作组开展资料收集、调研、技术标准研究等工作。根据橡胶草特有的生长发育特性及伊犁河谷的自然生态和生产条件，基于多年来的长期研究和试验验证，将相关数据资料和研究成果组装集成。遵循GB/T 1.1—</w:t>
      </w:r>
      <w:r w:rsidR="005F4AA7" w:rsidRPr="003107C5">
        <w:rPr>
          <w:rFonts w:hAnsiTheme="minorEastAsia" w:hint="eastAsia"/>
        </w:rPr>
        <w:lastRenderedPageBreak/>
        <w:t>2020《标准化工作导则 第1部分：标准化文件的结构和起草规则》所规定的标准编写要求和格式，</w:t>
      </w:r>
      <w:r w:rsidR="00A24671" w:rsidRPr="003107C5">
        <w:rPr>
          <w:rFonts w:hAnsiTheme="minorEastAsia" w:hint="eastAsia"/>
        </w:rPr>
        <w:t>初步</w:t>
      </w:r>
      <w:r w:rsidR="005F4AA7" w:rsidRPr="003107C5">
        <w:rPr>
          <w:rFonts w:hAnsiTheme="minorEastAsia" w:hint="eastAsia"/>
        </w:rPr>
        <w:t>起草了</w:t>
      </w:r>
      <w:r w:rsidR="00A24671" w:rsidRPr="003107C5">
        <w:rPr>
          <w:rFonts w:hAnsiTheme="minorEastAsia" w:hint="eastAsia"/>
        </w:rPr>
        <w:t>标准</w:t>
      </w:r>
      <w:r w:rsidR="005F4AA7" w:rsidRPr="003107C5">
        <w:rPr>
          <w:rFonts w:hAnsiTheme="minorEastAsia" w:hint="eastAsia"/>
        </w:rPr>
        <w:t>框架</w:t>
      </w:r>
      <w:r w:rsidR="00A24671" w:rsidRPr="003107C5">
        <w:rPr>
          <w:rFonts w:hAnsiTheme="minorEastAsia" w:hint="eastAsia"/>
        </w:rPr>
        <w:t>，经过</w:t>
      </w:r>
      <w:r w:rsidR="005F4AA7" w:rsidRPr="003107C5">
        <w:rPr>
          <w:rFonts w:hAnsiTheme="minorEastAsia" w:hint="eastAsia"/>
        </w:rPr>
        <w:t>多次</w:t>
      </w:r>
      <w:r w:rsidR="00A24671" w:rsidRPr="003107C5">
        <w:rPr>
          <w:rFonts w:hAnsiTheme="minorEastAsia" w:hint="eastAsia"/>
        </w:rPr>
        <w:t>讨论、</w:t>
      </w:r>
      <w:r w:rsidR="005F4AA7" w:rsidRPr="003107C5">
        <w:rPr>
          <w:rFonts w:hAnsiTheme="minorEastAsia" w:hint="eastAsia"/>
        </w:rPr>
        <w:t>修改，</w:t>
      </w:r>
      <w:r w:rsidR="00A24671" w:rsidRPr="003107C5">
        <w:rPr>
          <w:rFonts w:hAnsiTheme="minorEastAsia" w:hint="eastAsia"/>
        </w:rPr>
        <w:t>于2022年7月初步完成《伊犁河谷橡胶草冬播栽培技术规程》征求意见稿，并广泛征求意见。</w:t>
      </w:r>
      <w:r w:rsidR="00AF06F9" w:rsidRPr="00AF06F9">
        <w:rPr>
          <w:rFonts w:hAnsiTheme="minorEastAsia" w:hint="eastAsia"/>
        </w:rPr>
        <w:t>工作组根据征求意见稿的专家意见</w:t>
      </w:r>
      <w:r w:rsidR="00AF06F9">
        <w:rPr>
          <w:rFonts w:hAnsiTheme="minorEastAsia" w:hint="eastAsia"/>
        </w:rPr>
        <w:t>，</w:t>
      </w:r>
      <w:r w:rsidR="00A24671" w:rsidRPr="003107C5">
        <w:rPr>
          <w:rFonts w:hAnsiTheme="minorEastAsia" w:hint="eastAsia"/>
        </w:rPr>
        <w:t>完善</w:t>
      </w:r>
      <w:r w:rsidR="00AF06F9">
        <w:rPr>
          <w:rFonts w:hAnsiTheme="minorEastAsia" w:hint="eastAsia"/>
        </w:rPr>
        <w:t>了</w:t>
      </w:r>
      <w:r w:rsidR="00A24671" w:rsidRPr="003107C5">
        <w:rPr>
          <w:rFonts w:hAnsiTheme="minorEastAsia" w:hint="eastAsia"/>
        </w:rPr>
        <w:t>标准文本及编制说明</w:t>
      </w:r>
      <w:r w:rsidR="00AF06F9">
        <w:rPr>
          <w:rFonts w:hAnsiTheme="minorEastAsia" w:hint="eastAsia"/>
        </w:rPr>
        <w:t>，并提交至</w:t>
      </w:r>
      <w:r w:rsidR="00AF06F9" w:rsidRPr="00EE5878">
        <w:rPr>
          <w:rFonts w:hAnsiTheme="minorEastAsia" w:hint="eastAsia"/>
        </w:rPr>
        <w:t>伊犁州市场监督管理局</w:t>
      </w:r>
      <w:r w:rsidR="005F4AA7" w:rsidRPr="003107C5">
        <w:rPr>
          <w:rFonts w:hAnsiTheme="minorEastAsia" w:hint="eastAsia"/>
        </w:rPr>
        <w:t>。</w:t>
      </w:r>
    </w:p>
    <w:p w14:paraId="7011AEFB" w14:textId="76884994" w:rsidR="00BA339A" w:rsidRDefault="00000000" w:rsidP="00A24671">
      <w:pPr>
        <w:pStyle w:val="2"/>
        <w:spacing w:beforeLines="100" w:before="240" w:afterLines="100" w:after="240"/>
        <w:ind w:left="0"/>
      </w:pPr>
      <w:bookmarkStart w:id="6" w:name="_bookmark6"/>
      <w:bookmarkEnd w:id="6"/>
      <w:r>
        <w:t>二、标准编制原则和依据</w:t>
      </w:r>
    </w:p>
    <w:p w14:paraId="5A612E86" w14:textId="5616E818" w:rsidR="00BA339A" w:rsidRPr="009C16C5" w:rsidRDefault="00666F6C" w:rsidP="00A24671">
      <w:pPr>
        <w:tabs>
          <w:tab w:val="left" w:pos="601"/>
        </w:tabs>
        <w:spacing w:beforeLines="100" w:before="240" w:afterLines="100" w:after="240"/>
        <w:rPr>
          <w:rFonts w:ascii="黑体" w:eastAsia="黑体"/>
          <w:sz w:val="24"/>
        </w:rPr>
      </w:pPr>
      <w:bookmarkStart w:id="7" w:name="_bookmark7"/>
      <w:bookmarkEnd w:id="7"/>
      <w:r w:rsidRPr="009C16C5">
        <w:rPr>
          <w:rFonts w:ascii="黑体" w:eastAsia="黑体" w:hint="eastAsia"/>
          <w:sz w:val="24"/>
        </w:rPr>
        <w:t>1.</w:t>
      </w:r>
      <w:r w:rsidRPr="009C16C5">
        <w:rPr>
          <w:rFonts w:ascii="黑体" w:eastAsia="黑体"/>
          <w:sz w:val="24"/>
        </w:rPr>
        <w:t xml:space="preserve"> </w:t>
      </w:r>
      <w:r w:rsidRPr="009C16C5">
        <w:rPr>
          <w:rFonts w:ascii="黑体" w:eastAsia="黑体" w:hint="eastAsia"/>
          <w:sz w:val="24"/>
        </w:rPr>
        <w:t>编制原则</w:t>
      </w:r>
    </w:p>
    <w:p w14:paraId="641DEC6A" w14:textId="168CA7F8" w:rsidR="00BA339A" w:rsidRPr="009C16C5" w:rsidRDefault="00666F6C" w:rsidP="00666F6C">
      <w:pPr>
        <w:pStyle w:val="a5"/>
        <w:spacing w:line="360" w:lineRule="auto"/>
        <w:ind w:firstLineChars="200" w:firstLine="480"/>
        <w:jc w:val="both"/>
        <w:rPr>
          <w:rFonts w:hAnsiTheme="minorEastAsia"/>
        </w:rPr>
      </w:pPr>
      <w:r w:rsidRPr="009C16C5">
        <w:rPr>
          <w:rFonts w:hAnsiTheme="minorEastAsia" w:hint="eastAsia"/>
        </w:rPr>
        <w:t>本标准编制中遵循“科学规范、切合实际、措施具体、操作简便”的原则，在广泛调查研究的前提下，通过多年的试验验证，参照成熟技术和最新成果制定了本标准。</w:t>
      </w:r>
    </w:p>
    <w:p w14:paraId="7FD9383E" w14:textId="535F7157" w:rsidR="00BA339A" w:rsidRDefault="00666F6C" w:rsidP="00A24671">
      <w:pPr>
        <w:tabs>
          <w:tab w:val="left" w:pos="601"/>
        </w:tabs>
        <w:spacing w:beforeLines="100" w:before="240" w:afterLines="100" w:after="240"/>
        <w:rPr>
          <w:rFonts w:ascii="黑体" w:eastAsia="黑体"/>
          <w:sz w:val="24"/>
        </w:rPr>
      </w:pPr>
      <w:bookmarkStart w:id="8" w:name="_bookmark8"/>
      <w:bookmarkEnd w:id="8"/>
      <w:r>
        <w:rPr>
          <w:rFonts w:ascii="黑体" w:eastAsia="黑体"/>
          <w:sz w:val="24"/>
        </w:rPr>
        <w:t>2</w:t>
      </w:r>
      <w:r>
        <w:rPr>
          <w:rFonts w:ascii="黑体" w:eastAsia="黑体" w:hint="eastAsia"/>
          <w:sz w:val="24"/>
        </w:rPr>
        <w:t>.</w:t>
      </w:r>
      <w:r>
        <w:rPr>
          <w:rFonts w:ascii="黑体" w:eastAsia="黑体"/>
          <w:sz w:val="24"/>
        </w:rPr>
        <w:t xml:space="preserve"> </w:t>
      </w:r>
      <w:r>
        <w:rPr>
          <w:rFonts w:ascii="黑体" w:eastAsia="黑体" w:hint="eastAsia"/>
          <w:sz w:val="24"/>
        </w:rPr>
        <w:t>编制依据</w:t>
      </w:r>
    </w:p>
    <w:p w14:paraId="4687A952" w14:textId="0D6DA032" w:rsidR="00BA339A" w:rsidRPr="003107C5" w:rsidRDefault="00000000" w:rsidP="00666F6C">
      <w:pPr>
        <w:pStyle w:val="a5"/>
        <w:spacing w:line="360" w:lineRule="auto"/>
        <w:ind w:firstLineChars="200" w:firstLine="480"/>
        <w:jc w:val="both"/>
        <w:rPr>
          <w:rFonts w:hAnsiTheme="minorEastAsia"/>
        </w:rPr>
      </w:pPr>
      <w:r w:rsidRPr="003107C5">
        <w:rPr>
          <w:rFonts w:hAnsiTheme="minorEastAsia" w:hint="eastAsia"/>
        </w:rPr>
        <w:t>本标准依据</w:t>
      </w:r>
      <w:r w:rsidR="00666F6C" w:rsidRPr="003107C5">
        <w:rPr>
          <w:rFonts w:hAnsiTheme="minorEastAsia" w:hint="eastAsia"/>
        </w:rPr>
        <w:t>GB/T 1.1—2020《标准化工作导则 第1部分：标准化文件的结构和起草规则》</w:t>
      </w:r>
      <w:r w:rsidRPr="003107C5">
        <w:rPr>
          <w:rFonts w:hAnsiTheme="minorEastAsia" w:hint="eastAsia"/>
        </w:rPr>
        <w:t>的要求和规定起草制定。</w:t>
      </w:r>
    </w:p>
    <w:p w14:paraId="4C9A2125" w14:textId="6E9C2AD3" w:rsidR="00BA339A" w:rsidRPr="003107C5" w:rsidRDefault="00000000" w:rsidP="00E0243E">
      <w:pPr>
        <w:pStyle w:val="a5"/>
        <w:spacing w:line="360" w:lineRule="auto"/>
        <w:ind w:firstLineChars="200" w:firstLine="480"/>
        <w:jc w:val="both"/>
        <w:rPr>
          <w:rFonts w:hAnsiTheme="minorEastAsia"/>
        </w:rPr>
      </w:pPr>
      <w:r w:rsidRPr="003107C5">
        <w:rPr>
          <w:rFonts w:hAnsiTheme="minorEastAsia" w:hint="eastAsia"/>
        </w:rPr>
        <w:t>依据</w:t>
      </w:r>
      <w:r w:rsidR="00666F6C" w:rsidRPr="003107C5">
        <w:rPr>
          <w:rFonts w:hAnsiTheme="minorEastAsia" w:hint="eastAsia"/>
        </w:rPr>
        <w:t>标准起草单位</w:t>
      </w:r>
      <w:r w:rsidR="00FD5174" w:rsidRPr="003107C5">
        <w:rPr>
          <w:rFonts w:hAnsiTheme="minorEastAsia" w:hint="eastAsia"/>
        </w:rPr>
        <w:t>执行的</w:t>
      </w:r>
      <w:r w:rsidR="00E0243E" w:rsidRPr="003107C5">
        <w:rPr>
          <w:rFonts w:hAnsiTheme="minorEastAsia" w:hint="eastAsia"/>
        </w:rPr>
        <w:t>国家重点研发计划“绿色、水基、高效、低成本蒲公英橡胶制备关键技术和性能研究”(2017YFB0306901)、国家重点研发计划“黄河三角洲耐盐碱作物提质增效技术集成研究与示范”(2019YFD1002703)、2021年中央财政林草科技推广示范项目“蒲公英橡胶草标准化栽培技术示范与推广”（新[2020]TG18号）、 新疆农业科学院自主培育项目（nkyzzkj-008）</w:t>
      </w:r>
      <w:r w:rsidR="003257BF" w:rsidRPr="003107C5">
        <w:rPr>
          <w:rFonts w:hAnsiTheme="minorEastAsia" w:hint="eastAsia"/>
        </w:rPr>
        <w:t>等</w:t>
      </w:r>
      <w:r w:rsidR="00E0243E" w:rsidRPr="003107C5">
        <w:rPr>
          <w:rFonts w:hAnsiTheme="minorEastAsia" w:hint="eastAsia"/>
        </w:rPr>
        <w:t>项目</w:t>
      </w:r>
      <w:r w:rsidR="003257BF" w:rsidRPr="003107C5">
        <w:rPr>
          <w:rFonts w:hAnsiTheme="minorEastAsia" w:hint="eastAsia"/>
        </w:rPr>
        <w:t>的相关试验数据</w:t>
      </w:r>
      <w:r w:rsidR="00E0243E" w:rsidRPr="003107C5">
        <w:rPr>
          <w:rFonts w:hAnsiTheme="minorEastAsia" w:hint="eastAsia"/>
        </w:rPr>
        <w:t>及研究成果编制此标准，</w:t>
      </w:r>
      <w:r w:rsidR="003257BF" w:rsidRPr="003107C5">
        <w:rPr>
          <w:rFonts w:hAnsiTheme="minorEastAsia" w:hint="eastAsia"/>
        </w:rPr>
        <w:t>确保内容科学、准确、具有可操作性。</w:t>
      </w:r>
    </w:p>
    <w:p w14:paraId="76157040" w14:textId="77777777" w:rsidR="00BA339A" w:rsidRDefault="00000000" w:rsidP="00A24671">
      <w:pPr>
        <w:pStyle w:val="2"/>
        <w:spacing w:beforeLines="100" w:before="240" w:afterLines="100" w:after="240"/>
        <w:ind w:left="0"/>
      </w:pPr>
      <w:bookmarkStart w:id="9" w:name="_bookmark10"/>
      <w:bookmarkEnd w:id="9"/>
      <w:r>
        <w:t>三、主要内容及其确定依据</w:t>
      </w:r>
    </w:p>
    <w:p w14:paraId="517CF719" w14:textId="0187A08E" w:rsidR="009C16C5" w:rsidRDefault="009C16C5" w:rsidP="00192749">
      <w:pPr>
        <w:pStyle w:val="ac"/>
        <w:tabs>
          <w:tab w:val="center" w:pos="4201"/>
          <w:tab w:val="right" w:leader="dot" w:pos="9298"/>
        </w:tabs>
        <w:spacing w:line="360" w:lineRule="auto"/>
        <w:ind w:firstLine="480"/>
        <w:rPr>
          <w:rFonts w:ascii="仿宋_GB2312" w:eastAsia="仿宋_GB2312"/>
          <w:sz w:val="24"/>
          <w:szCs w:val="24"/>
        </w:rPr>
      </w:pPr>
      <w:bookmarkStart w:id="10" w:name="_bookmark12"/>
      <w:bookmarkEnd w:id="10"/>
      <w:r w:rsidRPr="009C16C5">
        <w:rPr>
          <w:rFonts w:ascii="仿宋_GB2312" w:eastAsia="仿宋_GB2312" w:hint="eastAsia"/>
          <w:sz w:val="24"/>
          <w:szCs w:val="24"/>
        </w:rPr>
        <w:t>本标准规定了伊犁河谷橡胶草冬播</w:t>
      </w:r>
      <w:r w:rsidR="00361A32">
        <w:rPr>
          <w:rFonts w:ascii="仿宋_GB2312" w:eastAsia="仿宋_GB2312" w:hint="eastAsia"/>
          <w:sz w:val="24"/>
          <w:szCs w:val="24"/>
        </w:rPr>
        <w:t>播种前准备、播种、田间管理和收获</w:t>
      </w:r>
      <w:r w:rsidR="00FD5174">
        <w:rPr>
          <w:rFonts w:ascii="仿宋_GB2312" w:eastAsia="仿宋_GB2312" w:hint="eastAsia"/>
          <w:sz w:val="24"/>
          <w:szCs w:val="24"/>
        </w:rPr>
        <w:t>等技术规范</w:t>
      </w:r>
      <w:r w:rsidR="00361A32">
        <w:rPr>
          <w:rFonts w:ascii="仿宋_GB2312" w:eastAsia="仿宋_GB2312" w:hint="eastAsia"/>
          <w:sz w:val="24"/>
          <w:szCs w:val="24"/>
        </w:rPr>
        <w:t>。</w:t>
      </w:r>
      <w:r w:rsidR="00192749">
        <w:rPr>
          <w:rFonts w:ascii="仿宋_GB2312" w:eastAsia="仿宋_GB2312" w:hint="eastAsia"/>
          <w:sz w:val="24"/>
          <w:szCs w:val="24"/>
        </w:rPr>
        <w:t>相关</w:t>
      </w:r>
      <w:r w:rsidR="00FD5174">
        <w:rPr>
          <w:rFonts w:ascii="仿宋_GB2312" w:eastAsia="仿宋_GB2312" w:hint="eastAsia"/>
          <w:sz w:val="24"/>
          <w:szCs w:val="24"/>
        </w:rPr>
        <w:t>规范的确定</w:t>
      </w:r>
      <w:r w:rsidR="00192749" w:rsidRPr="00192749">
        <w:rPr>
          <w:rFonts w:ascii="仿宋_GB2312" w:eastAsia="仿宋_GB2312" w:hint="eastAsia"/>
          <w:sz w:val="24"/>
          <w:szCs w:val="24"/>
        </w:rPr>
        <w:t>基于多年的研究和试验</w:t>
      </w:r>
      <w:r w:rsidR="00192749">
        <w:rPr>
          <w:rFonts w:ascii="仿宋_GB2312" w:eastAsia="仿宋_GB2312" w:hint="eastAsia"/>
          <w:sz w:val="24"/>
          <w:szCs w:val="24"/>
        </w:rPr>
        <w:t>，参考文献</w:t>
      </w:r>
      <w:r w:rsidR="00166AA4">
        <w:rPr>
          <w:rFonts w:ascii="仿宋_GB2312" w:eastAsia="仿宋_GB2312" w:hint="eastAsia"/>
          <w:sz w:val="24"/>
          <w:szCs w:val="24"/>
        </w:rPr>
        <w:t>列出了标准制定单位近年来围绕橡胶草开展的一系列研究内容及成果</w:t>
      </w:r>
      <w:r w:rsidR="00192749">
        <w:rPr>
          <w:rFonts w:ascii="仿宋_GB2312" w:eastAsia="仿宋_GB2312" w:hint="eastAsia"/>
          <w:sz w:val="24"/>
          <w:szCs w:val="24"/>
        </w:rPr>
        <w:t>。</w:t>
      </w:r>
    </w:p>
    <w:p w14:paraId="2DCB0CB4" w14:textId="478F92F2" w:rsidR="00361A32" w:rsidRPr="00192749" w:rsidRDefault="00192749" w:rsidP="00192749">
      <w:pPr>
        <w:tabs>
          <w:tab w:val="left" w:pos="601"/>
        </w:tabs>
        <w:spacing w:beforeLines="100" w:before="240" w:afterLines="100" w:after="240"/>
        <w:rPr>
          <w:rFonts w:ascii="黑体" w:eastAsia="黑体"/>
          <w:sz w:val="24"/>
        </w:rPr>
      </w:pPr>
      <w:r w:rsidRPr="00192749">
        <w:rPr>
          <w:rFonts w:ascii="黑体" w:eastAsia="黑体"/>
          <w:sz w:val="24"/>
        </w:rPr>
        <w:t>1</w:t>
      </w:r>
      <w:r w:rsidRPr="00192749">
        <w:rPr>
          <w:rFonts w:ascii="黑体" w:eastAsia="黑体" w:hint="eastAsia"/>
          <w:sz w:val="24"/>
        </w:rPr>
        <w:t>.</w:t>
      </w:r>
      <w:r w:rsidRPr="00192749">
        <w:rPr>
          <w:rFonts w:ascii="黑体" w:eastAsia="黑体"/>
          <w:sz w:val="24"/>
        </w:rPr>
        <w:t xml:space="preserve"> </w:t>
      </w:r>
      <w:r w:rsidR="00361A32" w:rsidRPr="00192749">
        <w:rPr>
          <w:rFonts w:ascii="黑体" w:eastAsia="黑体"/>
          <w:sz w:val="24"/>
        </w:rPr>
        <w:t>播种前准备</w:t>
      </w:r>
    </w:p>
    <w:p w14:paraId="40967AAA" w14:textId="41FBE73A" w:rsidR="00361A32" w:rsidRPr="00361A32" w:rsidRDefault="00361A32" w:rsidP="00192749">
      <w:pPr>
        <w:pStyle w:val="ac"/>
        <w:tabs>
          <w:tab w:val="center" w:pos="4201"/>
          <w:tab w:val="right" w:leader="dot" w:pos="9298"/>
        </w:tabs>
        <w:spacing w:line="360" w:lineRule="auto"/>
        <w:ind w:firstLine="480"/>
        <w:rPr>
          <w:rFonts w:ascii="仿宋_GB2312" w:eastAsia="仿宋_GB2312"/>
          <w:color w:val="000000"/>
          <w:sz w:val="24"/>
          <w:szCs w:val="24"/>
        </w:rPr>
      </w:pPr>
      <w:r w:rsidRPr="00361A32">
        <w:rPr>
          <w:rFonts w:ascii="仿宋_GB2312" w:eastAsia="仿宋_GB2312" w:hint="eastAsia"/>
          <w:color w:val="000000"/>
          <w:sz w:val="24"/>
          <w:szCs w:val="24"/>
        </w:rPr>
        <w:t>选择有机质含量</w:t>
      </w:r>
      <w:r w:rsidRPr="00361A32">
        <w:rPr>
          <w:rFonts w:ascii="仿宋_GB2312" w:eastAsia="仿宋_GB2312"/>
          <w:color w:val="000000"/>
          <w:sz w:val="24"/>
          <w:szCs w:val="24"/>
        </w:rPr>
        <w:t>3%以上、养分充足、结构疏松、排水良好、砂粘度适中的土壤。</w:t>
      </w:r>
      <w:r w:rsidRPr="00361A32">
        <w:rPr>
          <w:rFonts w:ascii="仿宋_GB2312" w:eastAsia="仿宋_GB2312" w:hint="eastAsia"/>
          <w:color w:val="000000"/>
          <w:sz w:val="24"/>
          <w:szCs w:val="24"/>
        </w:rPr>
        <w:t>选用高产、含胶量高的橡胶草种子，种子纯度</w:t>
      </w:r>
      <w:r w:rsidRPr="00361A32">
        <w:rPr>
          <w:rFonts w:ascii="仿宋_GB2312" w:eastAsia="仿宋_GB2312"/>
          <w:color w:val="000000"/>
          <w:sz w:val="24"/>
          <w:szCs w:val="24"/>
        </w:rPr>
        <w:t>80%以上，种子净度85%以上。</w:t>
      </w:r>
      <w:r w:rsidRPr="00361A32">
        <w:rPr>
          <w:rFonts w:ascii="仿宋_GB2312" w:eastAsia="仿宋_GB2312" w:hint="eastAsia"/>
          <w:color w:val="000000"/>
          <w:sz w:val="24"/>
          <w:szCs w:val="24"/>
        </w:rPr>
        <w:t>采收完前茬作物，待地面杂草充分萌发后，撒施氮磷钾复合肥</w:t>
      </w:r>
      <w:r w:rsidRPr="00361A32">
        <w:rPr>
          <w:rFonts w:ascii="仿宋_GB2312" w:eastAsia="仿宋_GB2312"/>
          <w:color w:val="000000"/>
          <w:sz w:val="24"/>
          <w:szCs w:val="24"/>
        </w:rPr>
        <w:t>300kg/hm</w:t>
      </w:r>
      <w:r w:rsidRPr="00FD5174">
        <w:rPr>
          <w:rFonts w:ascii="仿宋_GB2312" w:eastAsia="仿宋_GB2312"/>
          <w:color w:val="000000"/>
          <w:sz w:val="24"/>
          <w:szCs w:val="24"/>
          <w:vertAlign w:val="superscript"/>
        </w:rPr>
        <w:t>2</w:t>
      </w:r>
      <w:r w:rsidRPr="00361A32">
        <w:rPr>
          <w:rFonts w:ascii="仿宋_GB2312" w:eastAsia="仿宋_GB2312"/>
          <w:color w:val="000000"/>
          <w:sz w:val="24"/>
          <w:szCs w:val="24"/>
        </w:rPr>
        <w:t>、二铵200kg/hm</w:t>
      </w:r>
      <w:r w:rsidRPr="00FD5174">
        <w:rPr>
          <w:rFonts w:ascii="仿宋_GB2312" w:eastAsia="仿宋_GB2312"/>
          <w:color w:val="000000"/>
          <w:sz w:val="24"/>
          <w:szCs w:val="24"/>
          <w:vertAlign w:val="superscript"/>
        </w:rPr>
        <w:t>2</w:t>
      </w:r>
      <w:r w:rsidRPr="00361A32">
        <w:rPr>
          <w:rFonts w:ascii="仿宋_GB2312" w:eastAsia="仿宋_GB2312"/>
          <w:color w:val="000000"/>
          <w:sz w:val="24"/>
          <w:szCs w:val="24"/>
        </w:rPr>
        <w:t>、缓释尿素</w:t>
      </w:r>
      <w:r w:rsidRPr="00361A32">
        <w:rPr>
          <w:rFonts w:ascii="仿宋_GB2312" w:eastAsia="仿宋_GB2312"/>
          <w:color w:val="000000"/>
          <w:sz w:val="24"/>
          <w:szCs w:val="24"/>
        </w:rPr>
        <w:lastRenderedPageBreak/>
        <w:t>75kg/hm</w:t>
      </w:r>
      <w:r w:rsidRPr="00FD5174">
        <w:rPr>
          <w:rFonts w:ascii="仿宋_GB2312" w:eastAsia="仿宋_GB2312"/>
          <w:color w:val="000000"/>
          <w:sz w:val="24"/>
          <w:szCs w:val="24"/>
          <w:vertAlign w:val="superscript"/>
        </w:rPr>
        <w:t>2</w:t>
      </w:r>
      <w:r w:rsidRPr="00361A32">
        <w:rPr>
          <w:rFonts w:ascii="仿宋_GB2312" w:eastAsia="仿宋_GB2312"/>
          <w:color w:val="000000"/>
          <w:sz w:val="24"/>
          <w:szCs w:val="24"/>
        </w:rPr>
        <w:t>，深翻25cm以上，圆盘耙耙地2-3遍。土地平整后，每亩用有效成分960g/L</w:t>
      </w:r>
      <w:proofErr w:type="gramStart"/>
      <w:r w:rsidRPr="00361A32">
        <w:rPr>
          <w:rFonts w:ascii="仿宋_GB2312" w:eastAsia="仿宋_GB2312"/>
          <w:color w:val="000000"/>
          <w:sz w:val="24"/>
          <w:szCs w:val="24"/>
        </w:rPr>
        <w:t>精异丙甲</w:t>
      </w:r>
      <w:proofErr w:type="gramEnd"/>
      <w:r w:rsidRPr="00361A32">
        <w:rPr>
          <w:rFonts w:ascii="仿宋_GB2312" w:eastAsia="仿宋_GB2312"/>
          <w:color w:val="000000"/>
          <w:sz w:val="24"/>
          <w:szCs w:val="24"/>
        </w:rPr>
        <w:t>草胺乳油45-60mL，兑水20-30kg，进行土壤表面喷雾，15-20d以后可进行播种。</w:t>
      </w:r>
    </w:p>
    <w:p w14:paraId="67ECA85E" w14:textId="0E744573" w:rsidR="00361A32" w:rsidRPr="00192749" w:rsidRDefault="00192749" w:rsidP="00192749">
      <w:pPr>
        <w:tabs>
          <w:tab w:val="left" w:pos="601"/>
        </w:tabs>
        <w:spacing w:beforeLines="100" w:before="240" w:afterLines="100" w:after="240"/>
        <w:rPr>
          <w:rFonts w:ascii="黑体" w:eastAsia="黑体"/>
          <w:sz w:val="24"/>
        </w:rPr>
      </w:pPr>
      <w:r w:rsidRPr="00192749">
        <w:rPr>
          <w:rFonts w:ascii="黑体" w:eastAsia="黑体"/>
          <w:sz w:val="24"/>
        </w:rPr>
        <w:t>2</w:t>
      </w:r>
      <w:r w:rsidRPr="00192749">
        <w:rPr>
          <w:rFonts w:ascii="黑体" w:eastAsia="黑体" w:hint="eastAsia"/>
          <w:sz w:val="24"/>
        </w:rPr>
        <w:t>.</w:t>
      </w:r>
      <w:r w:rsidRPr="00192749">
        <w:rPr>
          <w:rFonts w:ascii="黑体" w:eastAsia="黑体"/>
          <w:sz w:val="24"/>
        </w:rPr>
        <w:t xml:space="preserve"> </w:t>
      </w:r>
      <w:r w:rsidR="00361A32" w:rsidRPr="00192749">
        <w:rPr>
          <w:rFonts w:ascii="黑体" w:eastAsia="黑体"/>
          <w:sz w:val="24"/>
        </w:rPr>
        <w:t>播种</w:t>
      </w:r>
    </w:p>
    <w:p w14:paraId="5D90EA62" w14:textId="137AC86B" w:rsidR="00361A32" w:rsidRPr="003107C5" w:rsidRDefault="00361A32"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伊犁河谷橡胶草冬播时间应在土壤上冻前，通常在10月底或11月初进行播种。种子播种前无需处理，使用多功能鸭嘴式精量播种机点播，按照宽窄行进行穴播，宽行45-60cm，窄行15-30cm，株距10-20 cm，每穴播种用量4-5 粒，一般播种量 1.5-3.0 kg/hm</w:t>
      </w:r>
      <w:r w:rsidRPr="003107C5">
        <w:rPr>
          <w:rFonts w:ascii="仿宋_GB2312" w:eastAsia="仿宋_GB2312" w:hint="eastAsia"/>
          <w:color w:val="000000"/>
          <w:sz w:val="24"/>
          <w:szCs w:val="24"/>
          <w:vertAlign w:val="superscript"/>
        </w:rPr>
        <w:t>2</w:t>
      </w:r>
      <w:r w:rsidRPr="003107C5">
        <w:rPr>
          <w:rFonts w:ascii="仿宋_GB2312" w:eastAsia="仿宋_GB2312" w:hint="eastAsia"/>
          <w:color w:val="000000"/>
          <w:sz w:val="24"/>
          <w:szCs w:val="24"/>
        </w:rPr>
        <w:t>，播种深度0.5-1cm。或者采用条播，行距同点播，一般用种量2-3kg/hm</w:t>
      </w:r>
      <w:r w:rsidRPr="003107C5">
        <w:rPr>
          <w:rFonts w:ascii="仿宋_GB2312" w:eastAsia="仿宋_GB2312" w:hint="eastAsia"/>
          <w:color w:val="000000"/>
          <w:sz w:val="24"/>
          <w:szCs w:val="24"/>
          <w:vertAlign w:val="superscript"/>
        </w:rPr>
        <w:t>2</w:t>
      </w:r>
      <w:r w:rsidRPr="003107C5">
        <w:rPr>
          <w:rFonts w:ascii="仿宋_GB2312" w:eastAsia="仿宋_GB2312" w:hint="eastAsia"/>
          <w:color w:val="000000"/>
          <w:sz w:val="24"/>
          <w:szCs w:val="24"/>
        </w:rPr>
        <w:t>，播种深度0.5-1cm，条播需前后带有镇压轮，开沟播种后将种子轻微压入土壤中，防止种子被风吹走。冬播的橡胶草，播种后大雪覆盖，种子在雪层以下可以安全越冬。橡胶草在春季土壤解冻后地温高于10℃可以陆续出苗，根据当年雨水及土壤墒情，土壤过干可进行春灌。缺苗断垄达到50%以上，需采用多功能鸭嘴式精量播种机或手推式小种子精量条播机进行补种。</w:t>
      </w:r>
    </w:p>
    <w:p w14:paraId="1B7C86B9" w14:textId="68D83F08" w:rsidR="00361A32" w:rsidRPr="00192749" w:rsidRDefault="00192749" w:rsidP="00192749">
      <w:pPr>
        <w:tabs>
          <w:tab w:val="left" w:pos="601"/>
        </w:tabs>
        <w:spacing w:beforeLines="100" w:before="240" w:afterLines="100" w:after="240"/>
        <w:rPr>
          <w:rFonts w:ascii="黑体" w:eastAsia="黑体"/>
          <w:sz w:val="24"/>
        </w:rPr>
      </w:pPr>
      <w:r w:rsidRPr="00192749">
        <w:rPr>
          <w:rFonts w:ascii="黑体" w:eastAsia="黑体"/>
          <w:sz w:val="24"/>
        </w:rPr>
        <w:t>3</w:t>
      </w:r>
      <w:r w:rsidRPr="00192749">
        <w:rPr>
          <w:rFonts w:ascii="黑体" w:eastAsia="黑体" w:hint="eastAsia"/>
          <w:sz w:val="24"/>
        </w:rPr>
        <w:t>.</w:t>
      </w:r>
      <w:r w:rsidRPr="00192749">
        <w:rPr>
          <w:rFonts w:ascii="黑体" w:eastAsia="黑体"/>
          <w:sz w:val="24"/>
        </w:rPr>
        <w:t xml:space="preserve"> </w:t>
      </w:r>
      <w:r w:rsidR="00361A32" w:rsidRPr="00192749">
        <w:rPr>
          <w:rFonts w:ascii="黑体" w:eastAsia="黑体"/>
          <w:sz w:val="24"/>
        </w:rPr>
        <w:t>田间管理</w:t>
      </w:r>
    </w:p>
    <w:p w14:paraId="134927E0" w14:textId="7726813F" w:rsidR="00361A32" w:rsidRPr="003107C5" w:rsidRDefault="00192749"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包括追肥、浇水、除草和病虫害防治等内容。</w:t>
      </w:r>
    </w:p>
    <w:p w14:paraId="788B667B" w14:textId="73F9DD89" w:rsidR="00361A32" w:rsidRPr="003107C5" w:rsidRDefault="00192749"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追肥：</w:t>
      </w:r>
      <w:r w:rsidR="00361A32" w:rsidRPr="003107C5">
        <w:rPr>
          <w:rFonts w:ascii="仿宋_GB2312" w:eastAsia="仿宋_GB2312" w:hint="eastAsia"/>
          <w:color w:val="000000"/>
          <w:sz w:val="24"/>
          <w:szCs w:val="24"/>
        </w:rPr>
        <w:t>橡胶草发芽后10-12d长出真叶，当真叶长至5片呈蝶状时即进入快速生长阶段，橡胶草养分需求量增加，尤其是对氮肥的需求。橡胶草整个生长期可在快速生长阶段追肥一次，结合中耕追施尿素150kg/hm</w:t>
      </w:r>
      <w:r w:rsidR="00361A32" w:rsidRPr="003107C5">
        <w:rPr>
          <w:rFonts w:ascii="仿宋_GB2312" w:eastAsia="仿宋_GB2312" w:hint="eastAsia"/>
          <w:color w:val="000000"/>
          <w:sz w:val="24"/>
          <w:szCs w:val="24"/>
          <w:vertAlign w:val="superscript"/>
        </w:rPr>
        <w:t>2</w:t>
      </w:r>
      <w:r w:rsidR="00361A32" w:rsidRPr="003107C5">
        <w:rPr>
          <w:rFonts w:ascii="仿宋_GB2312" w:eastAsia="仿宋_GB2312" w:hint="eastAsia"/>
          <w:color w:val="000000"/>
          <w:sz w:val="24"/>
          <w:szCs w:val="24"/>
        </w:rPr>
        <w:t>。</w:t>
      </w:r>
    </w:p>
    <w:p w14:paraId="4A279CC8" w14:textId="4836C2A7" w:rsidR="00361A32" w:rsidRPr="003107C5" w:rsidRDefault="00361A32"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浇水</w:t>
      </w:r>
      <w:r w:rsidR="00192749" w:rsidRPr="003107C5">
        <w:rPr>
          <w:rFonts w:ascii="仿宋_GB2312" w:eastAsia="仿宋_GB2312" w:hint="eastAsia"/>
          <w:color w:val="000000"/>
          <w:sz w:val="24"/>
          <w:szCs w:val="24"/>
        </w:rPr>
        <w:t>：</w:t>
      </w:r>
      <w:r w:rsidRPr="003107C5">
        <w:rPr>
          <w:rFonts w:ascii="仿宋_GB2312" w:eastAsia="仿宋_GB2312" w:hint="eastAsia"/>
          <w:color w:val="000000"/>
          <w:sz w:val="24"/>
          <w:szCs w:val="24"/>
        </w:rPr>
        <w:t>橡胶草最适宜生长的土壤含水量为28%，浇水应结合土壤湿度和降水情况进行，正常情况下每12-15d灌水1次。如遇高温天气，建议每7-10d灌水1次。</w:t>
      </w:r>
    </w:p>
    <w:p w14:paraId="2E289671" w14:textId="1BBCA517" w:rsidR="00361A32" w:rsidRPr="003107C5" w:rsidRDefault="00361A32"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除草</w:t>
      </w:r>
      <w:r w:rsidR="00192749" w:rsidRPr="003107C5">
        <w:rPr>
          <w:rFonts w:ascii="仿宋_GB2312" w:eastAsia="仿宋_GB2312" w:hint="eastAsia"/>
          <w:color w:val="000000"/>
          <w:sz w:val="24"/>
          <w:szCs w:val="24"/>
        </w:rPr>
        <w:t>：</w:t>
      </w:r>
      <w:r w:rsidRPr="003107C5">
        <w:rPr>
          <w:rFonts w:ascii="仿宋_GB2312" w:eastAsia="仿宋_GB2312" w:hint="eastAsia"/>
          <w:color w:val="000000"/>
          <w:sz w:val="24"/>
          <w:szCs w:val="24"/>
        </w:rPr>
        <w:t>春季橡胶草出苗后，在橡胶草两叶一心、杂草2-4叶期，下午6点以后（气温25℃左右），每亩用10%精</w:t>
      </w:r>
      <w:proofErr w:type="gramStart"/>
      <w:r w:rsidRPr="003107C5">
        <w:rPr>
          <w:rFonts w:ascii="仿宋_GB2312" w:eastAsia="仿宋_GB2312" w:hint="eastAsia"/>
          <w:color w:val="000000"/>
          <w:sz w:val="24"/>
          <w:szCs w:val="24"/>
        </w:rPr>
        <w:t>喹</w:t>
      </w:r>
      <w:proofErr w:type="gramEnd"/>
      <w:r w:rsidRPr="003107C5">
        <w:rPr>
          <w:rFonts w:ascii="仿宋_GB2312" w:eastAsia="仿宋_GB2312" w:hint="eastAsia"/>
          <w:color w:val="000000"/>
          <w:sz w:val="24"/>
          <w:szCs w:val="24"/>
        </w:rPr>
        <w:t>禾灵乳油40-50mL兑水20-30kg，行间低喷，避开橡胶草生长点。在橡胶草长至蝶形到现蕾期间，根据杂草情况中耕松土除草1-2次，进入现蕾期后结合追肥中耕除草1次，中耕深度8-10cm。</w:t>
      </w:r>
    </w:p>
    <w:p w14:paraId="7E15F877" w14:textId="770AB617" w:rsidR="00361A32" w:rsidRPr="003107C5" w:rsidRDefault="00361A32"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病虫害防治</w:t>
      </w:r>
      <w:r w:rsidR="00192749" w:rsidRPr="003107C5">
        <w:rPr>
          <w:rFonts w:ascii="仿宋_GB2312" w:eastAsia="仿宋_GB2312" w:hint="eastAsia"/>
          <w:color w:val="000000"/>
          <w:sz w:val="24"/>
          <w:szCs w:val="24"/>
        </w:rPr>
        <w:t>：</w:t>
      </w:r>
      <w:r w:rsidRPr="003107C5">
        <w:rPr>
          <w:rFonts w:ascii="仿宋_GB2312" w:eastAsia="仿宋_GB2312" w:hint="eastAsia"/>
          <w:color w:val="000000"/>
          <w:sz w:val="24"/>
          <w:szCs w:val="24"/>
        </w:rPr>
        <w:t>橡胶草主要发生的病虫害有锈病、白粉病、金针虫、蛴螬等。可选用 30%醚菌·</w:t>
      </w:r>
      <w:proofErr w:type="gramStart"/>
      <w:r w:rsidRPr="003107C5">
        <w:rPr>
          <w:rFonts w:ascii="仿宋_GB2312" w:eastAsia="仿宋_GB2312" w:hint="eastAsia"/>
          <w:color w:val="000000"/>
          <w:sz w:val="24"/>
          <w:szCs w:val="24"/>
        </w:rPr>
        <w:t>啶酰菌</w:t>
      </w:r>
      <w:proofErr w:type="gramEnd"/>
      <w:r w:rsidRPr="003107C5">
        <w:rPr>
          <w:rFonts w:ascii="仿宋_GB2312" w:eastAsia="仿宋_GB2312" w:hint="eastAsia"/>
          <w:color w:val="000000"/>
          <w:sz w:val="24"/>
          <w:szCs w:val="24"/>
        </w:rPr>
        <w:t>悬浮剂1000～1500倍液、50%</w:t>
      </w:r>
      <w:proofErr w:type="gramStart"/>
      <w:r w:rsidRPr="003107C5">
        <w:rPr>
          <w:rFonts w:ascii="仿宋_GB2312" w:eastAsia="仿宋_GB2312" w:hint="eastAsia"/>
          <w:color w:val="000000"/>
          <w:sz w:val="24"/>
          <w:szCs w:val="24"/>
        </w:rPr>
        <w:t>醚菌酯水分散</w:t>
      </w:r>
      <w:proofErr w:type="gramEnd"/>
      <w:r w:rsidRPr="003107C5">
        <w:rPr>
          <w:rFonts w:ascii="仿宋_GB2312" w:eastAsia="仿宋_GB2312" w:hint="eastAsia"/>
          <w:color w:val="000000"/>
          <w:sz w:val="24"/>
          <w:szCs w:val="24"/>
        </w:rPr>
        <w:t>粒剂3000-4000倍液或40%</w:t>
      </w:r>
      <w:proofErr w:type="gramStart"/>
      <w:r w:rsidRPr="003107C5">
        <w:rPr>
          <w:rFonts w:ascii="仿宋_GB2312" w:eastAsia="仿宋_GB2312" w:hint="eastAsia"/>
          <w:color w:val="000000"/>
          <w:sz w:val="24"/>
          <w:szCs w:val="24"/>
        </w:rPr>
        <w:t>腈</w:t>
      </w:r>
      <w:proofErr w:type="gramEnd"/>
      <w:r w:rsidRPr="003107C5">
        <w:rPr>
          <w:rFonts w:ascii="仿宋_GB2312" w:eastAsia="仿宋_GB2312" w:hint="eastAsia"/>
          <w:color w:val="000000"/>
          <w:sz w:val="24"/>
          <w:szCs w:val="24"/>
        </w:rPr>
        <w:t>菌</w:t>
      </w:r>
      <w:proofErr w:type="gramStart"/>
      <w:r w:rsidRPr="003107C5">
        <w:rPr>
          <w:rFonts w:ascii="仿宋_GB2312" w:eastAsia="仿宋_GB2312" w:hint="eastAsia"/>
          <w:color w:val="000000"/>
          <w:sz w:val="24"/>
          <w:szCs w:val="24"/>
        </w:rPr>
        <w:t>唑</w:t>
      </w:r>
      <w:proofErr w:type="gramEnd"/>
      <w:r w:rsidRPr="003107C5">
        <w:rPr>
          <w:rFonts w:ascii="仿宋_GB2312" w:eastAsia="仿宋_GB2312" w:hint="eastAsia"/>
          <w:color w:val="000000"/>
          <w:sz w:val="24"/>
          <w:szCs w:val="24"/>
        </w:rPr>
        <w:t>可湿性粉剂13-20g/亩喷雾防治白粉病。可选用25%粉锈宁1000倍液或25%三唑</w:t>
      </w:r>
      <w:proofErr w:type="gramStart"/>
      <w:r w:rsidRPr="003107C5">
        <w:rPr>
          <w:rFonts w:ascii="仿宋_GB2312" w:eastAsia="仿宋_GB2312" w:hint="eastAsia"/>
          <w:color w:val="000000"/>
          <w:sz w:val="24"/>
          <w:szCs w:val="24"/>
        </w:rPr>
        <w:t>酮</w:t>
      </w:r>
      <w:proofErr w:type="gramEnd"/>
      <w:r w:rsidRPr="003107C5">
        <w:rPr>
          <w:rFonts w:ascii="仿宋_GB2312" w:eastAsia="仿宋_GB2312" w:hint="eastAsia"/>
          <w:color w:val="000000"/>
          <w:sz w:val="24"/>
          <w:szCs w:val="24"/>
        </w:rPr>
        <w:t>可湿性粉剂35g，在发病初期兑水50kg喷雾防治锈病。可用灯光诱杀金针虫、蛴螬成虫。若幼</w:t>
      </w:r>
      <w:r w:rsidRPr="003107C5">
        <w:rPr>
          <w:rFonts w:ascii="仿宋_GB2312" w:eastAsia="仿宋_GB2312" w:hint="eastAsia"/>
          <w:color w:val="000000"/>
          <w:sz w:val="24"/>
          <w:szCs w:val="24"/>
        </w:rPr>
        <w:lastRenderedPageBreak/>
        <w:t>苗根部受害，可选用80%敌百虫可溶性粉剂、25%西维因可湿性粉剂800倍液或50%辛硫磷乳油1000倍</w:t>
      </w:r>
      <w:proofErr w:type="gramStart"/>
      <w:r w:rsidRPr="003107C5">
        <w:rPr>
          <w:rFonts w:ascii="仿宋_GB2312" w:eastAsia="仿宋_GB2312" w:hint="eastAsia"/>
          <w:color w:val="000000"/>
          <w:sz w:val="24"/>
          <w:szCs w:val="24"/>
        </w:rPr>
        <w:t>液灌根2次</w:t>
      </w:r>
      <w:proofErr w:type="gramEnd"/>
      <w:r w:rsidRPr="003107C5">
        <w:rPr>
          <w:rFonts w:ascii="仿宋_GB2312" w:eastAsia="仿宋_GB2312" w:hint="eastAsia"/>
          <w:color w:val="000000"/>
          <w:sz w:val="24"/>
          <w:szCs w:val="24"/>
        </w:rPr>
        <w:t>防治金针虫、蛴螬等地下害虫。</w:t>
      </w:r>
    </w:p>
    <w:p w14:paraId="2BE9DDB3" w14:textId="06F32BC2" w:rsidR="00361A32" w:rsidRPr="00192749" w:rsidRDefault="00192749" w:rsidP="00192749">
      <w:pPr>
        <w:tabs>
          <w:tab w:val="left" w:pos="601"/>
        </w:tabs>
        <w:spacing w:beforeLines="100" w:before="240" w:afterLines="100" w:after="240"/>
        <w:rPr>
          <w:rFonts w:ascii="黑体" w:eastAsia="黑体"/>
          <w:sz w:val="24"/>
        </w:rPr>
      </w:pPr>
      <w:r w:rsidRPr="00192749">
        <w:rPr>
          <w:rFonts w:ascii="黑体" w:eastAsia="黑体"/>
          <w:sz w:val="24"/>
        </w:rPr>
        <w:t>4</w:t>
      </w:r>
      <w:r w:rsidRPr="00192749">
        <w:rPr>
          <w:rFonts w:ascii="黑体" w:eastAsia="黑体" w:hint="eastAsia"/>
          <w:sz w:val="24"/>
        </w:rPr>
        <w:t>.</w:t>
      </w:r>
      <w:r w:rsidRPr="00192749">
        <w:rPr>
          <w:rFonts w:ascii="黑体" w:eastAsia="黑体"/>
          <w:sz w:val="24"/>
        </w:rPr>
        <w:t xml:space="preserve"> </w:t>
      </w:r>
      <w:r w:rsidR="00361A32" w:rsidRPr="00192749">
        <w:rPr>
          <w:rFonts w:ascii="黑体" w:eastAsia="黑体"/>
          <w:sz w:val="24"/>
        </w:rPr>
        <w:t>收获</w:t>
      </w:r>
    </w:p>
    <w:p w14:paraId="365379F5" w14:textId="45EAE83B" w:rsidR="00361A32" w:rsidRPr="003107C5" w:rsidRDefault="00361A32" w:rsidP="00361A32">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hint="eastAsia"/>
          <w:color w:val="000000"/>
          <w:sz w:val="24"/>
          <w:szCs w:val="24"/>
        </w:rPr>
        <w:t>橡胶草长至蝶形，叶片较嫩时，可以人工采割地上部叶片制作茶叶。橡胶草进入开花结籽期，可采用由背负式割草机改装的气吸式橡胶草种子收获机在盛花期每隔3-5d采收1次种子，脱毛晾晒至含水量≤9%，密封保存。入冬前，通常在10月上中旬橡胶草基本停止生长时采收根部。可使用根类药材收获机采收，采收深度15-20cm。采收的橡胶草应及时晾晒并去除叶片，待橡胶草根部含水量降至15%以下入库保存。去除的叶片晒干后可以用作畜禽饲料添加剂。</w:t>
      </w:r>
    </w:p>
    <w:p w14:paraId="3267A169" w14:textId="0F00350D" w:rsidR="00BA339A" w:rsidRDefault="003107C5" w:rsidP="00A24671">
      <w:pPr>
        <w:pStyle w:val="2"/>
        <w:spacing w:beforeLines="100" w:before="240" w:afterLines="100" w:after="240"/>
        <w:ind w:left="0"/>
      </w:pPr>
      <w:bookmarkStart w:id="11" w:name="_bookmark22"/>
      <w:bookmarkStart w:id="12" w:name="_bookmark26"/>
      <w:bookmarkEnd w:id="11"/>
      <w:bookmarkEnd w:id="12"/>
      <w:r>
        <w:rPr>
          <w:rFonts w:hint="eastAsia"/>
        </w:rPr>
        <w:t>四</w:t>
      </w:r>
      <w:r>
        <w:t>、与有关的现行法律、法规与强制性标准的关系</w:t>
      </w:r>
    </w:p>
    <w:p w14:paraId="67B6562A" w14:textId="59D58D74" w:rsidR="00BA339A" w:rsidRPr="003107C5" w:rsidRDefault="00000000" w:rsidP="003107C5">
      <w:pPr>
        <w:pStyle w:val="ac"/>
        <w:tabs>
          <w:tab w:val="center" w:pos="4201"/>
          <w:tab w:val="right" w:leader="dot" w:pos="9298"/>
        </w:tabs>
        <w:spacing w:line="360" w:lineRule="auto"/>
        <w:ind w:firstLine="480"/>
        <w:rPr>
          <w:rFonts w:ascii="仿宋_GB2312" w:eastAsia="仿宋_GB2312"/>
          <w:color w:val="000000"/>
          <w:sz w:val="24"/>
          <w:szCs w:val="24"/>
        </w:rPr>
      </w:pPr>
      <w:r w:rsidRPr="003107C5">
        <w:rPr>
          <w:rFonts w:ascii="仿宋_GB2312" w:eastAsia="仿宋_GB2312"/>
          <w:color w:val="000000"/>
          <w:sz w:val="24"/>
          <w:szCs w:val="24"/>
        </w:rPr>
        <w:t>本标准</w:t>
      </w:r>
      <w:r w:rsidR="00192749" w:rsidRPr="003107C5">
        <w:rPr>
          <w:rFonts w:ascii="仿宋_GB2312" w:eastAsia="仿宋_GB2312" w:hint="eastAsia"/>
          <w:color w:val="000000"/>
          <w:sz w:val="24"/>
          <w:szCs w:val="24"/>
        </w:rPr>
        <w:t>在制订过程中严格贯彻国家有关方针、政策、法律和规章，严格执行强制性国家标准和行业标准。</w:t>
      </w:r>
      <w:r w:rsidRPr="003107C5">
        <w:rPr>
          <w:rFonts w:ascii="仿宋_GB2312" w:eastAsia="仿宋_GB2312"/>
          <w:color w:val="000000"/>
          <w:sz w:val="24"/>
          <w:szCs w:val="24"/>
        </w:rPr>
        <w:t>无与本标准有冲突、矛盾和相关的强制性（国家、行业、地方）标准，具备协调一致性。</w:t>
      </w:r>
    </w:p>
    <w:p w14:paraId="55D2F748" w14:textId="112707BE" w:rsidR="00BA339A" w:rsidRDefault="003107C5" w:rsidP="00A24671">
      <w:pPr>
        <w:pStyle w:val="2"/>
        <w:spacing w:beforeLines="100" w:before="240" w:afterLines="100" w:after="240"/>
        <w:ind w:left="0"/>
      </w:pPr>
      <w:bookmarkStart w:id="13" w:name="_bookmark27"/>
      <w:bookmarkStart w:id="14" w:name="_bookmark32"/>
      <w:bookmarkEnd w:id="13"/>
      <w:bookmarkEnd w:id="14"/>
      <w:r>
        <w:rPr>
          <w:rFonts w:hint="eastAsia"/>
        </w:rPr>
        <w:t>五</w:t>
      </w:r>
      <w:r w:rsidRPr="00A24671">
        <w:t>、贯彻标准的要求和措施建议</w:t>
      </w:r>
    </w:p>
    <w:p w14:paraId="616123C9" w14:textId="3463EFFE" w:rsidR="00FD5174" w:rsidRPr="003107C5" w:rsidRDefault="00FD5174" w:rsidP="003107C5">
      <w:pPr>
        <w:pStyle w:val="ac"/>
        <w:tabs>
          <w:tab w:val="center" w:pos="4201"/>
          <w:tab w:val="right" w:leader="dot" w:pos="9298"/>
        </w:tabs>
        <w:spacing w:line="360" w:lineRule="auto"/>
        <w:ind w:firstLine="480"/>
        <w:rPr>
          <w:rFonts w:ascii="仿宋_GB2312" w:eastAsia="仿宋_GB2312"/>
          <w:color w:val="000000"/>
          <w:sz w:val="24"/>
          <w:szCs w:val="24"/>
        </w:rPr>
        <w:sectPr w:rsidR="00FD5174" w:rsidRPr="003107C5" w:rsidSect="003107C5">
          <w:footerReference w:type="default" r:id="rId7"/>
          <w:pgSz w:w="11910" w:h="16840"/>
          <w:pgMar w:top="1814" w:right="1134" w:bottom="1418" w:left="1418" w:header="0" w:footer="1327" w:gutter="0"/>
          <w:cols w:space="720"/>
          <w:docGrid w:linePitch="299"/>
        </w:sectPr>
      </w:pPr>
      <w:r w:rsidRPr="003107C5">
        <w:rPr>
          <w:rFonts w:ascii="仿宋_GB2312" w:eastAsia="仿宋_GB2312" w:hint="eastAsia"/>
          <w:color w:val="000000"/>
          <w:sz w:val="24"/>
          <w:szCs w:val="24"/>
        </w:rPr>
        <w:t>本技术规程符合伊犁河谷橡胶草生产实际，具有较强的可操作性，全面推广橡胶草冬播栽培技术规范，可促进伊犁河谷橡胶草生产的规范化、标准化，提高橡胶草生产的产量与品质。</w:t>
      </w:r>
      <w:r w:rsidRPr="003107C5">
        <w:rPr>
          <w:rFonts w:ascii="仿宋_GB2312" w:eastAsia="仿宋_GB2312"/>
          <w:color w:val="000000"/>
          <w:sz w:val="24"/>
          <w:szCs w:val="24"/>
        </w:rPr>
        <w:t>建议标准发布后，及时组织开展</w:t>
      </w:r>
      <w:proofErr w:type="gramStart"/>
      <w:r w:rsidRPr="003107C5">
        <w:rPr>
          <w:rFonts w:ascii="仿宋_GB2312" w:eastAsia="仿宋_GB2312"/>
          <w:color w:val="000000"/>
          <w:sz w:val="24"/>
          <w:szCs w:val="24"/>
        </w:rPr>
        <w:t>宣贯和培训</w:t>
      </w:r>
      <w:proofErr w:type="gramEnd"/>
      <w:r w:rsidRPr="003107C5">
        <w:rPr>
          <w:rFonts w:ascii="仿宋_GB2312" w:eastAsia="仿宋_GB2312"/>
          <w:color w:val="000000"/>
          <w:sz w:val="24"/>
          <w:szCs w:val="24"/>
        </w:rPr>
        <w:t>，加大示范和宣传力度，加快推进本标准的实施。</w:t>
      </w:r>
    </w:p>
    <w:p w14:paraId="31F0CE42" w14:textId="77777777" w:rsidR="00BA339A" w:rsidRDefault="00000000" w:rsidP="003107C5">
      <w:pPr>
        <w:pStyle w:val="2"/>
        <w:spacing w:beforeLines="100" w:before="240" w:afterLines="100" w:after="240"/>
        <w:ind w:left="0"/>
      </w:pPr>
      <w:bookmarkStart w:id="15" w:name="_bookmark33"/>
      <w:bookmarkStart w:id="16" w:name="_bookmark35"/>
      <w:bookmarkEnd w:id="15"/>
      <w:bookmarkEnd w:id="16"/>
      <w:r>
        <w:lastRenderedPageBreak/>
        <w:t>参考文献</w:t>
      </w:r>
    </w:p>
    <w:p w14:paraId="3B00BE3B" w14:textId="7CA97EA1" w:rsidR="003107C5" w:rsidRPr="00FA5198" w:rsidRDefault="003107C5" w:rsidP="00FA5198">
      <w:pPr>
        <w:pStyle w:val="ac"/>
        <w:tabs>
          <w:tab w:val="center" w:pos="4201"/>
          <w:tab w:val="right" w:leader="dot" w:pos="9298"/>
        </w:tabs>
        <w:spacing w:line="360" w:lineRule="auto"/>
        <w:ind w:firstLine="480"/>
        <w:rPr>
          <w:rFonts w:ascii="仿宋_GB2312" w:eastAsia="仿宋_GB2312"/>
          <w:color w:val="000000"/>
          <w:sz w:val="24"/>
          <w:szCs w:val="24"/>
        </w:rPr>
      </w:pPr>
      <w:r w:rsidRPr="00FA5198">
        <w:rPr>
          <w:rFonts w:ascii="仿宋_GB2312" w:eastAsia="仿宋_GB2312" w:hint="eastAsia"/>
          <w:color w:val="000000"/>
          <w:sz w:val="24"/>
          <w:szCs w:val="24"/>
        </w:rPr>
        <w:t>[1]GB/T1.1</w:t>
      </w:r>
      <w:r w:rsidRPr="00FA5198">
        <w:rPr>
          <w:rFonts w:ascii="仿宋_GB2312" w:eastAsia="仿宋_GB2312" w:hAnsiTheme="minorEastAsia" w:hint="eastAsia"/>
          <w:sz w:val="24"/>
          <w:szCs w:val="24"/>
        </w:rPr>
        <w:t>—</w:t>
      </w:r>
      <w:r w:rsidRPr="00FA5198">
        <w:rPr>
          <w:rFonts w:ascii="仿宋_GB2312" w:eastAsia="仿宋_GB2312" w:hint="eastAsia"/>
          <w:color w:val="000000"/>
          <w:sz w:val="24"/>
          <w:szCs w:val="24"/>
        </w:rPr>
        <w:t>2020标准化工作导则第1部分：标准化文件的结构和起草规则</w:t>
      </w:r>
      <w:r w:rsidR="00FA5198">
        <w:rPr>
          <w:rFonts w:ascii="仿宋_GB2312" w:eastAsia="仿宋_GB2312" w:hint="eastAsia"/>
          <w:color w:val="000000"/>
          <w:sz w:val="24"/>
          <w:szCs w:val="24"/>
        </w:rPr>
        <w:t>.</w:t>
      </w:r>
    </w:p>
    <w:p w14:paraId="0780ABF9" w14:textId="2F08B8E2" w:rsidR="003107C5" w:rsidRPr="00FA5198" w:rsidRDefault="003107C5"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hint="eastAsia"/>
          <w:color w:val="000000"/>
          <w:sz w:val="24"/>
          <w:szCs w:val="24"/>
        </w:rPr>
        <w:t>[2]GB/T1.2</w:t>
      </w:r>
      <w:r w:rsidRPr="00FA5198">
        <w:rPr>
          <w:rFonts w:ascii="仿宋_GB2312" w:eastAsia="仿宋_GB2312" w:hAnsiTheme="minorEastAsia" w:hint="eastAsia"/>
          <w:sz w:val="24"/>
          <w:szCs w:val="24"/>
        </w:rPr>
        <w:t>—</w:t>
      </w:r>
      <w:r w:rsidRPr="00FA5198">
        <w:rPr>
          <w:rFonts w:ascii="仿宋_GB2312" w:eastAsia="仿宋_GB2312" w:hint="eastAsia"/>
          <w:color w:val="000000"/>
          <w:sz w:val="24"/>
          <w:szCs w:val="24"/>
        </w:rPr>
        <w:t>2020标准化工作导则第2部分：以ISO、IEC标准化文件为基础的标准化文件起草规则</w:t>
      </w:r>
      <w:r w:rsidR="00FA5198">
        <w:rPr>
          <w:rFonts w:ascii="仿宋_GB2312" w:eastAsia="仿宋_GB2312" w:hint="eastAsia"/>
          <w:color w:val="000000"/>
          <w:sz w:val="24"/>
          <w:szCs w:val="24"/>
        </w:rPr>
        <w:t>.</w:t>
      </w:r>
    </w:p>
    <w:p w14:paraId="6598636E" w14:textId="0D6BE01A" w:rsidR="003107C5" w:rsidRDefault="003107C5"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hint="eastAsia"/>
          <w:color w:val="000000"/>
          <w:sz w:val="24"/>
          <w:szCs w:val="24"/>
        </w:rPr>
        <w:t>[3]王永刚,张</w:t>
      </w:r>
      <w:r w:rsidRPr="00FA5198">
        <w:rPr>
          <w:rFonts w:ascii="仿宋" w:eastAsia="仿宋" w:hAnsi="仿宋" w:cs="微软雅黑" w:hint="eastAsia"/>
          <w:color w:val="000000"/>
          <w:sz w:val="24"/>
          <w:szCs w:val="24"/>
        </w:rPr>
        <w:t>龑</w:t>
      </w:r>
      <w:r w:rsidRPr="00FA5198">
        <w:rPr>
          <w:rFonts w:ascii="仿宋_GB2312" w:eastAsia="仿宋_GB2312" w:hint="eastAsia"/>
          <w:color w:val="000000"/>
          <w:sz w:val="24"/>
          <w:szCs w:val="24"/>
        </w:rPr>
        <w:t>,高强,严青青,王莉,张胜军,李文慧,张学超,徐麟.昭苏县橡胶草冬播种</w:t>
      </w:r>
      <w:proofErr w:type="gramStart"/>
      <w:r w:rsidRPr="00FA5198">
        <w:rPr>
          <w:rFonts w:ascii="仿宋_GB2312" w:eastAsia="仿宋_GB2312" w:hint="eastAsia"/>
          <w:color w:val="000000"/>
          <w:sz w:val="24"/>
          <w:szCs w:val="24"/>
        </w:rPr>
        <w:t>植技术</w:t>
      </w:r>
      <w:proofErr w:type="gramEnd"/>
      <w:r w:rsidRPr="00FA5198">
        <w:rPr>
          <w:rFonts w:ascii="仿宋_GB2312" w:eastAsia="仿宋_GB2312" w:hint="eastAsia"/>
          <w:color w:val="000000"/>
          <w:sz w:val="24"/>
          <w:szCs w:val="24"/>
        </w:rPr>
        <w:t>[J].农村科技,2022(01):60-62</w:t>
      </w:r>
      <w:r w:rsidR="00FA5198">
        <w:rPr>
          <w:rFonts w:ascii="仿宋_GB2312" w:eastAsia="仿宋_GB2312"/>
          <w:color w:val="000000"/>
          <w:sz w:val="24"/>
          <w:szCs w:val="24"/>
        </w:rPr>
        <w:t>.</w:t>
      </w:r>
    </w:p>
    <w:p w14:paraId="0C9E3542" w14:textId="5A2D2082"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color w:val="000000"/>
          <w:sz w:val="24"/>
          <w:szCs w:val="24"/>
        </w:rPr>
        <w:t>[</w:t>
      </w:r>
      <w:r>
        <w:rPr>
          <w:rFonts w:ascii="仿宋_GB2312" w:eastAsia="仿宋_GB2312"/>
          <w:color w:val="000000"/>
          <w:sz w:val="24"/>
          <w:szCs w:val="24"/>
        </w:rPr>
        <w:t>4</w:t>
      </w:r>
      <w:r w:rsidRPr="00FA5198">
        <w:rPr>
          <w:rFonts w:ascii="仿宋_GB2312" w:eastAsia="仿宋_GB2312"/>
          <w:color w:val="000000"/>
          <w:sz w:val="24"/>
          <w:szCs w:val="24"/>
        </w:rPr>
        <w:t>]张</w:t>
      </w:r>
      <w:r w:rsidRPr="00FA5198">
        <w:rPr>
          <w:rFonts w:ascii="仿宋" w:eastAsia="仿宋" w:hAnsi="仿宋" w:cs="微软雅黑" w:hint="eastAsia"/>
          <w:color w:val="000000"/>
          <w:sz w:val="24"/>
          <w:szCs w:val="24"/>
        </w:rPr>
        <w:t>龑</w:t>
      </w:r>
      <w:r w:rsidRPr="00FA5198">
        <w:rPr>
          <w:rFonts w:ascii="仿宋_GB2312" w:eastAsia="仿宋_GB2312"/>
          <w:color w:val="000000"/>
          <w:sz w:val="24"/>
          <w:szCs w:val="24"/>
        </w:rPr>
        <w:t>,王豪杰,张学超,徐麟,任海龙,常文静.橡胶草膜下滴灌栽培技术规程[J].农村科技,2019(02):39-40.</w:t>
      </w:r>
    </w:p>
    <w:p w14:paraId="0D0DD87D" w14:textId="10450494"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color w:val="000000"/>
          <w:sz w:val="24"/>
          <w:szCs w:val="24"/>
        </w:rPr>
        <w:t>[</w:t>
      </w:r>
      <w:r>
        <w:rPr>
          <w:rFonts w:ascii="仿宋_GB2312" w:eastAsia="仿宋_GB2312"/>
          <w:color w:val="000000"/>
          <w:sz w:val="24"/>
          <w:szCs w:val="24"/>
        </w:rPr>
        <w:t>5</w:t>
      </w:r>
      <w:r w:rsidRPr="00FA5198">
        <w:rPr>
          <w:rFonts w:ascii="仿宋_GB2312" w:eastAsia="仿宋_GB2312"/>
          <w:color w:val="000000"/>
          <w:sz w:val="24"/>
          <w:szCs w:val="24"/>
        </w:rPr>
        <w:t>]张</w:t>
      </w:r>
      <w:r w:rsidRPr="00FA5198">
        <w:rPr>
          <w:rFonts w:ascii="仿宋" w:eastAsia="仿宋" w:hAnsi="仿宋" w:cs="微软雅黑" w:hint="eastAsia"/>
          <w:color w:val="000000"/>
          <w:sz w:val="24"/>
          <w:szCs w:val="24"/>
        </w:rPr>
        <w:t>龑</w:t>
      </w:r>
      <w:r w:rsidRPr="00FA5198">
        <w:rPr>
          <w:rFonts w:ascii="仿宋_GB2312" w:eastAsia="仿宋_GB2312"/>
          <w:color w:val="000000"/>
          <w:sz w:val="24"/>
          <w:szCs w:val="24"/>
        </w:rPr>
        <w:t>,王豪杰,徐麟,张学超,任海龙,常文静.橡胶草沙床育苗技术规程[J].农村科技,2018(11):52-53.</w:t>
      </w:r>
    </w:p>
    <w:p w14:paraId="3057480A" w14:textId="42CD6414"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color w:val="000000"/>
          <w:sz w:val="24"/>
          <w:szCs w:val="24"/>
        </w:rPr>
        <w:t>[</w:t>
      </w:r>
      <w:r>
        <w:rPr>
          <w:rFonts w:ascii="仿宋_GB2312" w:eastAsia="仿宋_GB2312"/>
          <w:color w:val="000000"/>
          <w:sz w:val="24"/>
          <w:szCs w:val="24"/>
        </w:rPr>
        <w:t>6</w:t>
      </w:r>
      <w:r w:rsidRPr="00FA5198">
        <w:rPr>
          <w:rFonts w:ascii="仿宋_GB2312" w:eastAsia="仿宋_GB2312"/>
          <w:color w:val="000000"/>
          <w:sz w:val="24"/>
          <w:szCs w:val="24"/>
        </w:rPr>
        <w:t>]张学超,徐麟,任海龙,常文静,唐式敏,巴黑提亚.两种地膜覆盖对橡胶草品种K445农艺性状及产量的影响[J].山东农业科学,2017,49(07):66-68.</w:t>
      </w:r>
    </w:p>
    <w:p w14:paraId="7E696B86" w14:textId="7A4B8743"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color w:val="000000"/>
          <w:sz w:val="24"/>
          <w:szCs w:val="24"/>
        </w:rPr>
        <w:t>[</w:t>
      </w:r>
      <w:r>
        <w:rPr>
          <w:rFonts w:ascii="仿宋_GB2312" w:eastAsia="仿宋_GB2312"/>
          <w:color w:val="000000"/>
          <w:sz w:val="24"/>
          <w:szCs w:val="24"/>
        </w:rPr>
        <w:t>7</w:t>
      </w:r>
      <w:r w:rsidRPr="00FA5198">
        <w:rPr>
          <w:rFonts w:ascii="仿宋_GB2312" w:eastAsia="仿宋_GB2312"/>
          <w:color w:val="000000"/>
          <w:sz w:val="24"/>
          <w:szCs w:val="24"/>
        </w:rPr>
        <w:t>]张学超,徐麟,常文静,任海龙,唐式敏,巴黑提亚.不同施肥量对移栽橡胶草农艺性状及产量的影响[J].山东农业科学,2017,49(02):113-116.</w:t>
      </w:r>
    </w:p>
    <w:p w14:paraId="5D02FDB1" w14:textId="3A14FEED"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r w:rsidRPr="00FA5198">
        <w:rPr>
          <w:rFonts w:ascii="仿宋_GB2312" w:eastAsia="仿宋_GB2312"/>
          <w:color w:val="000000"/>
          <w:sz w:val="24"/>
          <w:szCs w:val="24"/>
        </w:rPr>
        <w:t>[</w:t>
      </w:r>
      <w:r>
        <w:rPr>
          <w:rFonts w:ascii="仿宋_GB2312" w:eastAsia="仿宋_GB2312"/>
          <w:color w:val="000000"/>
          <w:sz w:val="24"/>
          <w:szCs w:val="24"/>
        </w:rPr>
        <w:t>8</w:t>
      </w:r>
      <w:r w:rsidRPr="00FA5198">
        <w:rPr>
          <w:rFonts w:ascii="仿宋_GB2312" w:eastAsia="仿宋_GB2312"/>
          <w:color w:val="000000"/>
          <w:sz w:val="24"/>
          <w:szCs w:val="24"/>
        </w:rPr>
        <w:t>]张学超,徐麟,常文静,任海龙,唐式敏,巴黑提亚.种植密度对伊犁河谷移栽橡胶草农艺性状及产量的影响[J].山东农业科学,2016,48(12):83-85.</w:t>
      </w:r>
    </w:p>
    <w:p w14:paraId="7AB326E7" w14:textId="77777777" w:rsid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p>
    <w:p w14:paraId="33BAD457" w14:textId="77777777" w:rsidR="00FA5198" w:rsidRPr="00FA5198" w:rsidRDefault="00FA5198" w:rsidP="00FA5198">
      <w:pPr>
        <w:pStyle w:val="ac"/>
        <w:tabs>
          <w:tab w:val="center" w:pos="4201"/>
          <w:tab w:val="right" w:leader="dot" w:pos="9298"/>
        </w:tabs>
        <w:wordWrap w:val="0"/>
        <w:spacing w:line="360" w:lineRule="auto"/>
        <w:ind w:firstLine="480"/>
        <w:rPr>
          <w:rFonts w:ascii="仿宋_GB2312" w:eastAsia="仿宋_GB2312"/>
          <w:color w:val="000000"/>
          <w:sz w:val="24"/>
          <w:szCs w:val="24"/>
        </w:rPr>
      </w:pPr>
    </w:p>
    <w:sectPr w:rsidR="00FA5198" w:rsidRPr="00FA5198">
      <w:pgSz w:w="11910" w:h="16840"/>
      <w:pgMar w:top="1440" w:right="1200" w:bottom="1520" w:left="1560" w:header="0" w:footer="13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D68EE" w14:textId="77777777" w:rsidR="00D00B84" w:rsidRDefault="00D00B84">
      <w:r>
        <w:separator/>
      </w:r>
    </w:p>
  </w:endnote>
  <w:endnote w:type="continuationSeparator" w:id="0">
    <w:p w14:paraId="050BD150" w14:textId="77777777" w:rsidR="00D00B84" w:rsidRDefault="00D00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3E2CA" w14:textId="7CB9A6B2" w:rsidR="00BA339A" w:rsidRDefault="003257BF">
    <w:pPr>
      <w:pStyle w:val="a5"/>
      <w:spacing w:line="14" w:lineRule="auto"/>
      <w:rPr>
        <w:sz w:val="20"/>
      </w:rPr>
    </w:pPr>
    <w:r>
      <w:rPr>
        <w:noProof/>
      </w:rPr>
      <mc:AlternateContent>
        <mc:Choice Requires="wps">
          <w:drawing>
            <wp:anchor distT="0" distB="0" distL="114300" distR="114300" simplePos="0" relativeHeight="248085504" behindDoc="1" locked="0" layoutInCell="1" allowOverlap="1" wp14:anchorId="58DD48A0" wp14:editId="36C69E74">
              <wp:simplePos x="0" y="0"/>
              <wp:positionH relativeFrom="page">
                <wp:posOffset>3684270</wp:posOffset>
              </wp:positionH>
              <wp:positionV relativeFrom="page">
                <wp:posOffset>9709785</wp:posOffset>
              </wp:positionV>
              <wp:extent cx="192405" cy="139700"/>
              <wp:effectExtent l="0" t="0" r="0" b="0"/>
              <wp:wrapNone/>
              <wp:docPr id="11130756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A026" w14:textId="77777777" w:rsidR="00BA339A"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D48A0" id="_x0000_t202" coordsize="21600,21600" o:spt="202" path="m,l,21600r21600,l21600,xe">
              <v:stroke joinstyle="miter"/>
              <v:path gradientshapeok="t" o:connecttype="rect"/>
            </v:shapetype>
            <v:shape id="Text Box 2" o:spid="_x0000_s1026" type="#_x0000_t202" style="position:absolute;margin-left:290.1pt;margin-top:764.55pt;width:15.15pt;height:11pt;z-index:-25523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ra1QEAAJADAAAOAAAAZHJzL2Uyb0RvYy54bWysU9tu2zAMfR+wfxD0vtjJrjXiFF2LDgO6&#10;C9D1A2hZtoXZokYpsbOvHyXH6S5vxV4ESqIOzzmktpfT0IuDJm/QlnK9yqXQVmFtbFvKh2+3L95J&#10;4QPYGnq0upRH7eXl7vmz7egKvcEO+1qTYBDri9GVsgvBFVnmVacH8Ct02vJlgzRA4C21WU0wMvrQ&#10;Z5s8f5ONSLUjVNp7Pr2ZL+Uu4TeNVuFL03gdRF9K5hbSSmmt4prttlC0BK4z6kQDnsBiAGO56Bnq&#10;BgKIPZl/oAajCD02YaVwyLBpjNJJA6tZ53+pue/A6aSFzfHubJP/f7Dq8+HefSURpvc4cQOTCO/u&#10;UH33wuJ1B7bVV0Q4dhpqLryOlmWj88XpabTaFz6CVOMnrLnJsA+YgKaGhugK6xSMzg04nk3XUxAq&#10;lrzYvMpfS6H4av3y4m2empJBsTx25MMHjYOIQSmJe5rA4XDnQyQDxZISa1m8NX2f+trbPw44MZ4k&#10;8pHvzDxM1cTZUUSF9ZFlEM5jwmPNQYf0U4qRR6SU/sceSEvRf7RsRZynJaAlqJYArOKnpQxSzOF1&#10;mOdu78i0HSPPZlu8Yrsak6Q8sjjx5LYnhacRjXP1+z5lPX6k3S8AAAD//wMAUEsDBBQABgAIAAAA&#10;IQD1tz/V4QAAAA0BAAAPAAAAZHJzL2Rvd25yZXYueG1sTI/BTsMwDIbvSLxDZCRuLEmlVltpOk0I&#10;TkiIrjtwTBuvrdY4pcm28vZkJzja/6ffn4vtYkd2wdkPjhTIlQCG1DozUKfgUL89rYH5oMno0REq&#10;+EEP2/L+rtC5cVeq8LIPHYsl5HOtoA9hyjn3bY9W+5WbkGJ2dLPVIY5zx82sr7HcjjwRIuNWDxQv&#10;9HrClx7b0/5sFey+qHodvj+az+pYDXW9EfSenZR6fFh2z8ACLuEPhpt+VIcyOjXuTMazUUG6FklE&#10;Y5AmGwksIpkUKbDmtkqlBF4W/P8X5S8AAAD//wMAUEsBAi0AFAAGAAgAAAAhALaDOJL+AAAA4QEA&#10;ABMAAAAAAAAAAAAAAAAAAAAAAFtDb250ZW50X1R5cGVzXS54bWxQSwECLQAUAAYACAAAACEAOP0h&#10;/9YAAACUAQAACwAAAAAAAAAAAAAAAAAvAQAAX3JlbHMvLnJlbHNQSwECLQAUAAYACAAAACEAR8LK&#10;2tUBAACQAwAADgAAAAAAAAAAAAAAAAAuAgAAZHJzL2Uyb0RvYy54bWxQSwECLQAUAAYACAAAACEA&#10;9bc/1eEAAAANAQAADwAAAAAAAAAAAAAAAAAvBAAAZHJzL2Rvd25yZXYueG1sUEsFBgAAAAAEAAQA&#10;8wAAAD0FAAAAAA==&#10;" filled="f" stroked="f">
              <v:textbox inset="0,0,0,0">
                <w:txbxContent>
                  <w:p w14:paraId="3CB0A026" w14:textId="77777777" w:rsidR="00BA339A" w:rsidRDefault="00000000">
                    <w:pPr>
                      <w:spacing w:line="203" w:lineRule="exact"/>
                      <w:ind w:left="60"/>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48086528" behindDoc="1" locked="0" layoutInCell="1" allowOverlap="1" wp14:anchorId="3C3805EE" wp14:editId="586ECBC6">
              <wp:simplePos x="0" y="0"/>
              <wp:positionH relativeFrom="page">
                <wp:posOffset>6279515</wp:posOffset>
              </wp:positionH>
              <wp:positionV relativeFrom="page">
                <wp:posOffset>9918700</wp:posOffset>
              </wp:positionV>
              <wp:extent cx="82550" cy="139700"/>
              <wp:effectExtent l="0" t="0" r="0" b="0"/>
              <wp:wrapNone/>
              <wp:docPr id="10489396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894C7" w14:textId="77777777" w:rsidR="00BA339A" w:rsidRDefault="00000000">
                          <w:pPr>
                            <w:spacing w:line="220" w:lineRule="exact"/>
                            <w:ind w:left="20"/>
                            <w:rPr>
                              <w:rFonts w:ascii="宋体"/>
                              <w:sz w:val="18"/>
                            </w:rPr>
                          </w:pPr>
                          <w:r>
                            <w:rPr>
                              <w:rFonts w:ascii="宋体"/>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805EE" id="Text Box 1" o:spid="_x0000_s1027" type="#_x0000_t202" style="position:absolute;margin-left:494.45pt;margin-top:781pt;width:6.5pt;height:11pt;z-index:-25522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9P71wEAAJYDAAAOAAAAZHJzL2Uyb0RvYy54bWysU9tu1DAQfUfiHyy/s9ldVCjRZqvSqgip&#10;XKTCB0wcJ7FIPGbs3WT5esZOsgX6VvFijWfs43POjHdXY9+JoyZv0BZys1pLoa3CytimkN+/3b26&#10;lMIHsBV0aHUhT9rLq/3LF7vB5XqLLXaVJsEg1ueDK2QbgsuzzKtW9+BX6LTlYo3UQ+AtNVlFMDB6&#10;32Xb9fpNNiBVjlBp7zl7OxXlPuHXtVbhS117HURXSOYW0kppLeOa7XeQNwSuNWqmAc9g0YOx/OgZ&#10;6hYCiAOZJ1C9UYQe67BS2GdY10bppIHVbNb/qHlowemkhc3x7myT/3+w6vPxwX0lEcb3OHIDkwjv&#10;7lH98MLiTQu20ddEOLQaKn54Ey3LBufz+Wq02uc+gpTDJ6y4yXAImIDGmvroCusUjM4NOJ1N12MQ&#10;ipOX24sLLiiubF6/e7tOPckgX+468uGDxl7EoJDELU3YcLz3IXKBfDkSn7J4Z7outbWzfyX4YMwk&#10;7pHuRDyM5ShMNQuLUkqsTiyGcBoWHm4OWqRfUgw8KIX0Pw9AWoruo2VD4lQtAS1BuQRgFV8tZJBi&#10;Cm/CNH0HR6ZpGXmy3OI1m1abpOiRxUyXm5+EzoMap+vPfTr1+J32vwEAAP//AwBQSwMEFAAGAAgA&#10;AAAhAHFVXdbgAAAADgEAAA8AAABkcnMvZG93bnJldi54bWxMj8FOwzAQRO9I/IO1SNyo3QqiJMSp&#10;KgQnJEQaDhyd2E2sxusQu234ezYnetyZp9mZYju7gZ3NFKxHCeuVAGaw9dpiJ+GrfntIgYWoUKvB&#10;o5HwawJsy9ubQuXaX7Ay533sGIVgyJWEPsYx5zy0vXEqrPxokLyDn5yKdE4d15O6ULgb+EaIhDtl&#10;kT70ajQvvWmP+5OTsPvG6tX+fDSf1aGydZ0JfE+OUt7fzbtnYNHM8R+GpT5Vh5I6Nf6EOrBBQpam&#10;GaFkPCUbWrUgQqxJaxYtfRTAy4Jfzyj/AAAA//8DAFBLAQItABQABgAIAAAAIQC2gziS/gAAAOEB&#10;AAATAAAAAAAAAAAAAAAAAAAAAABbQ29udGVudF9UeXBlc10ueG1sUEsBAi0AFAAGAAgAAAAhADj9&#10;If/WAAAAlAEAAAsAAAAAAAAAAAAAAAAALwEAAF9yZWxzLy5yZWxzUEsBAi0AFAAGAAgAAAAhAJbv&#10;0/vXAQAAlgMAAA4AAAAAAAAAAAAAAAAALgIAAGRycy9lMm9Eb2MueG1sUEsBAi0AFAAGAAgAAAAh&#10;AHFVXdbgAAAADgEAAA8AAAAAAAAAAAAAAAAAMQQAAGRycy9kb3ducmV2LnhtbFBLBQYAAAAABAAE&#10;APMAAAA+BQAAAAA=&#10;" filled="f" stroked="f">
              <v:textbox inset="0,0,0,0">
                <w:txbxContent>
                  <w:p w14:paraId="1AA894C7" w14:textId="77777777" w:rsidR="00BA339A" w:rsidRDefault="00000000">
                    <w:pPr>
                      <w:spacing w:line="220" w:lineRule="exact"/>
                      <w:ind w:left="20"/>
                      <w:rPr>
                        <w:rFonts w:ascii="宋体"/>
                        <w:sz w:val="18"/>
                      </w:rPr>
                    </w:pPr>
                    <w:r>
                      <w:rPr>
                        <w:rFonts w:ascii="宋体"/>
                        <w:sz w:val="1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23466" w14:textId="77777777" w:rsidR="00D00B84" w:rsidRDefault="00D00B84">
      <w:r>
        <w:separator/>
      </w:r>
    </w:p>
  </w:footnote>
  <w:footnote w:type="continuationSeparator" w:id="0">
    <w:p w14:paraId="215DA4D7" w14:textId="77777777" w:rsidR="00D00B84" w:rsidRDefault="00D00B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num" w:pos="1646"/>
        </w:tabs>
        <w:ind w:left="1646" w:hanging="648"/>
      </w:pPr>
    </w:lvl>
    <w:lvl w:ilvl="1">
      <w:start w:val="1"/>
      <w:numFmt w:val="lowerLetter"/>
      <w:pStyle w:val="a0"/>
      <w:lvlText w:val="%2)"/>
      <w:lvlJc w:val="left"/>
      <w:pPr>
        <w:tabs>
          <w:tab w:val="num" w:pos="1838"/>
        </w:tabs>
        <w:ind w:left="1838" w:hanging="420"/>
      </w:pPr>
    </w:lvl>
    <w:lvl w:ilvl="2">
      <w:start w:val="1"/>
      <w:numFmt w:val="lowerRoman"/>
      <w:lvlText w:val="%3."/>
      <w:lvlJc w:val="right"/>
      <w:pPr>
        <w:tabs>
          <w:tab w:val="num" w:pos="2258"/>
        </w:tabs>
        <w:ind w:left="2258" w:hanging="420"/>
      </w:pPr>
    </w:lvl>
    <w:lvl w:ilvl="3">
      <w:start w:val="1"/>
      <w:numFmt w:val="decimal"/>
      <w:lvlText w:val="%4."/>
      <w:lvlJc w:val="left"/>
      <w:pPr>
        <w:tabs>
          <w:tab w:val="num" w:pos="2678"/>
        </w:tabs>
        <w:ind w:left="2678" w:hanging="420"/>
      </w:pPr>
    </w:lvl>
    <w:lvl w:ilvl="4">
      <w:start w:val="1"/>
      <w:numFmt w:val="lowerLetter"/>
      <w:lvlText w:val="%5)"/>
      <w:lvlJc w:val="left"/>
      <w:pPr>
        <w:tabs>
          <w:tab w:val="num" w:pos="3098"/>
        </w:tabs>
        <w:ind w:left="3098" w:hanging="420"/>
      </w:pPr>
    </w:lvl>
    <w:lvl w:ilvl="5">
      <w:start w:val="1"/>
      <w:numFmt w:val="lowerRoman"/>
      <w:lvlText w:val="%6."/>
      <w:lvlJc w:val="right"/>
      <w:pPr>
        <w:tabs>
          <w:tab w:val="num" w:pos="3518"/>
        </w:tabs>
        <w:ind w:left="3518" w:hanging="420"/>
      </w:pPr>
    </w:lvl>
    <w:lvl w:ilvl="6">
      <w:start w:val="1"/>
      <w:numFmt w:val="decimal"/>
      <w:lvlText w:val="%7."/>
      <w:lvlJc w:val="left"/>
      <w:pPr>
        <w:tabs>
          <w:tab w:val="num" w:pos="3938"/>
        </w:tabs>
        <w:ind w:left="3938" w:hanging="420"/>
      </w:pPr>
    </w:lvl>
    <w:lvl w:ilvl="7">
      <w:start w:val="1"/>
      <w:numFmt w:val="lowerLetter"/>
      <w:lvlText w:val="%8)"/>
      <w:lvlJc w:val="left"/>
      <w:pPr>
        <w:tabs>
          <w:tab w:val="num" w:pos="4358"/>
        </w:tabs>
        <w:ind w:left="4358" w:hanging="420"/>
      </w:pPr>
    </w:lvl>
    <w:lvl w:ilvl="8">
      <w:start w:val="1"/>
      <w:numFmt w:val="lowerRoman"/>
      <w:lvlText w:val="%9."/>
      <w:lvlJc w:val="right"/>
      <w:pPr>
        <w:tabs>
          <w:tab w:val="num" w:pos="4778"/>
        </w:tabs>
        <w:ind w:left="4778" w:hanging="420"/>
      </w:pPr>
    </w:lvl>
  </w:abstractNum>
  <w:abstractNum w:abstractNumId="1" w15:restartNumberingAfterBreak="0">
    <w:nsid w:val="0AE178F4"/>
    <w:multiLevelType w:val="hybridMultilevel"/>
    <w:tmpl w:val="E610B5AE"/>
    <w:lvl w:ilvl="0" w:tplc="578624B0">
      <w:start w:val="1"/>
      <w:numFmt w:val="decimal"/>
      <w:lvlText w:val="%1."/>
      <w:lvlJc w:val="left"/>
      <w:pPr>
        <w:ind w:left="1020" w:hanging="360"/>
      </w:pPr>
      <w:rPr>
        <w:rFonts w:ascii="黑体" w:eastAsia="黑体" w:hAnsi="黑体" w:cs="黑体" w:hint="default"/>
        <w:w w:val="100"/>
        <w:sz w:val="24"/>
        <w:szCs w:val="24"/>
        <w:lang w:val="zh-CN" w:eastAsia="zh-CN" w:bidi="zh-CN"/>
      </w:rPr>
    </w:lvl>
    <w:lvl w:ilvl="1" w:tplc="DEA89646">
      <w:numFmt w:val="bullet"/>
      <w:lvlText w:val="•"/>
      <w:lvlJc w:val="left"/>
      <w:pPr>
        <w:ind w:left="1832" w:hanging="360"/>
      </w:pPr>
      <w:rPr>
        <w:rFonts w:hint="default"/>
        <w:lang w:val="zh-CN" w:eastAsia="zh-CN" w:bidi="zh-CN"/>
      </w:rPr>
    </w:lvl>
    <w:lvl w:ilvl="2" w:tplc="86A263E0">
      <w:numFmt w:val="bullet"/>
      <w:lvlText w:val="•"/>
      <w:lvlJc w:val="left"/>
      <w:pPr>
        <w:ind w:left="2645" w:hanging="360"/>
      </w:pPr>
      <w:rPr>
        <w:rFonts w:hint="default"/>
        <w:lang w:val="zh-CN" w:eastAsia="zh-CN" w:bidi="zh-CN"/>
      </w:rPr>
    </w:lvl>
    <w:lvl w:ilvl="3" w:tplc="10340E2C">
      <w:numFmt w:val="bullet"/>
      <w:lvlText w:val="•"/>
      <w:lvlJc w:val="left"/>
      <w:pPr>
        <w:ind w:left="3457" w:hanging="360"/>
      </w:pPr>
      <w:rPr>
        <w:rFonts w:hint="default"/>
        <w:lang w:val="zh-CN" w:eastAsia="zh-CN" w:bidi="zh-CN"/>
      </w:rPr>
    </w:lvl>
    <w:lvl w:ilvl="4" w:tplc="FEE64938">
      <w:numFmt w:val="bullet"/>
      <w:lvlText w:val="•"/>
      <w:lvlJc w:val="left"/>
      <w:pPr>
        <w:ind w:left="4270" w:hanging="360"/>
      </w:pPr>
      <w:rPr>
        <w:rFonts w:hint="default"/>
        <w:lang w:val="zh-CN" w:eastAsia="zh-CN" w:bidi="zh-CN"/>
      </w:rPr>
    </w:lvl>
    <w:lvl w:ilvl="5" w:tplc="4B568A3C">
      <w:numFmt w:val="bullet"/>
      <w:lvlText w:val="•"/>
      <w:lvlJc w:val="left"/>
      <w:pPr>
        <w:ind w:left="5083" w:hanging="360"/>
      </w:pPr>
      <w:rPr>
        <w:rFonts w:hint="default"/>
        <w:lang w:val="zh-CN" w:eastAsia="zh-CN" w:bidi="zh-CN"/>
      </w:rPr>
    </w:lvl>
    <w:lvl w:ilvl="6" w:tplc="9702D60A">
      <w:numFmt w:val="bullet"/>
      <w:lvlText w:val="•"/>
      <w:lvlJc w:val="left"/>
      <w:pPr>
        <w:ind w:left="5895" w:hanging="360"/>
      </w:pPr>
      <w:rPr>
        <w:rFonts w:hint="default"/>
        <w:lang w:val="zh-CN" w:eastAsia="zh-CN" w:bidi="zh-CN"/>
      </w:rPr>
    </w:lvl>
    <w:lvl w:ilvl="7" w:tplc="D0D624D4">
      <w:numFmt w:val="bullet"/>
      <w:lvlText w:val="•"/>
      <w:lvlJc w:val="left"/>
      <w:pPr>
        <w:ind w:left="6708" w:hanging="360"/>
      </w:pPr>
      <w:rPr>
        <w:rFonts w:hint="default"/>
        <w:lang w:val="zh-CN" w:eastAsia="zh-CN" w:bidi="zh-CN"/>
      </w:rPr>
    </w:lvl>
    <w:lvl w:ilvl="8" w:tplc="44722272">
      <w:numFmt w:val="bullet"/>
      <w:lvlText w:val="•"/>
      <w:lvlJc w:val="left"/>
      <w:pPr>
        <w:ind w:left="7521" w:hanging="360"/>
      </w:pPr>
      <w:rPr>
        <w:rFonts w:hint="default"/>
        <w:lang w:val="zh-CN" w:eastAsia="zh-CN" w:bidi="zh-CN"/>
      </w:rPr>
    </w:lvl>
  </w:abstractNum>
  <w:abstractNum w:abstractNumId="2" w15:restartNumberingAfterBreak="0">
    <w:nsid w:val="232A3530"/>
    <w:multiLevelType w:val="hybridMultilevel"/>
    <w:tmpl w:val="692E93C0"/>
    <w:lvl w:ilvl="0" w:tplc="CD361D24">
      <w:start w:val="1"/>
      <w:numFmt w:val="decimal"/>
      <w:lvlText w:val="%1."/>
      <w:lvlJc w:val="left"/>
      <w:pPr>
        <w:ind w:left="1020" w:hanging="360"/>
      </w:pPr>
      <w:rPr>
        <w:rFonts w:ascii="黑体" w:eastAsia="黑体" w:hAnsi="黑体" w:cs="黑体" w:hint="default"/>
        <w:w w:val="100"/>
        <w:sz w:val="24"/>
        <w:szCs w:val="24"/>
        <w:lang w:val="zh-CN" w:eastAsia="zh-CN" w:bidi="zh-CN"/>
      </w:rPr>
    </w:lvl>
    <w:lvl w:ilvl="1" w:tplc="51B60640">
      <w:numFmt w:val="bullet"/>
      <w:lvlText w:val="•"/>
      <w:lvlJc w:val="left"/>
      <w:pPr>
        <w:ind w:left="1832" w:hanging="360"/>
      </w:pPr>
      <w:rPr>
        <w:rFonts w:hint="default"/>
        <w:lang w:val="zh-CN" w:eastAsia="zh-CN" w:bidi="zh-CN"/>
      </w:rPr>
    </w:lvl>
    <w:lvl w:ilvl="2" w:tplc="0D4EE544">
      <w:numFmt w:val="bullet"/>
      <w:lvlText w:val="•"/>
      <w:lvlJc w:val="left"/>
      <w:pPr>
        <w:ind w:left="2645" w:hanging="360"/>
      </w:pPr>
      <w:rPr>
        <w:rFonts w:hint="default"/>
        <w:lang w:val="zh-CN" w:eastAsia="zh-CN" w:bidi="zh-CN"/>
      </w:rPr>
    </w:lvl>
    <w:lvl w:ilvl="3" w:tplc="242C2336">
      <w:numFmt w:val="bullet"/>
      <w:lvlText w:val="•"/>
      <w:lvlJc w:val="left"/>
      <w:pPr>
        <w:ind w:left="3457" w:hanging="360"/>
      </w:pPr>
      <w:rPr>
        <w:rFonts w:hint="default"/>
        <w:lang w:val="zh-CN" w:eastAsia="zh-CN" w:bidi="zh-CN"/>
      </w:rPr>
    </w:lvl>
    <w:lvl w:ilvl="4" w:tplc="1E18E64C">
      <w:numFmt w:val="bullet"/>
      <w:lvlText w:val="•"/>
      <w:lvlJc w:val="left"/>
      <w:pPr>
        <w:ind w:left="4270" w:hanging="360"/>
      </w:pPr>
      <w:rPr>
        <w:rFonts w:hint="default"/>
        <w:lang w:val="zh-CN" w:eastAsia="zh-CN" w:bidi="zh-CN"/>
      </w:rPr>
    </w:lvl>
    <w:lvl w:ilvl="5" w:tplc="A1D62F44">
      <w:numFmt w:val="bullet"/>
      <w:lvlText w:val="•"/>
      <w:lvlJc w:val="left"/>
      <w:pPr>
        <w:ind w:left="5083" w:hanging="360"/>
      </w:pPr>
      <w:rPr>
        <w:rFonts w:hint="default"/>
        <w:lang w:val="zh-CN" w:eastAsia="zh-CN" w:bidi="zh-CN"/>
      </w:rPr>
    </w:lvl>
    <w:lvl w:ilvl="6" w:tplc="938040B6">
      <w:numFmt w:val="bullet"/>
      <w:lvlText w:val="•"/>
      <w:lvlJc w:val="left"/>
      <w:pPr>
        <w:ind w:left="5895" w:hanging="360"/>
      </w:pPr>
      <w:rPr>
        <w:rFonts w:hint="default"/>
        <w:lang w:val="zh-CN" w:eastAsia="zh-CN" w:bidi="zh-CN"/>
      </w:rPr>
    </w:lvl>
    <w:lvl w:ilvl="7" w:tplc="F9F49FCC">
      <w:numFmt w:val="bullet"/>
      <w:lvlText w:val="•"/>
      <w:lvlJc w:val="left"/>
      <w:pPr>
        <w:ind w:left="6708" w:hanging="360"/>
      </w:pPr>
      <w:rPr>
        <w:rFonts w:hint="default"/>
        <w:lang w:val="zh-CN" w:eastAsia="zh-CN" w:bidi="zh-CN"/>
      </w:rPr>
    </w:lvl>
    <w:lvl w:ilvl="8" w:tplc="D1F09CB4">
      <w:numFmt w:val="bullet"/>
      <w:lvlText w:val="•"/>
      <w:lvlJc w:val="left"/>
      <w:pPr>
        <w:ind w:left="7521" w:hanging="360"/>
      </w:pPr>
      <w:rPr>
        <w:rFonts w:hint="default"/>
        <w:lang w:val="zh-CN" w:eastAsia="zh-CN" w:bidi="zh-CN"/>
      </w:rPr>
    </w:lvl>
  </w:abstractNum>
  <w:abstractNum w:abstractNumId="3" w15:restartNumberingAfterBreak="0">
    <w:nsid w:val="242B3663"/>
    <w:multiLevelType w:val="hybridMultilevel"/>
    <w:tmpl w:val="43569410"/>
    <w:lvl w:ilvl="0" w:tplc="C426840A">
      <w:start w:val="1"/>
      <w:numFmt w:val="decimal"/>
      <w:lvlText w:val="%1."/>
      <w:lvlJc w:val="left"/>
      <w:pPr>
        <w:ind w:left="600" w:hanging="360"/>
      </w:pPr>
      <w:rPr>
        <w:rFonts w:ascii="黑体" w:eastAsia="黑体" w:hAnsi="黑体" w:cs="黑体" w:hint="default"/>
        <w:w w:val="100"/>
        <w:sz w:val="24"/>
        <w:szCs w:val="24"/>
        <w:lang w:val="zh-CN" w:eastAsia="zh-CN" w:bidi="zh-CN"/>
      </w:rPr>
    </w:lvl>
    <w:lvl w:ilvl="1" w:tplc="D9B48A24">
      <w:numFmt w:val="bullet"/>
      <w:lvlText w:val="•"/>
      <w:lvlJc w:val="left"/>
      <w:pPr>
        <w:ind w:left="1454" w:hanging="360"/>
      </w:pPr>
      <w:rPr>
        <w:rFonts w:hint="default"/>
        <w:lang w:val="zh-CN" w:eastAsia="zh-CN" w:bidi="zh-CN"/>
      </w:rPr>
    </w:lvl>
    <w:lvl w:ilvl="2" w:tplc="ECBEECDE">
      <w:numFmt w:val="bullet"/>
      <w:lvlText w:val="•"/>
      <w:lvlJc w:val="left"/>
      <w:pPr>
        <w:ind w:left="2309" w:hanging="360"/>
      </w:pPr>
      <w:rPr>
        <w:rFonts w:hint="default"/>
        <w:lang w:val="zh-CN" w:eastAsia="zh-CN" w:bidi="zh-CN"/>
      </w:rPr>
    </w:lvl>
    <w:lvl w:ilvl="3" w:tplc="89F62616">
      <w:numFmt w:val="bullet"/>
      <w:lvlText w:val="•"/>
      <w:lvlJc w:val="left"/>
      <w:pPr>
        <w:ind w:left="3163" w:hanging="360"/>
      </w:pPr>
      <w:rPr>
        <w:rFonts w:hint="default"/>
        <w:lang w:val="zh-CN" w:eastAsia="zh-CN" w:bidi="zh-CN"/>
      </w:rPr>
    </w:lvl>
    <w:lvl w:ilvl="4" w:tplc="666A679A">
      <w:numFmt w:val="bullet"/>
      <w:lvlText w:val="•"/>
      <w:lvlJc w:val="left"/>
      <w:pPr>
        <w:ind w:left="4018" w:hanging="360"/>
      </w:pPr>
      <w:rPr>
        <w:rFonts w:hint="default"/>
        <w:lang w:val="zh-CN" w:eastAsia="zh-CN" w:bidi="zh-CN"/>
      </w:rPr>
    </w:lvl>
    <w:lvl w:ilvl="5" w:tplc="09FC5D1C">
      <w:numFmt w:val="bullet"/>
      <w:lvlText w:val="•"/>
      <w:lvlJc w:val="left"/>
      <w:pPr>
        <w:ind w:left="4873" w:hanging="360"/>
      </w:pPr>
      <w:rPr>
        <w:rFonts w:hint="default"/>
        <w:lang w:val="zh-CN" w:eastAsia="zh-CN" w:bidi="zh-CN"/>
      </w:rPr>
    </w:lvl>
    <w:lvl w:ilvl="6" w:tplc="6D3AAED8">
      <w:numFmt w:val="bullet"/>
      <w:lvlText w:val="•"/>
      <w:lvlJc w:val="left"/>
      <w:pPr>
        <w:ind w:left="5727" w:hanging="360"/>
      </w:pPr>
      <w:rPr>
        <w:rFonts w:hint="default"/>
        <w:lang w:val="zh-CN" w:eastAsia="zh-CN" w:bidi="zh-CN"/>
      </w:rPr>
    </w:lvl>
    <w:lvl w:ilvl="7" w:tplc="0F9AF3CE">
      <w:numFmt w:val="bullet"/>
      <w:lvlText w:val="•"/>
      <w:lvlJc w:val="left"/>
      <w:pPr>
        <w:ind w:left="6582" w:hanging="360"/>
      </w:pPr>
      <w:rPr>
        <w:rFonts w:hint="default"/>
        <w:lang w:val="zh-CN" w:eastAsia="zh-CN" w:bidi="zh-CN"/>
      </w:rPr>
    </w:lvl>
    <w:lvl w:ilvl="8" w:tplc="EABA8308">
      <w:numFmt w:val="bullet"/>
      <w:lvlText w:val="•"/>
      <w:lvlJc w:val="left"/>
      <w:pPr>
        <w:ind w:left="7437" w:hanging="360"/>
      </w:pPr>
      <w:rPr>
        <w:rFonts w:hint="default"/>
        <w:lang w:val="zh-CN" w:eastAsia="zh-CN" w:bidi="zh-CN"/>
      </w:rPr>
    </w:lvl>
  </w:abstractNum>
  <w:abstractNum w:abstractNumId="4" w15:restartNumberingAfterBreak="0">
    <w:nsid w:val="28445FD9"/>
    <w:multiLevelType w:val="hybridMultilevel"/>
    <w:tmpl w:val="9FD056F6"/>
    <w:lvl w:ilvl="0" w:tplc="A0D0EAC4">
      <w:start w:val="1"/>
      <w:numFmt w:val="decimal"/>
      <w:lvlText w:val="（%1）"/>
      <w:lvlJc w:val="left"/>
      <w:pPr>
        <w:ind w:left="1321" w:hanging="601"/>
      </w:pPr>
      <w:rPr>
        <w:rFonts w:ascii="仿宋_GB2312" w:eastAsia="仿宋_GB2312" w:hAnsi="仿宋_GB2312" w:cs="仿宋_GB2312" w:hint="default"/>
        <w:w w:val="100"/>
        <w:sz w:val="22"/>
        <w:szCs w:val="22"/>
        <w:lang w:val="zh-CN" w:eastAsia="zh-CN" w:bidi="zh-CN"/>
      </w:rPr>
    </w:lvl>
    <w:lvl w:ilvl="1" w:tplc="F0AEC8E2">
      <w:numFmt w:val="bullet"/>
      <w:lvlText w:val="•"/>
      <w:lvlJc w:val="left"/>
      <w:pPr>
        <w:ind w:left="2102" w:hanging="601"/>
      </w:pPr>
      <w:rPr>
        <w:rFonts w:hint="default"/>
        <w:lang w:val="zh-CN" w:eastAsia="zh-CN" w:bidi="zh-CN"/>
      </w:rPr>
    </w:lvl>
    <w:lvl w:ilvl="2" w:tplc="20CE0862">
      <w:numFmt w:val="bullet"/>
      <w:lvlText w:val="•"/>
      <w:lvlJc w:val="left"/>
      <w:pPr>
        <w:ind w:left="2885" w:hanging="601"/>
      </w:pPr>
      <w:rPr>
        <w:rFonts w:hint="default"/>
        <w:lang w:val="zh-CN" w:eastAsia="zh-CN" w:bidi="zh-CN"/>
      </w:rPr>
    </w:lvl>
    <w:lvl w:ilvl="3" w:tplc="FB44FDE4">
      <w:numFmt w:val="bullet"/>
      <w:lvlText w:val="•"/>
      <w:lvlJc w:val="left"/>
      <w:pPr>
        <w:ind w:left="3667" w:hanging="601"/>
      </w:pPr>
      <w:rPr>
        <w:rFonts w:hint="default"/>
        <w:lang w:val="zh-CN" w:eastAsia="zh-CN" w:bidi="zh-CN"/>
      </w:rPr>
    </w:lvl>
    <w:lvl w:ilvl="4" w:tplc="BE46279E">
      <w:numFmt w:val="bullet"/>
      <w:lvlText w:val="•"/>
      <w:lvlJc w:val="left"/>
      <w:pPr>
        <w:ind w:left="4450" w:hanging="601"/>
      </w:pPr>
      <w:rPr>
        <w:rFonts w:hint="default"/>
        <w:lang w:val="zh-CN" w:eastAsia="zh-CN" w:bidi="zh-CN"/>
      </w:rPr>
    </w:lvl>
    <w:lvl w:ilvl="5" w:tplc="3DA2F6B2">
      <w:numFmt w:val="bullet"/>
      <w:lvlText w:val="•"/>
      <w:lvlJc w:val="left"/>
      <w:pPr>
        <w:ind w:left="5233" w:hanging="601"/>
      </w:pPr>
      <w:rPr>
        <w:rFonts w:hint="default"/>
        <w:lang w:val="zh-CN" w:eastAsia="zh-CN" w:bidi="zh-CN"/>
      </w:rPr>
    </w:lvl>
    <w:lvl w:ilvl="6" w:tplc="8CD8BC80">
      <w:numFmt w:val="bullet"/>
      <w:lvlText w:val="•"/>
      <w:lvlJc w:val="left"/>
      <w:pPr>
        <w:ind w:left="6015" w:hanging="601"/>
      </w:pPr>
      <w:rPr>
        <w:rFonts w:hint="default"/>
        <w:lang w:val="zh-CN" w:eastAsia="zh-CN" w:bidi="zh-CN"/>
      </w:rPr>
    </w:lvl>
    <w:lvl w:ilvl="7" w:tplc="002E5DE0">
      <w:numFmt w:val="bullet"/>
      <w:lvlText w:val="•"/>
      <w:lvlJc w:val="left"/>
      <w:pPr>
        <w:ind w:left="6798" w:hanging="601"/>
      </w:pPr>
      <w:rPr>
        <w:rFonts w:hint="default"/>
        <w:lang w:val="zh-CN" w:eastAsia="zh-CN" w:bidi="zh-CN"/>
      </w:rPr>
    </w:lvl>
    <w:lvl w:ilvl="8" w:tplc="C9508FA6">
      <w:numFmt w:val="bullet"/>
      <w:lvlText w:val="•"/>
      <w:lvlJc w:val="left"/>
      <w:pPr>
        <w:ind w:left="7581" w:hanging="601"/>
      </w:pPr>
      <w:rPr>
        <w:rFonts w:hint="default"/>
        <w:lang w:val="zh-CN" w:eastAsia="zh-CN" w:bidi="zh-CN"/>
      </w:rPr>
    </w:lvl>
  </w:abstractNum>
  <w:abstractNum w:abstractNumId="5" w15:restartNumberingAfterBreak="0">
    <w:nsid w:val="2F160D44"/>
    <w:multiLevelType w:val="hybridMultilevel"/>
    <w:tmpl w:val="5CDE3C42"/>
    <w:lvl w:ilvl="0" w:tplc="2E84EADE">
      <w:start w:val="1"/>
      <w:numFmt w:val="decimal"/>
      <w:lvlText w:val="(%1)"/>
      <w:lvlJc w:val="left"/>
      <w:pPr>
        <w:ind w:left="240" w:hanging="420"/>
      </w:pPr>
      <w:rPr>
        <w:rFonts w:ascii="Times New Roman" w:eastAsia="Times New Roman" w:hAnsi="Times New Roman" w:cs="Times New Roman" w:hint="default"/>
        <w:spacing w:val="-51"/>
        <w:w w:val="99"/>
        <w:sz w:val="24"/>
        <w:szCs w:val="24"/>
        <w:lang w:val="zh-CN" w:eastAsia="zh-CN" w:bidi="zh-CN"/>
      </w:rPr>
    </w:lvl>
    <w:lvl w:ilvl="1" w:tplc="E27C445C">
      <w:numFmt w:val="bullet"/>
      <w:lvlText w:val="•"/>
      <w:lvlJc w:val="left"/>
      <w:pPr>
        <w:ind w:left="1130" w:hanging="420"/>
      </w:pPr>
      <w:rPr>
        <w:rFonts w:hint="default"/>
        <w:lang w:val="zh-CN" w:eastAsia="zh-CN" w:bidi="zh-CN"/>
      </w:rPr>
    </w:lvl>
    <w:lvl w:ilvl="2" w:tplc="E81C34A0">
      <w:numFmt w:val="bullet"/>
      <w:lvlText w:val="•"/>
      <w:lvlJc w:val="left"/>
      <w:pPr>
        <w:ind w:left="2021" w:hanging="420"/>
      </w:pPr>
      <w:rPr>
        <w:rFonts w:hint="default"/>
        <w:lang w:val="zh-CN" w:eastAsia="zh-CN" w:bidi="zh-CN"/>
      </w:rPr>
    </w:lvl>
    <w:lvl w:ilvl="3" w:tplc="37983A00">
      <w:numFmt w:val="bullet"/>
      <w:lvlText w:val="•"/>
      <w:lvlJc w:val="left"/>
      <w:pPr>
        <w:ind w:left="2911" w:hanging="420"/>
      </w:pPr>
      <w:rPr>
        <w:rFonts w:hint="default"/>
        <w:lang w:val="zh-CN" w:eastAsia="zh-CN" w:bidi="zh-CN"/>
      </w:rPr>
    </w:lvl>
    <w:lvl w:ilvl="4" w:tplc="72A473FC">
      <w:numFmt w:val="bullet"/>
      <w:lvlText w:val="•"/>
      <w:lvlJc w:val="left"/>
      <w:pPr>
        <w:ind w:left="3802" w:hanging="420"/>
      </w:pPr>
      <w:rPr>
        <w:rFonts w:hint="default"/>
        <w:lang w:val="zh-CN" w:eastAsia="zh-CN" w:bidi="zh-CN"/>
      </w:rPr>
    </w:lvl>
    <w:lvl w:ilvl="5" w:tplc="0386A060">
      <w:numFmt w:val="bullet"/>
      <w:lvlText w:val="•"/>
      <w:lvlJc w:val="left"/>
      <w:pPr>
        <w:ind w:left="4693" w:hanging="420"/>
      </w:pPr>
      <w:rPr>
        <w:rFonts w:hint="default"/>
        <w:lang w:val="zh-CN" w:eastAsia="zh-CN" w:bidi="zh-CN"/>
      </w:rPr>
    </w:lvl>
    <w:lvl w:ilvl="6" w:tplc="13DEAFE6">
      <w:numFmt w:val="bullet"/>
      <w:lvlText w:val="•"/>
      <w:lvlJc w:val="left"/>
      <w:pPr>
        <w:ind w:left="5583" w:hanging="420"/>
      </w:pPr>
      <w:rPr>
        <w:rFonts w:hint="default"/>
        <w:lang w:val="zh-CN" w:eastAsia="zh-CN" w:bidi="zh-CN"/>
      </w:rPr>
    </w:lvl>
    <w:lvl w:ilvl="7" w:tplc="8AB269BA">
      <w:numFmt w:val="bullet"/>
      <w:lvlText w:val="•"/>
      <w:lvlJc w:val="left"/>
      <w:pPr>
        <w:ind w:left="6474" w:hanging="420"/>
      </w:pPr>
      <w:rPr>
        <w:rFonts w:hint="default"/>
        <w:lang w:val="zh-CN" w:eastAsia="zh-CN" w:bidi="zh-CN"/>
      </w:rPr>
    </w:lvl>
    <w:lvl w:ilvl="8" w:tplc="976C7904">
      <w:numFmt w:val="bullet"/>
      <w:lvlText w:val="•"/>
      <w:lvlJc w:val="left"/>
      <w:pPr>
        <w:ind w:left="7365" w:hanging="420"/>
      </w:pPr>
      <w:rPr>
        <w:rFonts w:hint="default"/>
        <w:lang w:val="zh-CN" w:eastAsia="zh-CN" w:bidi="zh-CN"/>
      </w:rPr>
    </w:lvl>
  </w:abstractNum>
  <w:abstractNum w:abstractNumId="6" w15:restartNumberingAfterBreak="0">
    <w:nsid w:val="3C525CA5"/>
    <w:multiLevelType w:val="hybridMultilevel"/>
    <w:tmpl w:val="BBB24512"/>
    <w:lvl w:ilvl="0" w:tplc="56F8DB72">
      <w:start w:val="1"/>
      <w:numFmt w:val="decimal"/>
      <w:lvlText w:val="%1."/>
      <w:lvlJc w:val="left"/>
      <w:pPr>
        <w:ind w:left="600" w:hanging="360"/>
      </w:pPr>
      <w:rPr>
        <w:rFonts w:ascii="黑体" w:eastAsia="黑体" w:hAnsi="黑体" w:cs="黑体" w:hint="default"/>
        <w:w w:val="100"/>
        <w:sz w:val="24"/>
        <w:szCs w:val="24"/>
        <w:lang w:val="zh-CN" w:eastAsia="zh-CN" w:bidi="zh-CN"/>
      </w:rPr>
    </w:lvl>
    <w:lvl w:ilvl="1" w:tplc="439C0FF2">
      <w:numFmt w:val="bullet"/>
      <w:lvlText w:val="•"/>
      <w:lvlJc w:val="left"/>
      <w:pPr>
        <w:ind w:left="1454" w:hanging="360"/>
      </w:pPr>
      <w:rPr>
        <w:rFonts w:hint="default"/>
        <w:lang w:val="zh-CN" w:eastAsia="zh-CN" w:bidi="zh-CN"/>
      </w:rPr>
    </w:lvl>
    <w:lvl w:ilvl="2" w:tplc="0A388580">
      <w:numFmt w:val="bullet"/>
      <w:lvlText w:val="•"/>
      <w:lvlJc w:val="left"/>
      <w:pPr>
        <w:ind w:left="2309" w:hanging="360"/>
      </w:pPr>
      <w:rPr>
        <w:rFonts w:hint="default"/>
        <w:lang w:val="zh-CN" w:eastAsia="zh-CN" w:bidi="zh-CN"/>
      </w:rPr>
    </w:lvl>
    <w:lvl w:ilvl="3" w:tplc="1B2A8D6A">
      <w:numFmt w:val="bullet"/>
      <w:lvlText w:val="•"/>
      <w:lvlJc w:val="left"/>
      <w:pPr>
        <w:ind w:left="3163" w:hanging="360"/>
      </w:pPr>
      <w:rPr>
        <w:rFonts w:hint="default"/>
        <w:lang w:val="zh-CN" w:eastAsia="zh-CN" w:bidi="zh-CN"/>
      </w:rPr>
    </w:lvl>
    <w:lvl w:ilvl="4" w:tplc="ABC4FBBE">
      <w:numFmt w:val="bullet"/>
      <w:lvlText w:val="•"/>
      <w:lvlJc w:val="left"/>
      <w:pPr>
        <w:ind w:left="4018" w:hanging="360"/>
      </w:pPr>
      <w:rPr>
        <w:rFonts w:hint="default"/>
        <w:lang w:val="zh-CN" w:eastAsia="zh-CN" w:bidi="zh-CN"/>
      </w:rPr>
    </w:lvl>
    <w:lvl w:ilvl="5" w:tplc="5C4EA0EE">
      <w:numFmt w:val="bullet"/>
      <w:lvlText w:val="•"/>
      <w:lvlJc w:val="left"/>
      <w:pPr>
        <w:ind w:left="4873" w:hanging="360"/>
      </w:pPr>
      <w:rPr>
        <w:rFonts w:hint="default"/>
        <w:lang w:val="zh-CN" w:eastAsia="zh-CN" w:bidi="zh-CN"/>
      </w:rPr>
    </w:lvl>
    <w:lvl w:ilvl="6" w:tplc="3418F638">
      <w:numFmt w:val="bullet"/>
      <w:lvlText w:val="•"/>
      <w:lvlJc w:val="left"/>
      <w:pPr>
        <w:ind w:left="5727" w:hanging="360"/>
      </w:pPr>
      <w:rPr>
        <w:rFonts w:hint="default"/>
        <w:lang w:val="zh-CN" w:eastAsia="zh-CN" w:bidi="zh-CN"/>
      </w:rPr>
    </w:lvl>
    <w:lvl w:ilvl="7" w:tplc="6FDA822C">
      <w:numFmt w:val="bullet"/>
      <w:lvlText w:val="•"/>
      <w:lvlJc w:val="left"/>
      <w:pPr>
        <w:ind w:left="6582" w:hanging="360"/>
      </w:pPr>
      <w:rPr>
        <w:rFonts w:hint="default"/>
        <w:lang w:val="zh-CN" w:eastAsia="zh-CN" w:bidi="zh-CN"/>
      </w:rPr>
    </w:lvl>
    <w:lvl w:ilvl="8" w:tplc="37ECCD62">
      <w:numFmt w:val="bullet"/>
      <w:lvlText w:val="•"/>
      <w:lvlJc w:val="left"/>
      <w:pPr>
        <w:ind w:left="7437" w:hanging="360"/>
      </w:pPr>
      <w:rPr>
        <w:rFonts w:hint="default"/>
        <w:lang w:val="zh-CN" w:eastAsia="zh-CN" w:bidi="zh-CN"/>
      </w:rPr>
    </w:lvl>
  </w:abstractNum>
  <w:abstractNum w:abstractNumId="7" w15:restartNumberingAfterBreak="0">
    <w:nsid w:val="3E7379CC"/>
    <w:multiLevelType w:val="hybridMultilevel"/>
    <w:tmpl w:val="CE68207A"/>
    <w:lvl w:ilvl="0" w:tplc="6ED41978">
      <w:start w:val="1"/>
      <w:numFmt w:val="decimal"/>
      <w:lvlText w:val="%1."/>
      <w:lvlJc w:val="left"/>
      <w:pPr>
        <w:ind w:left="1020" w:hanging="360"/>
      </w:pPr>
      <w:rPr>
        <w:rFonts w:ascii="黑体" w:eastAsia="黑体" w:hAnsi="黑体" w:cs="黑体" w:hint="default"/>
        <w:w w:val="100"/>
        <w:sz w:val="24"/>
        <w:szCs w:val="24"/>
        <w:lang w:val="zh-CN" w:eastAsia="zh-CN" w:bidi="zh-CN"/>
      </w:rPr>
    </w:lvl>
    <w:lvl w:ilvl="1" w:tplc="5126AA32">
      <w:numFmt w:val="bullet"/>
      <w:lvlText w:val="•"/>
      <w:lvlJc w:val="left"/>
      <w:pPr>
        <w:ind w:left="1832" w:hanging="360"/>
      </w:pPr>
      <w:rPr>
        <w:rFonts w:hint="default"/>
        <w:lang w:val="zh-CN" w:eastAsia="zh-CN" w:bidi="zh-CN"/>
      </w:rPr>
    </w:lvl>
    <w:lvl w:ilvl="2" w:tplc="E488ED42">
      <w:numFmt w:val="bullet"/>
      <w:lvlText w:val="•"/>
      <w:lvlJc w:val="left"/>
      <w:pPr>
        <w:ind w:left="2645" w:hanging="360"/>
      </w:pPr>
      <w:rPr>
        <w:rFonts w:hint="default"/>
        <w:lang w:val="zh-CN" w:eastAsia="zh-CN" w:bidi="zh-CN"/>
      </w:rPr>
    </w:lvl>
    <w:lvl w:ilvl="3" w:tplc="C29EAE58">
      <w:numFmt w:val="bullet"/>
      <w:lvlText w:val="•"/>
      <w:lvlJc w:val="left"/>
      <w:pPr>
        <w:ind w:left="3457" w:hanging="360"/>
      </w:pPr>
      <w:rPr>
        <w:rFonts w:hint="default"/>
        <w:lang w:val="zh-CN" w:eastAsia="zh-CN" w:bidi="zh-CN"/>
      </w:rPr>
    </w:lvl>
    <w:lvl w:ilvl="4" w:tplc="157A3512">
      <w:numFmt w:val="bullet"/>
      <w:lvlText w:val="•"/>
      <w:lvlJc w:val="left"/>
      <w:pPr>
        <w:ind w:left="4270" w:hanging="360"/>
      </w:pPr>
      <w:rPr>
        <w:rFonts w:hint="default"/>
        <w:lang w:val="zh-CN" w:eastAsia="zh-CN" w:bidi="zh-CN"/>
      </w:rPr>
    </w:lvl>
    <w:lvl w:ilvl="5" w:tplc="65C00EDC">
      <w:numFmt w:val="bullet"/>
      <w:lvlText w:val="•"/>
      <w:lvlJc w:val="left"/>
      <w:pPr>
        <w:ind w:left="5083" w:hanging="360"/>
      </w:pPr>
      <w:rPr>
        <w:rFonts w:hint="default"/>
        <w:lang w:val="zh-CN" w:eastAsia="zh-CN" w:bidi="zh-CN"/>
      </w:rPr>
    </w:lvl>
    <w:lvl w:ilvl="6" w:tplc="8ED4CFEE">
      <w:numFmt w:val="bullet"/>
      <w:lvlText w:val="•"/>
      <w:lvlJc w:val="left"/>
      <w:pPr>
        <w:ind w:left="5895" w:hanging="360"/>
      </w:pPr>
      <w:rPr>
        <w:rFonts w:hint="default"/>
        <w:lang w:val="zh-CN" w:eastAsia="zh-CN" w:bidi="zh-CN"/>
      </w:rPr>
    </w:lvl>
    <w:lvl w:ilvl="7" w:tplc="5A1C7BF8">
      <w:numFmt w:val="bullet"/>
      <w:lvlText w:val="•"/>
      <w:lvlJc w:val="left"/>
      <w:pPr>
        <w:ind w:left="6708" w:hanging="360"/>
      </w:pPr>
      <w:rPr>
        <w:rFonts w:hint="default"/>
        <w:lang w:val="zh-CN" w:eastAsia="zh-CN" w:bidi="zh-CN"/>
      </w:rPr>
    </w:lvl>
    <w:lvl w:ilvl="8" w:tplc="39921F9E">
      <w:numFmt w:val="bullet"/>
      <w:lvlText w:val="•"/>
      <w:lvlJc w:val="left"/>
      <w:pPr>
        <w:ind w:left="7521" w:hanging="360"/>
      </w:pPr>
      <w:rPr>
        <w:rFonts w:hint="default"/>
        <w:lang w:val="zh-CN" w:eastAsia="zh-CN" w:bidi="zh-CN"/>
      </w:rPr>
    </w:lvl>
  </w:abstractNum>
  <w:abstractNum w:abstractNumId="8" w15:restartNumberingAfterBreak="0">
    <w:nsid w:val="522226FE"/>
    <w:multiLevelType w:val="hybridMultilevel"/>
    <w:tmpl w:val="17661C70"/>
    <w:lvl w:ilvl="0" w:tplc="4A9CC988">
      <w:start w:val="1"/>
      <w:numFmt w:val="decimal"/>
      <w:lvlText w:val="（%1）"/>
      <w:lvlJc w:val="left"/>
      <w:pPr>
        <w:ind w:left="240" w:hanging="601"/>
      </w:pPr>
      <w:rPr>
        <w:rFonts w:ascii="仿宋_GB2312" w:eastAsia="仿宋_GB2312" w:hAnsi="仿宋_GB2312" w:cs="仿宋_GB2312" w:hint="default"/>
        <w:spacing w:val="-60"/>
        <w:w w:val="100"/>
        <w:sz w:val="22"/>
        <w:szCs w:val="22"/>
        <w:lang w:val="zh-CN" w:eastAsia="zh-CN" w:bidi="zh-CN"/>
      </w:rPr>
    </w:lvl>
    <w:lvl w:ilvl="1" w:tplc="E4C87F4C">
      <w:numFmt w:val="bullet"/>
      <w:lvlText w:val="•"/>
      <w:lvlJc w:val="left"/>
      <w:pPr>
        <w:ind w:left="1130" w:hanging="601"/>
      </w:pPr>
      <w:rPr>
        <w:rFonts w:hint="default"/>
        <w:lang w:val="zh-CN" w:eastAsia="zh-CN" w:bidi="zh-CN"/>
      </w:rPr>
    </w:lvl>
    <w:lvl w:ilvl="2" w:tplc="E3560F24">
      <w:numFmt w:val="bullet"/>
      <w:lvlText w:val="•"/>
      <w:lvlJc w:val="left"/>
      <w:pPr>
        <w:ind w:left="2021" w:hanging="601"/>
      </w:pPr>
      <w:rPr>
        <w:rFonts w:hint="default"/>
        <w:lang w:val="zh-CN" w:eastAsia="zh-CN" w:bidi="zh-CN"/>
      </w:rPr>
    </w:lvl>
    <w:lvl w:ilvl="3" w:tplc="5642B520">
      <w:numFmt w:val="bullet"/>
      <w:lvlText w:val="•"/>
      <w:lvlJc w:val="left"/>
      <w:pPr>
        <w:ind w:left="2911" w:hanging="601"/>
      </w:pPr>
      <w:rPr>
        <w:rFonts w:hint="default"/>
        <w:lang w:val="zh-CN" w:eastAsia="zh-CN" w:bidi="zh-CN"/>
      </w:rPr>
    </w:lvl>
    <w:lvl w:ilvl="4" w:tplc="34CAB164">
      <w:numFmt w:val="bullet"/>
      <w:lvlText w:val="•"/>
      <w:lvlJc w:val="left"/>
      <w:pPr>
        <w:ind w:left="3802" w:hanging="601"/>
      </w:pPr>
      <w:rPr>
        <w:rFonts w:hint="default"/>
        <w:lang w:val="zh-CN" w:eastAsia="zh-CN" w:bidi="zh-CN"/>
      </w:rPr>
    </w:lvl>
    <w:lvl w:ilvl="5" w:tplc="CB46BB28">
      <w:numFmt w:val="bullet"/>
      <w:lvlText w:val="•"/>
      <w:lvlJc w:val="left"/>
      <w:pPr>
        <w:ind w:left="4693" w:hanging="601"/>
      </w:pPr>
      <w:rPr>
        <w:rFonts w:hint="default"/>
        <w:lang w:val="zh-CN" w:eastAsia="zh-CN" w:bidi="zh-CN"/>
      </w:rPr>
    </w:lvl>
    <w:lvl w:ilvl="6" w:tplc="97F89C7E">
      <w:numFmt w:val="bullet"/>
      <w:lvlText w:val="•"/>
      <w:lvlJc w:val="left"/>
      <w:pPr>
        <w:ind w:left="5583" w:hanging="601"/>
      </w:pPr>
      <w:rPr>
        <w:rFonts w:hint="default"/>
        <w:lang w:val="zh-CN" w:eastAsia="zh-CN" w:bidi="zh-CN"/>
      </w:rPr>
    </w:lvl>
    <w:lvl w:ilvl="7" w:tplc="07384638">
      <w:numFmt w:val="bullet"/>
      <w:lvlText w:val="•"/>
      <w:lvlJc w:val="left"/>
      <w:pPr>
        <w:ind w:left="6474" w:hanging="601"/>
      </w:pPr>
      <w:rPr>
        <w:rFonts w:hint="default"/>
        <w:lang w:val="zh-CN" w:eastAsia="zh-CN" w:bidi="zh-CN"/>
      </w:rPr>
    </w:lvl>
    <w:lvl w:ilvl="8" w:tplc="4582DA66">
      <w:numFmt w:val="bullet"/>
      <w:lvlText w:val="•"/>
      <w:lvlJc w:val="left"/>
      <w:pPr>
        <w:ind w:left="7365" w:hanging="601"/>
      </w:pPr>
      <w:rPr>
        <w:rFonts w:hint="default"/>
        <w:lang w:val="zh-CN" w:eastAsia="zh-CN" w:bidi="zh-CN"/>
      </w:rPr>
    </w:lvl>
  </w:abstractNum>
  <w:abstractNum w:abstractNumId="9" w15:restartNumberingAfterBreak="0">
    <w:nsid w:val="5AB049E0"/>
    <w:multiLevelType w:val="multilevel"/>
    <w:tmpl w:val="CD44519E"/>
    <w:lvl w:ilvl="0">
      <w:start w:val="1"/>
      <w:numFmt w:val="decimal"/>
      <w:lvlText w:val="%1."/>
      <w:lvlJc w:val="left"/>
      <w:pPr>
        <w:ind w:left="600" w:hanging="360"/>
      </w:pPr>
      <w:rPr>
        <w:rFonts w:ascii="黑体" w:eastAsia="黑体" w:hAnsi="黑体" w:cs="黑体" w:hint="default"/>
        <w:w w:val="100"/>
        <w:sz w:val="24"/>
        <w:szCs w:val="24"/>
        <w:lang w:val="zh-CN" w:eastAsia="zh-CN" w:bidi="zh-CN"/>
      </w:rPr>
    </w:lvl>
    <w:lvl w:ilvl="1">
      <w:start w:val="1"/>
      <w:numFmt w:val="decimal"/>
      <w:lvlText w:val="%1.%2"/>
      <w:lvlJc w:val="left"/>
      <w:pPr>
        <w:ind w:left="720" w:hanging="480"/>
      </w:pPr>
      <w:rPr>
        <w:rFonts w:ascii="仿宋_GB2312" w:eastAsia="仿宋_GB2312" w:hAnsi="仿宋_GB2312" w:cs="仿宋_GB2312" w:hint="default"/>
        <w:w w:val="100"/>
        <w:sz w:val="24"/>
        <w:szCs w:val="24"/>
        <w:lang w:val="zh-CN" w:eastAsia="zh-CN" w:bidi="zh-CN"/>
      </w:rPr>
    </w:lvl>
    <w:lvl w:ilvl="2">
      <w:numFmt w:val="bullet"/>
      <w:lvlText w:val="•"/>
      <w:lvlJc w:val="left"/>
      <w:pPr>
        <w:ind w:left="1656" w:hanging="480"/>
      </w:pPr>
      <w:rPr>
        <w:rFonts w:hint="default"/>
        <w:lang w:val="zh-CN" w:eastAsia="zh-CN" w:bidi="zh-CN"/>
      </w:rPr>
    </w:lvl>
    <w:lvl w:ilvl="3">
      <w:numFmt w:val="bullet"/>
      <w:lvlText w:val="•"/>
      <w:lvlJc w:val="left"/>
      <w:pPr>
        <w:ind w:left="2592" w:hanging="480"/>
      </w:pPr>
      <w:rPr>
        <w:rFonts w:hint="default"/>
        <w:lang w:val="zh-CN" w:eastAsia="zh-CN" w:bidi="zh-CN"/>
      </w:rPr>
    </w:lvl>
    <w:lvl w:ilvl="4">
      <w:numFmt w:val="bullet"/>
      <w:lvlText w:val="•"/>
      <w:lvlJc w:val="left"/>
      <w:pPr>
        <w:ind w:left="3528" w:hanging="480"/>
      </w:pPr>
      <w:rPr>
        <w:rFonts w:hint="default"/>
        <w:lang w:val="zh-CN" w:eastAsia="zh-CN" w:bidi="zh-CN"/>
      </w:rPr>
    </w:lvl>
    <w:lvl w:ilvl="5">
      <w:numFmt w:val="bullet"/>
      <w:lvlText w:val="•"/>
      <w:lvlJc w:val="left"/>
      <w:pPr>
        <w:ind w:left="4465" w:hanging="480"/>
      </w:pPr>
      <w:rPr>
        <w:rFonts w:hint="default"/>
        <w:lang w:val="zh-CN" w:eastAsia="zh-CN" w:bidi="zh-CN"/>
      </w:rPr>
    </w:lvl>
    <w:lvl w:ilvl="6">
      <w:numFmt w:val="bullet"/>
      <w:lvlText w:val="•"/>
      <w:lvlJc w:val="left"/>
      <w:pPr>
        <w:ind w:left="5401" w:hanging="480"/>
      </w:pPr>
      <w:rPr>
        <w:rFonts w:hint="default"/>
        <w:lang w:val="zh-CN" w:eastAsia="zh-CN" w:bidi="zh-CN"/>
      </w:rPr>
    </w:lvl>
    <w:lvl w:ilvl="7">
      <w:numFmt w:val="bullet"/>
      <w:lvlText w:val="•"/>
      <w:lvlJc w:val="left"/>
      <w:pPr>
        <w:ind w:left="6337" w:hanging="480"/>
      </w:pPr>
      <w:rPr>
        <w:rFonts w:hint="default"/>
        <w:lang w:val="zh-CN" w:eastAsia="zh-CN" w:bidi="zh-CN"/>
      </w:rPr>
    </w:lvl>
    <w:lvl w:ilvl="8">
      <w:numFmt w:val="bullet"/>
      <w:lvlText w:val="•"/>
      <w:lvlJc w:val="left"/>
      <w:pPr>
        <w:ind w:left="7273" w:hanging="480"/>
      </w:pPr>
      <w:rPr>
        <w:rFonts w:hint="default"/>
        <w:lang w:val="zh-CN" w:eastAsia="zh-CN" w:bidi="zh-CN"/>
      </w:rPr>
    </w:lvl>
  </w:abstractNum>
  <w:abstractNum w:abstractNumId="10" w15:restartNumberingAfterBreak="0">
    <w:nsid w:val="5DAD041F"/>
    <w:multiLevelType w:val="hybridMultilevel"/>
    <w:tmpl w:val="8AC2C05E"/>
    <w:lvl w:ilvl="0" w:tplc="8D7694FE">
      <w:start w:val="1"/>
      <w:numFmt w:val="decimal"/>
      <w:lvlText w:val="%1."/>
      <w:lvlJc w:val="left"/>
      <w:pPr>
        <w:ind w:left="1020" w:hanging="360"/>
      </w:pPr>
      <w:rPr>
        <w:rFonts w:ascii="黑体" w:eastAsia="黑体" w:hAnsi="黑体" w:cs="黑体" w:hint="default"/>
        <w:w w:val="100"/>
        <w:sz w:val="24"/>
        <w:szCs w:val="24"/>
        <w:lang w:val="zh-CN" w:eastAsia="zh-CN" w:bidi="zh-CN"/>
      </w:rPr>
    </w:lvl>
    <w:lvl w:ilvl="1" w:tplc="6FEE5CF6">
      <w:numFmt w:val="bullet"/>
      <w:lvlText w:val="•"/>
      <w:lvlJc w:val="left"/>
      <w:pPr>
        <w:ind w:left="1832" w:hanging="360"/>
      </w:pPr>
      <w:rPr>
        <w:rFonts w:hint="default"/>
        <w:lang w:val="zh-CN" w:eastAsia="zh-CN" w:bidi="zh-CN"/>
      </w:rPr>
    </w:lvl>
    <w:lvl w:ilvl="2" w:tplc="C02ABCBC">
      <w:numFmt w:val="bullet"/>
      <w:lvlText w:val="•"/>
      <w:lvlJc w:val="left"/>
      <w:pPr>
        <w:ind w:left="2645" w:hanging="360"/>
      </w:pPr>
      <w:rPr>
        <w:rFonts w:hint="default"/>
        <w:lang w:val="zh-CN" w:eastAsia="zh-CN" w:bidi="zh-CN"/>
      </w:rPr>
    </w:lvl>
    <w:lvl w:ilvl="3" w:tplc="FABEDF48">
      <w:numFmt w:val="bullet"/>
      <w:lvlText w:val="•"/>
      <w:lvlJc w:val="left"/>
      <w:pPr>
        <w:ind w:left="3457" w:hanging="360"/>
      </w:pPr>
      <w:rPr>
        <w:rFonts w:hint="default"/>
        <w:lang w:val="zh-CN" w:eastAsia="zh-CN" w:bidi="zh-CN"/>
      </w:rPr>
    </w:lvl>
    <w:lvl w:ilvl="4" w:tplc="4BA21EE0">
      <w:numFmt w:val="bullet"/>
      <w:lvlText w:val="•"/>
      <w:lvlJc w:val="left"/>
      <w:pPr>
        <w:ind w:left="4270" w:hanging="360"/>
      </w:pPr>
      <w:rPr>
        <w:rFonts w:hint="default"/>
        <w:lang w:val="zh-CN" w:eastAsia="zh-CN" w:bidi="zh-CN"/>
      </w:rPr>
    </w:lvl>
    <w:lvl w:ilvl="5" w:tplc="C1F8F7DE">
      <w:numFmt w:val="bullet"/>
      <w:lvlText w:val="•"/>
      <w:lvlJc w:val="left"/>
      <w:pPr>
        <w:ind w:left="5083" w:hanging="360"/>
      </w:pPr>
      <w:rPr>
        <w:rFonts w:hint="default"/>
        <w:lang w:val="zh-CN" w:eastAsia="zh-CN" w:bidi="zh-CN"/>
      </w:rPr>
    </w:lvl>
    <w:lvl w:ilvl="6" w:tplc="913C18A0">
      <w:numFmt w:val="bullet"/>
      <w:lvlText w:val="•"/>
      <w:lvlJc w:val="left"/>
      <w:pPr>
        <w:ind w:left="5895" w:hanging="360"/>
      </w:pPr>
      <w:rPr>
        <w:rFonts w:hint="default"/>
        <w:lang w:val="zh-CN" w:eastAsia="zh-CN" w:bidi="zh-CN"/>
      </w:rPr>
    </w:lvl>
    <w:lvl w:ilvl="7" w:tplc="017ADCF8">
      <w:numFmt w:val="bullet"/>
      <w:lvlText w:val="•"/>
      <w:lvlJc w:val="left"/>
      <w:pPr>
        <w:ind w:left="6708" w:hanging="360"/>
      </w:pPr>
      <w:rPr>
        <w:rFonts w:hint="default"/>
        <w:lang w:val="zh-CN" w:eastAsia="zh-CN" w:bidi="zh-CN"/>
      </w:rPr>
    </w:lvl>
    <w:lvl w:ilvl="8" w:tplc="AEDCA8C6">
      <w:numFmt w:val="bullet"/>
      <w:lvlText w:val="•"/>
      <w:lvlJc w:val="left"/>
      <w:pPr>
        <w:ind w:left="7521" w:hanging="360"/>
      </w:pPr>
      <w:rPr>
        <w:rFonts w:hint="default"/>
        <w:lang w:val="zh-CN" w:eastAsia="zh-CN" w:bidi="zh-CN"/>
      </w:rPr>
    </w:lvl>
  </w:abstractNum>
  <w:abstractNum w:abstractNumId="11" w15:restartNumberingAfterBreak="0">
    <w:nsid w:val="6015536D"/>
    <w:multiLevelType w:val="hybridMultilevel"/>
    <w:tmpl w:val="ACA82CD2"/>
    <w:lvl w:ilvl="0" w:tplc="C0F87AE8">
      <w:start w:val="1"/>
      <w:numFmt w:val="decimal"/>
      <w:lvlText w:val="%1."/>
      <w:lvlJc w:val="left"/>
      <w:pPr>
        <w:ind w:left="1020" w:hanging="360"/>
      </w:pPr>
      <w:rPr>
        <w:rFonts w:ascii="黑体" w:eastAsia="黑体" w:hAnsi="黑体" w:cs="黑体" w:hint="default"/>
        <w:w w:val="100"/>
        <w:sz w:val="24"/>
        <w:szCs w:val="24"/>
        <w:lang w:val="zh-CN" w:eastAsia="zh-CN" w:bidi="zh-CN"/>
      </w:rPr>
    </w:lvl>
    <w:lvl w:ilvl="1" w:tplc="94EE1D54">
      <w:numFmt w:val="bullet"/>
      <w:lvlText w:val="•"/>
      <w:lvlJc w:val="left"/>
      <w:pPr>
        <w:ind w:left="1832" w:hanging="360"/>
      </w:pPr>
      <w:rPr>
        <w:rFonts w:hint="default"/>
        <w:lang w:val="zh-CN" w:eastAsia="zh-CN" w:bidi="zh-CN"/>
      </w:rPr>
    </w:lvl>
    <w:lvl w:ilvl="2" w:tplc="8016563C">
      <w:numFmt w:val="bullet"/>
      <w:lvlText w:val="•"/>
      <w:lvlJc w:val="left"/>
      <w:pPr>
        <w:ind w:left="2645" w:hanging="360"/>
      </w:pPr>
      <w:rPr>
        <w:rFonts w:hint="default"/>
        <w:lang w:val="zh-CN" w:eastAsia="zh-CN" w:bidi="zh-CN"/>
      </w:rPr>
    </w:lvl>
    <w:lvl w:ilvl="3" w:tplc="CEAE79EA">
      <w:numFmt w:val="bullet"/>
      <w:lvlText w:val="•"/>
      <w:lvlJc w:val="left"/>
      <w:pPr>
        <w:ind w:left="3457" w:hanging="360"/>
      </w:pPr>
      <w:rPr>
        <w:rFonts w:hint="default"/>
        <w:lang w:val="zh-CN" w:eastAsia="zh-CN" w:bidi="zh-CN"/>
      </w:rPr>
    </w:lvl>
    <w:lvl w:ilvl="4" w:tplc="A7D64EA6">
      <w:numFmt w:val="bullet"/>
      <w:lvlText w:val="•"/>
      <w:lvlJc w:val="left"/>
      <w:pPr>
        <w:ind w:left="4270" w:hanging="360"/>
      </w:pPr>
      <w:rPr>
        <w:rFonts w:hint="default"/>
        <w:lang w:val="zh-CN" w:eastAsia="zh-CN" w:bidi="zh-CN"/>
      </w:rPr>
    </w:lvl>
    <w:lvl w:ilvl="5" w:tplc="CFFEDF24">
      <w:numFmt w:val="bullet"/>
      <w:lvlText w:val="•"/>
      <w:lvlJc w:val="left"/>
      <w:pPr>
        <w:ind w:left="5083" w:hanging="360"/>
      </w:pPr>
      <w:rPr>
        <w:rFonts w:hint="default"/>
        <w:lang w:val="zh-CN" w:eastAsia="zh-CN" w:bidi="zh-CN"/>
      </w:rPr>
    </w:lvl>
    <w:lvl w:ilvl="6" w:tplc="02C6BB7A">
      <w:numFmt w:val="bullet"/>
      <w:lvlText w:val="•"/>
      <w:lvlJc w:val="left"/>
      <w:pPr>
        <w:ind w:left="5895" w:hanging="360"/>
      </w:pPr>
      <w:rPr>
        <w:rFonts w:hint="default"/>
        <w:lang w:val="zh-CN" w:eastAsia="zh-CN" w:bidi="zh-CN"/>
      </w:rPr>
    </w:lvl>
    <w:lvl w:ilvl="7" w:tplc="B95EE2EC">
      <w:numFmt w:val="bullet"/>
      <w:lvlText w:val="•"/>
      <w:lvlJc w:val="left"/>
      <w:pPr>
        <w:ind w:left="6708" w:hanging="360"/>
      </w:pPr>
      <w:rPr>
        <w:rFonts w:hint="default"/>
        <w:lang w:val="zh-CN" w:eastAsia="zh-CN" w:bidi="zh-CN"/>
      </w:rPr>
    </w:lvl>
    <w:lvl w:ilvl="8" w:tplc="08BEAE16">
      <w:numFmt w:val="bullet"/>
      <w:lvlText w:val="•"/>
      <w:lvlJc w:val="left"/>
      <w:pPr>
        <w:ind w:left="7521" w:hanging="360"/>
      </w:pPr>
      <w:rPr>
        <w:rFonts w:hint="default"/>
        <w:lang w:val="zh-CN" w:eastAsia="zh-CN" w:bidi="zh-CN"/>
      </w:rPr>
    </w:lvl>
  </w:abstractNum>
  <w:abstractNum w:abstractNumId="12" w15:restartNumberingAfterBreak="0">
    <w:nsid w:val="73A5605B"/>
    <w:multiLevelType w:val="multilevel"/>
    <w:tmpl w:val="AE9AFE50"/>
    <w:lvl w:ilvl="0">
      <w:start w:val="1"/>
      <w:numFmt w:val="decimal"/>
      <w:lvlText w:val="%1."/>
      <w:lvlJc w:val="left"/>
      <w:pPr>
        <w:ind w:left="600" w:hanging="360"/>
      </w:pPr>
      <w:rPr>
        <w:rFonts w:ascii="黑体" w:eastAsia="黑体" w:hAnsi="黑体" w:cs="黑体" w:hint="default"/>
        <w:w w:val="100"/>
        <w:sz w:val="24"/>
        <w:szCs w:val="24"/>
        <w:lang w:val="zh-CN" w:eastAsia="zh-CN" w:bidi="zh-CN"/>
      </w:rPr>
    </w:lvl>
    <w:lvl w:ilvl="1">
      <w:start w:val="1"/>
      <w:numFmt w:val="decimal"/>
      <w:lvlText w:val="%1.%2"/>
      <w:lvlJc w:val="left"/>
      <w:pPr>
        <w:ind w:left="720" w:hanging="480"/>
      </w:pPr>
      <w:rPr>
        <w:rFonts w:ascii="仿宋_GB2312" w:eastAsia="仿宋_GB2312" w:hAnsi="仿宋_GB2312" w:cs="仿宋_GB2312" w:hint="default"/>
        <w:w w:val="100"/>
        <w:sz w:val="24"/>
        <w:szCs w:val="24"/>
        <w:lang w:val="zh-CN" w:eastAsia="zh-CN" w:bidi="zh-CN"/>
      </w:rPr>
    </w:lvl>
    <w:lvl w:ilvl="2">
      <w:start w:val="1"/>
      <w:numFmt w:val="decimal"/>
      <w:lvlText w:val="（%3）"/>
      <w:lvlJc w:val="left"/>
      <w:pPr>
        <w:ind w:left="1321" w:hanging="601"/>
      </w:pPr>
      <w:rPr>
        <w:rFonts w:ascii="仿宋_GB2312" w:eastAsia="仿宋_GB2312" w:hAnsi="仿宋_GB2312" w:cs="仿宋_GB2312" w:hint="default"/>
        <w:w w:val="100"/>
        <w:sz w:val="22"/>
        <w:szCs w:val="22"/>
        <w:lang w:val="zh-CN" w:eastAsia="zh-CN" w:bidi="zh-CN"/>
      </w:rPr>
    </w:lvl>
    <w:lvl w:ilvl="3">
      <w:numFmt w:val="bullet"/>
      <w:lvlText w:val="•"/>
      <w:lvlJc w:val="left"/>
      <w:pPr>
        <w:ind w:left="840" w:hanging="601"/>
      </w:pPr>
      <w:rPr>
        <w:rFonts w:hint="default"/>
        <w:lang w:val="zh-CN" w:eastAsia="zh-CN" w:bidi="zh-CN"/>
      </w:rPr>
    </w:lvl>
    <w:lvl w:ilvl="4">
      <w:numFmt w:val="bullet"/>
      <w:lvlText w:val="•"/>
      <w:lvlJc w:val="left"/>
      <w:pPr>
        <w:ind w:left="1320" w:hanging="601"/>
      </w:pPr>
      <w:rPr>
        <w:rFonts w:hint="default"/>
        <w:lang w:val="zh-CN" w:eastAsia="zh-CN" w:bidi="zh-CN"/>
      </w:rPr>
    </w:lvl>
    <w:lvl w:ilvl="5">
      <w:numFmt w:val="bullet"/>
      <w:lvlText w:val="•"/>
      <w:lvlJc w:val="left"/>
      <w:pPr>
        <w:ind w:left="2624" w:hanging="601"/>
      </w:pPr>
      <w:rPr>
        <w:rFonts w:hint="default"/>
        <w:lang w:val="zh-CN" w:eastAsia="zh-CN" w:bidi="zh-CN"/>
      </w:rPr>
    </w:lvl>
    <w:lvl w:ilvl="6">
      <w:numFmt w:val="bullet"/>
      <w:lvlText w:val="•"/>
      <w:lvlJc w:val="left"/>
      <w:pPr>
        <w:ind w:left="3928" w:hanging="601"/>
      </w:pPr>
      <w:rPr>
        <w:rFonts w:hint="default"/>
        <w:lang w:val="zh-CN" w:eastAsia="zh-CN" w:bidi="zh-CN"/>
      </w:rPr>
    </w:lvl>
    <w:lvl w:ilvl="7">
      <w:numFmt w:val="bullet"/>
      <w:lvlText w:val="•"/>
      <w:lvlJc w:val="left"/>
      <w:pPr>
        <w:ind w:left="5233" w:hanging="601"/>
      </w:pPr>
      <w:rPr>
        <w:rFonts w:hint="default"/>
        <w:lang w:val="zh-CN" w:eastAsia="zh-CN" w:bidi="zh-CN"/>
      </w:rPr>
    </w:lvl>
    <w:lvl w:ilvl="8">
      <w:numFmt w:val="bullet"/>
      <w:lvlText w:val="•"/>
      <w:lvlJc w:val="left"/>
      <w:pPr>
        <w:ind w:left="6537" w:hanging="601"/>
      </w:pPr>
      <w:rPr>
        <w:rFonts w:hint="default"/>
        <w:lang w:val="zh-CN" w:eastAsia="zh-CN" w:bidi="zh-CN"/>
      </w:rPr>
    </w:lvl>
  </w:abstractNum>
  <w:abstractNum w:abstractNumId="13" w15:restartNumberingAfterBreak="0">
    <w:nsid w:val="7DED35CA"/>
    <w:multiLevelType w:val="hybridMultilevel"/>
    <w:tmpl w:val="69288772"/>
    <w:lvl w:ilvl="0" w:tplc="A1A23834">
      <w:start w:val="1"/>
      <w:numFmt w:val="decimal"/>
      <w:lvlText w:val="%1."/>
      <w:lvlJc w:val="left"/>
      <w:pPr>
        <w:ind w:left="600" w:hanging="360"/>
      </w:pPr>
      <w:rPr>
        <w:rFonts w:ascii="黑体" w:eastAsia="黑体" w:hAnsi="黑体" w:cs="黑体" w:hint="default"/>
        <w:w w:val="100"/>
        <w:sz w:val="24"/>
        <w:szCs w:val="24"/>
        <w:lang w:val="zh-CN" w:eastAsia="zh-CN" w:bidi="zh-CN"/>
      </w:rPr>
    </w:lvl>
    <w:lvl w:ilvl="1" w:tplc="A70CFA44">
      <w:start w:val="1"/>
      <w:numFmt w:val="decimal"/>
      <w:lvlText w:val="（%2）"/>
      <w:lvlJc w:val="left"/>
      <w:pPr>
        <w:ind w:left="240" w:hanging="601"/>
      </w:pPr>
      <w:rPr>
        <w:rFonts w:ascii="仿宋_GB2312" w:eastAsia="仿宋_GB2312" w:hAnsi="仿宋_GB2312" w:cs="仿宋_GB2312" w:hint="default"/>
        <w:spacing w:val="-32"/>
        <w:w w:val="100"/>
        <w:sz w:val="22"/>
        <w:szCs w:val="22"/>
        <w:lang w:val="zh-CN" w:eastAsia="zh-CN" w:bidi="zh-CN"/>
      </w:rPr>
    </w:lvl>
    <w:lvl w:ilvl="2" w:tplc="A940A174">
      <w:numFmt w:val="bullet"/>
      <w:lvlText w:val="•"/>
      <w:lvlJc w:val="left"/>
      <w:pPr>
        <w:ind w:left="1549" w:hanging="601"/>
      </w:pPr>
      <w:rPr>
        <w:rFonts w:hint="default"/>
        <w:lang w:val="zh-CN" w:eastAsia="zh-CN" w:bidi="zh-CN"/>
      </w:rPr>
    </w:lvl>
    <w:lvl w:ilvl="3" w:tplc="910018C2">
      <w:numFmt w:val="bullet"/>
      <w:lvlText w:val="•"/>
      <w:lvlJc w:val="left"/>
      <w:pPr>
        <w:ind w:left="2499" w:hanging="601"/>
      </w:pPr>
      <w:rPr>
        <w:rFonts w:hint="default"/>
        <w:lang w:val="zh-CN" w:eastAsia="zh-CN" w:bidi="zh-CN"/>
      </w:rPr>
    </w:lvl>
    <w:lvl w:ilvl="4" w:tplc="3D1A9A1E">
      <w:numFmt w:val="bullet"/>
      <w:lvlText w:val="•"/>
      <w:lvlJc w:val="left"/>
      <w:pPr>
        <w:ind w:left="3448" w:hanging="601"/>
      </w:pPr>
      <w:rPr>
        <w:rFonts w:hint="default"/>
        <w:lang w:val="zh-CN" w:eastAsia="zh-CN" w:bidi="zh-CN"/>
      </w:rPr>
    </w:lvl>
    <w:lvl w:ilvl="5" w:tplc="F5CA03CA">
      <w:numFmt w:val="bullet"/>
      <w:lvlText w:val="•"/>
      <w:lvlJc w:val="left"/>
      <w:pPr>
        <w:ind w:left="4398" w:hanging="601"/>
      </w:pPr>
      <w:rPr>
        <w:rFonts w:hint="default"/>
        <w:lang w:val="zh-CN" w:eastAsia="zh-CN" w:bidi="zh-CN"/>
      </w:rPr>
    </w:lvl>
    <w:lvl w:ilvl="6" w:tplc="A810F96E">
      <w:numFmt w:val="bullet"/>
      <w:lvlText w:val="•"/>
      <w:lvlJc w:val="left"/>
      <w:pPr>
        <w:ind w:left="5348" w:hanging="601"/>
      </w:pPr>
      <w:rPr>
        <w:rFonts w:hint="default"/>
        <w:lang w:val="zh-CN" w:eastAsia="zh-CN" w:bidi="zh-CN"/>
      </w:rPr>
    </w:lvl>
    <w:lvl w:ilvl="7" w:tplc="995E2EDC">
      <w:numFmt w:val="bullet"/>
      <w:lvlText w:val="•"/>
      <w:lvlJc w:val="left"/>
      <w:pPr>
        <w:ind w:left="6297" w:hanging="601"/>
      </w:pPr>
      <w:rPr>
        <w:rFonts w:hint="default"/>
        <w:lang w:val="zh-CN" w:eastAsia="zh-CN" w:bidi="zh-CN"/>
      </w:rPr>
    </w:lvl>
    <w:lvl w:ilvl="8" w:tplc="F3B4FAA2">
      <w:numFmt w:val="bullet"/>
      <w:lvlText w:val="•"/>
      <w:lvlJc w:val="left"/>
      <w:pPr>
        <w:ind w:left="7247" w:hanging="601"/>
      </w:pPr>
      <w:rPr>
        <w:rFonts w:hint="default"/>
        <w:lang w:val="zh-CN" w:eastAsia="zh-CN" w:bidi="zh-CN"/>
      </w:rPr>
    </w:lvl>
  </w:abstractNum>
  <w:num w:numId="1" w16cid:durableId="1219590781">
    <w:abstractNumId w:val="5"/>
  </w:num>
  <w:num w:numId="2" w16cid:durableId="285084574">
    <w:abstractNumId w:val="6"/>
  </w:num>
  <w:num w:numId="3" w16cid:durableId="809782616">
    <w:abstractNumId w:val="3"/>
  </w:num>
  <w:num w:numId="4" w16cid:durableId="1075515103">
    <w:abstractNumId w:val="8"/>
  </w:num>
  <w:num w:numId="5" w16cid:durableId="262306026">
    <w:abstractNumId w:val="4"/>
  </w:num>
  <w:num w:numId="6" w16cid:durableId="526332091">
    <w:abstractNumId w:val="12"/>
  </w:num>
  <w:num w:numId="7" w16cid:durableId="444079113">
    <w:abstractNumId w:val="13"/>
  </w:num>
  <w:num w:numId="8" w16cid:durableId="2029134753">
    <w:abstractNumId w:val="9"/>
  </w:num>
  <w:num w:numId="9" w16cid:durableId="1892838099">
    <w:abstractNumId w:val="2"/>
  </w:num>
  <w:num w:numId="10" w16cid:durableId="1413889950">
    <w:abstractNumId w:val="7"/>
  </w:num>
  <w:num w:numId="11" w16cid:durableId="476578717">
    <w:abstractNumId w:val="1"/>
  </w:num>
  <w:num w:numId="12" w16cid:durableId="2040930742">
    <w:abstractNumId w:val="11"/>
  </w:num>
  <w:num w:numId="13" w16cid:durableId="194004094">
    <w:abstractNumId w:val="10"/>
  </w:num>
  <w:num w:numId="14" w16cid:durableId="872108859">
    <w:abstractNumId w:val="0"/>
  </w:num>
  <w:num w:numId="15" w16cid:durableId="1098873169">
    <w:abstractNumId w:val="0"/>
  </w:num>
  <w:num w:numId="16" w16cid:durableId="1886284645">
    <w:abstractNumId w:val="0"/>
  </w:num>
  <w:num w:numId="17" w16cid:durableId="1500852823">
    <w:abstractNumId w:val="0"/>
  </w:num>
  <w:num w:numId="18" w16cid:durableId="1274049469">
    <w:abstractNumId w:val="0"/>
  </w:num>
  <w:num w:numId="19" w16cid:durableId="1598172057">
    <w:abstractNumId w:val="0"/>
  </w:num>
  <w:num w:numId="20" w16cid:durableId="1191648514">
    <w:abstractNumId w:val="0"/>
  </w:num>
  <w:num w:numId="21" w16cid:durableId="1024477817">
    <w:abstractNumId w:val="0"/>
  </w:num>
  <w:num w:numId="22" w16cid:durableId="458453555">
    <w:abstractNumId w:val="0"/>
  </w:num>
  <w:num w:numId="23" w16cid:durableId="1576739973">
    <w:abstractNumId w:val="0"/>
  </w:num>
  <w:num w:numId="24" w16cid:durableId="71896927">
    <w:abstractNumId w:val="0"/>
  </w:num>
  <w:num w:numId="25" w16cid:durableId="1974749815">
    <w:abstractNumId w:val="0"/>
  </w:num>
  <w:num w:numId="26" w16cid:durableId="1230919455">
    <w:abstractNumId w:val="0"/>
  </w:num>
  <w:num w:numId="27" w16cid:durableId="1790051739">
    <w:abstractNumId w:val="0"/>
  </w:num>
  <w:num w:numId="28" w16cid:durableId="1071387582">
    <w:abstractNumId w:val="0"/>
  </w:num>
  <w:num w:numId="29" w16cid:durableId="1887403747">
    <w:abstractNumId w:val="0"/>
  </w:num>
  <w:num w:numId="30" w16cid:durableId="936601184">
    <w:abstractNumId w:val="0"/>
  </w:num>
  <w:num w:numId="31" w16cid:durableId="1019968782">
    <w:abstractNumId w:val="0"/>
  </w:num>
  <w:num w:numId="32" w16cid:durableId="355156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39A"/>
    <w:rsid w:val="0006257C"/>
    <w:rsid w:val="00166AA4"/>
    <w:rsid w:val="00192749"/>
    <w:rsid w:val="0027426C"/>
    <w:rsid w:val="003107C5"/>
    <w:rsid w:val="003257BF"/>
    <w:rsid w:val="00352735"/>
    <w:rsid w:val="00361A32"/>
    <w:rsid w:val="00422F75"/>
    <w:rsid w:val="005C6DB5"/>
    <w:rsid w:val="005F4AA7"/>
    <w:rsid w:val="00666F6C"/>
    <w:rsid w:val="00730291"/>
    <w:rsid w:val="007C0ACC"/>
    <w:rsid w:val="009C16C5"/>
    <w:rsid w:val="00A24671"/>
    <w:rsid w:val="00AF06F9"/>
    <w:rsid w:val="00BA339A"/>
    <w:rsid w:val="00CD3725"/>
    <w:rsid w:val="00D00B84"/>
    <w:rsid w:val="00D13D21"/>
    <w:rsid w:val="00E0243E"/>
    <w:rsid w:val="00E6359C"/>
    <w:rsid w:val="00EE5878"/>
    <w:rsid w:val="00F03BBB"/>
    <w:rsid w:val="00FA5198"/>
    <w:rsid w:val="00FD5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0D542"/>
  <w15:docId w15:val="{04E8FD0D-BBD1-4FEC-9400-77C62384D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Pr>
      <w:rFonts w:ascii="仿宋_GB2312" w:eastAsia="仿宋_GB2312" w:hAnsi="仿宋_GB2312" w:cs="仿宋_GB2312"/>
      <w:lang w:val="zh-CN" w:eastAsia="zh-CN" w:bidi="zh-CN"/>
    </w:rPr>
  </w:style>
  <w:style w:type="paragraph" w:styleId="1">
    <w:name w:val="heading 1"/>
    <w:basedOn w:val="a1"/>
    <w:uiPriority w:val="9"/>
    <w:qFormat/>
    <w:pPr>
      <w:spacing w:before="42"/>
      <w:ind w:left="1152" w:right="1511"/>
      <w:jc w:val="center"/>
      <w:outlineLvl w:val="0"/>
    </w:pPr>
    <w:rPr>
      <w:rFonts w:ascii="黑体" w:eastAsia="黑体" w:hAnsi="黑体" w:cs="黑体"/>
      <w:b/>
      <w:bCs/>
      <w:sz w:val="30"/>
      <w:szCs w:val="30"/>
    </w:rPr>
  </w:style>
  <w:style w:type="paragraph" w:styleId="2">
    <w:name w:val="heading 2"/>
    <w:basedOn w:val="a1"/>
    <w:uiPriority w:val="9"/>
    <w:unhideWhenUsed/>
    <w:qFormat/>
    <w:pPr>
      <w:ind w:left="240"/>
      <w:outlineLvl w:val="1"/>
    </w:pPr>
    <w:rPr>
      <w:rFonts w:ascii="黑体" w:eastAsia="黑体" w:hAnsi="黑体" w:cs="黑体"/>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OC1">
    <w:name w:val="toc 1"/>
    <w:basedOn w:val="a1"/>
    <w:uiPriority w:val="1"/>
    <w:qFormat/>
    <w:pPr>
      <w:spacing w:before="53"/>
      <w:ind w:left="240"/>
    </w:pPr>
    <w:rPr>
      <w:rFonts w:ascii="黑体" w:eastAsia="黑体" w:hAnsi="黑体" w:cs="黑体"/>
      <w:sz w:val="24"/>
      <w:szCs w:val="24"/>
    </w:rPr>
  </w:style>
  <w:style w:type="paragraph" w:styleId="TOC2">
    <w:name w:val="toc 2"/>
    <w:basedOn w:val="a1"/>
    <w:uiPriority w:val="1"/>
    <w:qFormat/>
    <w:pPr>
      <w:spacing w:before="50"/>
      <w:ind w:left="1020" w:hanging="361"/>
    </w:pPr>
    <w:rPr>
      <w:rFonts w:ascii="宋体" w:eastAsia="宋体" w:hAnsi="宋体" w:cs="宋体"/>
      <w:sz w:val="24"/>
      <w:szCs w:val="24"/>
    </w:rPr>
  </w:style>
  <w:style w:type="paragraph" w:styleId="a5">
    <w:name w:val="Body Text"/>
    <w:basedOn w:val="a1"/>
    <w:uiPriority w:val="1"/>
    <w:qFormat/>
    <w:rPr>
      <w:sz w:val="24"/>
      <w:szCs w:val="24"/>
    </w:rPr>
  </w:style>
  <w:style w:type="paragraph" w:styleId="a6">
    <w:name w:val="List Paragraph"/>
    <w:basedOn w:val="a1"/>
    <w:uiPriority w:val="1"/>
    <w:qFormat/>
    <w:pPr>
      <w:ind w:left="600" w:hanging="361"/>
    </w:pPr>
    <w:rPr>
      <w:rFonts w:ascii="Times New Roman" w:eastAsia="Times New Roman" w:hAnsi="Times New Roman" w:cs="Times New Roman"/>
    </w:rPr>
  </w:style>
  <w:style w:type="paragraph" w:customStyle="1" w:styleId="TableParagraph">
    <w:name w:val="Table Paragraph"/>
    <w:basedOn w:val="a1"/>
    <w:uiPriority w:val="1"/>
    <w:qFormat/>
    <w:pPr>
      <w:spacing w:before="2" w:line="289" w:lineRule="exact"/>
      <w:jc w:val="center"/>
    </w:pPr>
  </w:style>
  <w:style w:type="paragraph" w:styleId="a7">
    <w:name w:val="header"/>
    <w:basedOn w:val="a1"/>
    <w:link w:val="a8"/>
    <w:uiPriority w:val="99"/>
    <w:unhideWhenUsed/>
    <w:rsid w:val="003257BF"/>
    <w:pPr>
      <w:tabs>
        <w:tab w:val="center" w:pos="4153"/>
        <w:tab w:val="right" w:pos="8306"/>
      </w:tabs>
      <w:snapToGrid w:val="0"/>
      <w:jc w:val="center"/>
    </w:pPr>
    <w:rPr>
      <w:sz w:val="18"/>
      <w:szCs w:val="18"/>
    </w:rPr>
  </w:style>
  <w:style w:type="character" w:customStyle="1" w:styleId="a8">
    <w:name w:val="页眉 字符"/>
    <w:basedOn w:val="a2"/>
    <w:link w:val="a7"/>
    <w:uiPriority w:val="99"/>
    <w:rsid w:val="003257BF"/>
    <w:rPr>
      <w:rFonts w:ascii="仿宋_GB2312" w:eastAsia="仿宋_GB2312" w:hAnsi="仿宋_GB2312" w:cs="仿宋_GB2312"/>
      <w:sz w:val="18"/>
      <w:szCs w:val="18"/>
      <w:lang w:val="zh-CN" w:eastAsia="zh-CN" w:bidi="zh-CN"/>
    </w:rPr>
  </w:style>
  <w:style w:type="paragraph" w:styleId="a9">
    <w:name w:val="footer"/>
    <w:basedOn w:val="a1"/>
    <w:link w:val="aa"/>
    <w:uiPriority w:val="99"/>
    <w:unhideWhenUsed/>
    <w:rsid w:val="003257BF"/>
    <w:pPr>
      <w:tabs>
        <w:tab w:val="center" w:pos="4153"/>
        <w:tab w:val="right" w:pos="8306"/>
      </w:tabs>
      <w:snapToGrid w:val="0"/>
    </w:pPr>
    <w:rPr>
      <w:sz w:val="18"/>
      <w:szCs w:val="18"/>
    </w:rPr>
  </w:style>
  <w:style w:type="character" w:customStyle="1" w:styleId="aa">
    <w:name w:val="页脚 字符"/>
    <w:basedOn w:val="a2"/>
    <w:link w:val="a9"/>
    <w:uiPriority w:val="99"/>
    <w:rsid w:val="003257BF"/>
    <w:rPr>
      <w:rFonts w:ascii="仿宋_GB2312" w:eastAsia="仿宋_GB2312" w:hAnsi="仿宋_GB2312" w:cs="仿宋_GB2312"/>
      <w:sz w:val="18"/>
      <w:szCs w:val="18"/>
      <w:lang w:val="zh-CN" w:eastAsia="zh-CN" w:bidi="zh-CN"/>
    </w:rPr>
  </w:style>
  <w:style w:type="character" w:styleId="ab">
    <w:name w:val="Placeholder Text"/>
    <w:uiPriority w:val="99"/>
    <w:semiHidden/>
    <w:qFormat/>
    <w:rsid w:val="009C16C5"/>
    <w:rPr>
      <w:color w:val="808080"/>
    </w:rPr>
  </w:style>
  <w:style w:type="character" w:customStyle="1" w:styleId="Char">
    <w:name w:val="章标题 Char"/>
    <w:link w:val="a0"/>
    <w:rsid w:val="009C16C5"/>
    <w:rPr>
      <w:rFonts w:ascii="黑体" w:eastAsia="黑体"/>
      <w:sz w:val="21"/>
      <w:lang w:eastAsia="zh-CN"/>
    </w:rPr>
  </w:style>
  <w:style w:type="paragraph" w:customStyle="1" w:styleId="a0">
    <w:name w:val="章标题"/>
    <w:next w:val="ac"/>
    <w:link w:val="Char"/>
    <w:qFormat/>
    <w:rsid w:val="009C16C5"/>
    <w:pPr>
      <w:widowControl/>
      <w:numPr>
        <w:ilvl w:val="1"/>
        <w:numId w:val="14"/>
      </w:numPr>
      <w:tabs>
        <w:tab w:val="left" w:pos="1838"/>
      </w:tabs>
      <w:autoSpaceDE/>
      <w:autoSpaceDN/>
      <w:spacing w:beforeLines="50" w:before="50" w:afterLines="50" w:after="50"/>
      <w:jc w:val="both"/>
      <w:outlineLvl w:val="1"/>
    </w:pPr>
    <w:rPr>
      <w:rFonts w:ascii="黑体" w:eastAsia="黑体"/>
      <w:sz w:val="21"/>
      <w:lang w:eastAsia="zh-CN"/>
    </w:rPr>
  </w:style>
  <w:style w:type="paragraph" w:customStyle="1" w:styleId="ac">
    <w:name w:val="段"/>
    <w:rsid w:val="009C16C5"/>
    <w:pPr>
      <w:widowControl/>
      <w:ind w:firstLineChars="200" w:firstLine="200"/>
      <w:jc w:val="both"/>
    </w:pPr>
    <w:rPr>
      <w:rFonts w:ascii="宋体" w:eastAsia="宋体" w:hAnsi="Times New Roman" w:cs="Times New Roman"/>
      <w:sz w:val="21"/>
      <w:szCs w:val="20"/>
      <w:lang w:eastAsia="zh-CN"/>
    </w:rPr>
  </w:style>
  <w:style w:type="paragraph" w:customStyle="1" w:styleId="a">
    <w:name w:val="标准文件_参考文献条目"/>
    <w:qFormat/>
    <w:rsid w:val="009C16C5"/>
    <w:pPr>
      <w:widowControl/>
      <w:numPr>
        <w:numId w:val="14"/>
      </w:numPr>
      <w:tabs>
        <w:tab w:val="left" w:pos="1646"/>
      </w:tabs>
      <w:autoSpaceDE/>
      <w:autoSpaceDN/>
    </w:pPr>
    <w:rPr>
      <w:rFonts w:ascii="宋体" w:eastAsia="宋体"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5</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WLJ</dc:creator>
  <cp:lastModifiedBy>胜军 张</cp:lastModifiedBy>
  <cp:revision>5</cp:revision>
  <dcterms:created xsi:type="dcterms:W3CDTF">2023-06-09T06:35:00Z</dcterms:created>
  <dcterms:modified xsi:type="dcterms:W3CDTF">2023-06-09T10:46:00Z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2020-07-14T00:00:00Z</vt:filetime>
  </property>
  <property fmtid="{D5CDD505-2E9C-101B-9397-08002B2CF9AE}" pid="3" name="Creator">
    <vt:lpwstr>Microsoft® Word 2016</vt:lpwstr>
  </property>
  <property fmtid="{D5CDD505-2E9C-101B-9397-08002B2CF9AE}" pid="4" name="LastSaved">
    <vt:filetime>2023-06-09T00:00:00Z</vt:filetime>
  </property>
</Properties>
</file>