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8CBAE">
      <w:pPr>
        <w:rPr>
          <w:sz w:val="32"/>
          <w:szCs w:val="32"/>
        </w:rPr>
      </w:pPr>
    </w:p>
    <w:p w14:paraId="64ED639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伊犁哈萨克自治州医疗保障事业发展“十四五”规划编制说明</w:t>
      </w:r>
    </w:p>
    <w:p w14:paraId="1F57F1B7">
      <w:pPr>
        <w:rPr>
          <w:rFonts w:hint="eastAsia"/>
          <w:sz w:val="32"/>
          <w:szCs w:val="32"/>
          <w:lang w:eastAsia="zh-CN"/>
        </w:rPr>
      </w:pPr>
    </w:p>
    <w:p w14:paraId="2FEF317B">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Nimbus Roman No9 L" w:hAnsi="Nimbus Roman No9 L" w:eastAsia="方正仿宋简体" w:cs="Nimbus Roman No9 L"/>
          <w:sz w:val="36"/>
          <w:szCs w:val="36"/>
          <w:lang w:eastAsia="zh-CN"/>
        </w:rPr>
      </w:pPr>
      <w:r>
        <w:rPr>
          <w:rFonts w:hint="default" w:ascii="Nimbus Roman No9 L" w:hAnsi="Nimbus Roman No9 L" w:eastAsia="方正仿宋简体" w:cs="Nimbus Roman No9 L"/>
          <w:sz w:val="36"/>
          <w:szCs w:val="36"/>
          <w:lang w:eastAsia="zh-CN"/>
        </w:rPr>
        <w:t>现就《伊犁哈萨克自治州医疗保障事业发展“十四五”规划》</w:t>
      </w:r>
      <w:r>
        <w:rPr>
          <w:rFonts w:hint="eastAsia" w:ascii="Nimbus Roman No9 L" w:hAnsi="Nimbus Roman No9 L" w:eastAsia="方正仿宋简体" w:cs="Nimbus Roman No9 L"/>
          <w:sz w:val="36"/>
          <w:szCs w:val="36"/>
          <w:lang w:eastAsia="zh-CN"/>
        </w:rPr>
        <w:t>（以下简称规划）</w:t>
      </w:r>
      <w:r>
        <w:rPr>
          <w:rFonts w:hint="default" w:ascii="Nimbus Roman No9 L" w:hAnsi="Nimbus Roman No9 L" w:eastAsia="方正仿宋简体" w:cs="Nimbus Roman No9 L"/>
          <w:sz w:val="36"/>
          <w:szCs w:val="36"/>
          <w:lang w:eastAsia="zh-CN"/>
        </w:rPr>
        <w:t>编制情况做简要说明。</w:t>
      </w:r>
    </w:p>
    <w:p w14:paraId="63BF6C0E">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方正黑体_GBK" w:hAnsi="方正黑体_GBK" w:eastAsia="方正黑体_GBK" w:cs="方正黑体_GBK"/>
          <w:sz w:val="36"/>
          <w:szCs w:val="36"/>
          <w:lang w:eastAsia="zh-CN"/>
        </w:rPr>
      </w:pPr>
      <w:r>
        <w:rPr>
          <w:rFonts w:hint="eastAsia" w:ascii="方正黑体_GBK" w:hAnsi="方正黑体_GBK" w:eastAsia="方正黑体_GBK" w:cs="方正黑体_GBK"/>
          <w:sz w:val="36"/>
          <w:szCs w:val="36"/>
          <w:lang w:eastAsia="zh-CN"/>
        </w:rPr>
        <w:t>一、规划编制依据</w:t>
      </w:r>
    </w:p>
    <w:p w14:paraId="024C424B">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0" w:firstLineChars="200"/>
        <w:textAlignment w:val="auto"/>
        <w:rPr>
          <w:rFonts w:hint="eastAsia" w:ascii="Nimbus Roman No9 L" w:hAnsi="Nimbus Roman No9 L" w:eastAsia="方正仿宋简体" w:cs="Nimbus Roman No9 L"/>
          <w:sz w:val="36"/>
          <w:szCs w:val="36"/>
          <w:lang w:eastAsia="zh-CN"/>
        </w:rPr>
      </w:pPr>
      <w:r>
        <w:rPr>
          <w:rFonts w:hint="eastAsia" w:ascii="Nimbus Roman No9 L" w:hAnsi="Nimbus Roman No9 L" w:eastAsia="方正仿宋简体" w:cs="Nimbus Roman No9 L"/>
          <w:sz w:val="36"/>
          <w:szCs w:val="36"/>
          <w:lang w:eastAsia="zh-CN"/>
        </w:rPr>
        <w:t>主要依据</w:t>
      </w:r>
      <w:r>
        <w:rPr>
          <w:rFonts w:hint="default" w:ascii="Nimbus Roman No9 L" w:hAnsi="Nimbus Roman No9 L" w:eastAsia="方正仿宋简体" w:cs="Nimbus Roman No9 L"/>
          <w:sz w:val="36"/>
          <w:szCs w:val="36"/>
          <w:shd w:val="clear" w:color="auto" w:fill="FFFFFF"/>
        </w:rPr>
        <w:t>《中共中央、国务院关于深化医疗保障制度改革的意见》（中发﹝2020﹞5号）</w:t>
      </w:r>
      <w:r>
        <w:rPr>
          <w:rFonts w:hint="default" w:ascii="Nimbus Roman No9 L" w:hAnsi="Nimbus Roman No9 L" w:eastAsia="方正仿宋简体" w:cs="Nimbus Roman No9 L"/>
          <w:sz w:val="36"/>
          <w:szCs w:val="36"/>
        </w:rPr>
        <w:t>《“十四五”全民医疗保障规划》</w:t>
      </w:r>
      <w:r>
        <w:rPr>
          <w:rFonts w:hint="default" w:ascii="Nimbus Roman No9 L" w:hAnsi="Nimbus Roman No9 L" w:eastAsia="方正仿宋简体" w:cs="Nimbus Roman No9 L"/>
          <w:sz w:val="36"/>
          <w:szCs w:val="36"/>
          <w:shd w:val="clear" w:color="auto" w:fill="FFFFFF"/>
        </w:rPr>
        <w:t>（国办发﹝2021﹞36</w:t>
      </w:r>
      <w:r>
        <w:rPr>
          <w:rFonts w:hint="eastAsia" w:ascii="Nimbus Roman No9 L" w:hAnsi="Nimbus Roman No9 L" w:eastAsia="方正仿宋简体" w:cs="Nimbus Roman No9 L"/>
          <w:sz w:val="36"/>
          <w:szCs w:val="36"/>
          <w:shd w:val="clear" w:color="auto" w:fill="FFFFFF"/>
          <w:lang w:eastAsia="zh-CN"/>
        </w:rPr>
        <w:t>号</w:t>
      </w:r>
      <w:r>
        <w:rPr>
          <w:rFonts w:hint="default" w:ascii="Nimbus Roman No9 L" w:hAnsi="Nimbus Roman No9 L" w:eastAsia="方正仿宋简体" w:cs="Nimbus Roman No9 L"/>
          <w:sz w:val="36"/>
          <w:szCs w:val="36"/>
          <w:shd w:val="clear" w:color="auto" w:fill="FFFFFF"/>
        </w:rPr>
        <w:t>）</w:t>
      </w:r>
      <w:r>
        <w:rPr>
          <w:rFonts w:hint="default" w:ascii="Nimbus Roman No9 L" w:hAnsi="Nimbus Roman No9 L" w:eastAsia="方正仿宋简体" w:cs="Nimbus Roman No9 L"/>
          <w:sz w:val="36"/>
          <w:szCs w:val="36"/>
        </w:rPr>
        <w:t>和《新疆维吾尔自治区医疗保障“十四五”规划》</w:t>
      </w:r>
      <w:r>
        <w:rPr>
          <w:rFonts w:hint="default" w:ascii="Nimbus Roman No9 L" w:hAnsi="Nimbus Roman No9 L" w:eastAsia="方正仿宋简体" w:cs="Nimbus Roman No9 L"/>
          <w:sz w:val="36"/>
          <w:szCs w:val="36"/>
          <w:shd w:val="clear" w:color="auto" w:fill="FFFFFF"/>
        </w:rPr>
        <w:t>（新政</w:t>
      </w:r>
      <w:r>
        <w:rPr>
          <w:rFonts w:hint="eastAsia" w:ascii="Nimbus Roman No9 L" w:hAnsi="Nimbus Roman No9 L" w:eastAsia="方正仿宋简体" w:cs="Nimbus Roman No9 L"/>
          <w:sz w:val="36"/>
          <w:szCs w:val="36"/>
          <w:shd w:val="clear" w:color="auto" w:fill="FFFFFF"/>
          <w:lang w:eastAsia="zh-CN"/>
        </w:rPr>
        <w:t>办</w:t>
      </w:r>
      <w:r>
        <w:rPr>
          <w:rFonts w:hint="default" w:ascii="Nimbus Roman No9 L" w:hAnsi="Nimbus Roman No9 L" w:eastAsia="方正仿宋简体" w:cs="Nimbus Roman No9 L"/>
          <w:sz w:val="36"/>
          <w:szCs w:val="36"/>
          <w:shd w:val="clear" w:color="auto" w:fill="FFFFFF"/>
        </w:rPr>
        <w:t>发﹝2021﹞</w:t>
      </w:r>
      <w:r>
        <w:rPr>
          <w:rFonts w:hint="eastAsia" w:ascii="Nimbus Roman No9 L" w:hAnsi="Nimbus Roman No9 L" w:eastAsia="方正仿宋简体" w:cs="Nimbus Roman No9 L"/>
          <w:sz w:val="36"/>
          <w:szCs w:val="36"/>
          <w:shd w:val="clear" w:color="auto" w:fill="FFFFFF"/>
          <w:lang w:val="en-US" w:eastAsia="zh-CN"/>
        </w:rPr>
        <w:t>110</w:t>
      </w:r>
      <w:r>
        <w:rPr>
          <w:rFonts w:hint="eastAsia" w:ascii="Nimbus Roman No9 L" w:hAnsi="Nimbus Roman No9 L" w:eastAsia="方正仿宋简体" w:cs="Nimbus Roman No9 L"/>
          <w:sz w:val="36"/>
          <w:szCs w:val="36"/>
          <w:shd w:val="clear" w:color="auto" w:fill="FFFFFF"/>
          <w:lang w:eastAsia="zh-CN"/>
        </w:rPr>
        <w:t>号），对照</w:t>
      </w:r>
      <w:r>
        <w:rPr>
          <w:rFonts w:hint="default" w:ascii="Nimbus Roman No9 L" w:hAnsi="Nimbus Roman No9 L" w:eastAsia="方正仿宋简体" w:cs="Nimbus Roman No9 L"/>
          <w:sz w:val="36"/>
          <w:szCs w:val="36"/>
          <w:shd w:val="clear" w:color="auto" w:fill="FFFFFF"/>
          <w:lang w:eastAsia="zh-CN"/>
        </w:rPr>
        <w:t>《伊犁哈萨克自治州国民经济和社会发展第十四个五年规划和</w:t>
      </w:r>
      <w:r>
        <w:rPr>
          <w:rFonts w:hint="default" w:ascii="Nimbus Roman No9 L" w:hAnsi="Nimbus Roman No9 L" w:eastAsia="方正仿宋简体" w:cs="Nimbus Roman No9 L"/>
          <w:sz w:val="36"/>
          <w:szCs w:val="36"/>
          <w:shd w:val="clear" w:color="auto" w:fill="FFFFFF"/>
          <w:lang w:val="en-US" w:eastAsia="zh-CN"/>
        </w:rPr>
        <w:t>2035年远景目标</w:t>
      </w:r>
      <w:r>
        <w:rPr>
          <w:rFonts w:hint="eastAsia" w:ascii="Nimbus Roman No9 L" w:hAnsi="Nimbus Roman No9 L" w:eastAsia="方正仿宋简体" w:cs="Nimbus Roman No9 L"/>
          <w:sz w:val="36"/>
          <w:szCs w:val="36"/>
          <w:shd w:val="clear" w:color="auto" w:fill="FFFFFF"/>
          <w:lang w:val="en-US" w:eastAsia="zh-CN"/>
        </w:rPr>
        <w:t>纲</w:t>
      </w:r>
      <w:r>
        <w:rPr>
          <w:rFonts w:hint="default" w:ascii="Nimbus Roman No9 L" w:hAnsi="Nimbus Roman No9 L" w:eastAsia="方正仿宋简体" w:cs="Nimbus Roman No9 L"/>
          <w:sz w:val="36"/>
          <w:szCs w:val="36"/>
          <w:shd w:val="clear" w:color="auto" w:fill="FFFFFF"/>
          <w:lang w:val="en-US" w:eastAsia="zh-CN"/>
        </w:rPr>
        <w:t>要</w:t>
      </w:r>
      <w:r>
        <w:rPr>
          <w:rFonts w:hint="default" w:ascii="Nimbus Roman No9 L" w:hAnsi="Nimbus Roman No9 L" w:eastAsia="方正仿宋简体" w:cs="Nimbus Roman No9 L"/>
          <w:sz w:val="36"/>
          <w:szCs w:val="36"/>
          <w:shd w:val="clear" w:color="auto" w:fill="FFFFFF"/>
          <w:lang w:eastAsia="zh-CN"/>
        </w:rPr>
        <w:t>》</w:t>
      </w:r>
      <w:r>
        <w:rPr>
          <w:rFonts w:hint="eastAsia" w:ascii="Nimbus Roman No9 L" w:hAnsi="Nimbus Roman No9 L" w:eastAsia="方正仿宋简体" w:cs="Nimbus Roman No9 L"/>
          <w:sz w:val="36"/>
          <w:szCs w:val="36"/>
          <w:shd w:val="clear" w:color="auto" w:fill="FFFFFF"/>
          <w:lang w:eastAsia="zh-CN"/>
        </w:rPr>
        <w:t>，结合州直医疗保障事业实际进行编制。</w:t>
      </w:r>
    </w:p>
    <w:p w14:paraId="709651F1">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方正黑体_GBK" w:hAnsi="方正黑体_GBK" w:eastAsia="方正黑体_GBK" w:cs="方正黑体_GBK"/>
          <w:sz w:val="36"/>
          <w:szCs w:val="36"/>
          <w:lang w:eastAsia="zh-CN"/>
        </w:rPr>
      </w:pPr>
      <w:r>
        <w:rPr>
          <w:rFonts w:hint="eastAsia" w:ascii="方正黑体_GBK" w:hAnsi="方正黑体_GBK" w:eastAsia="方正黑体_GBK" w:cs="方正黑体_GBK"/>
          <w:sz w:val="36"/>
          <w:szCs w:val="36"/>
          <w:lang w:eastAsia="zh-CN"/>
        </w:rPr>
        <w:t>二、</w:t>
      </w:r>
      <w:r>
        <w:rPr>
          <w:rFonts w:hint="default" w:ascii="方正黑体_GBK" w:hAnsi="方正黑体_GBK" w:eastAsia="方正黑体_GBK" w:cs="方正黑体_GBK"/>
          <w:sz w:val="36"/>
          <w:szCs w:val="36"/>
          <w:lang w:eastAsia="zh-CN"/>
        </w:rPr>
        <w:t>规划编制过程</w:t>
      </w:r>
    </w:p>
    <w:p w14:paraId="12A517A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0" w:firstLineChars="200"/>
        <w:textAlignment w:val="auto"/>
        <w:rPr>
          <w:rFonts w:hint="default" w:ascii="Nimbus Roman No9 L" w:hAnsi="Nimbus Roman No9 L" w:eastAsia="方正仿宋简体" w:cs="Nimbus Roman No9 L"/>
          <w:sz w:val="36"/>
          <w:szCs w:val="36"/>
          <w:shd w:val="clear" w:color="auto" w:fill="FFFFFF"/>
          <w:lang w:val="en-US" w:eastAsia="zh-CN"/>
        </w:rPr>
      </w:pPr>
      <w:r>
        <w:rPr>
          <w:rFonts w:hint="default" w:ascii="Nimbus Roman No9 L" w:hAnsi="Nimbus Roman No9 L" w:eastAsia="方正仿宋简体" w:cs="Nimbus Roman No9 L"/>
          <w:sz w:val="36"/>
          <w:szCs w:val="36"/>
        </w:rPr>
        <w:t>《新疆维吾尔自治区医疗保障“十四五”规划》</w:t>
      </w:r>
      <w:r>
        <w:rPr>
          <w:rFonts w:hint="eastAsia" w:ascii="Nimbus Roman No9 L" w:hAnsi="Nimbus Roman No9 L" w:eastAsia="方正仿宋简体" w:cs="Nimbus Roman No9 L"/>
          <w:sz w:val="36"/>
          <w:szCs w:val="36"/>
          <w:lang w:eastAsia="zh-CN"/>
        </w:rPr>
        <w:t>印发后</w:t>
      </w:r>
      <w:r>
        <w:rPr>
          <w:rFonts w:hint="default" w:ascii="Nimbus Roman No9 L" w:hAnsi="Nimbus Roman No9 L" w:eastAsia="方正仿宋简体" w:cs="Nimbus Roman No9 L"/>
          <w:sz w:val="36"/>
          <w:szCs w:val="36"/>
          <w:shd w:val="clear" w:color="auto" w:fill="FFFFFF"/>
          <w:lang w:eastAsia="zh-CN"/>
        </w:rPr>
        <w:t>，我局</w:t>
      </w:r>
      <w:r>
        <w:rPr>
          <w:rFonts w:hint="eastAsia" w:ascii="Nimbus Roman No9 L" w:hAnsi="Nimbus Roman No9 L" w:eastAsia="方正仿宋简体" w:cs="Nimbus Roman No9 L"/>
          <w:sz w:val="36"/>
          <w:szCs w:val="36"/>
          <w:shd w:val="clear" w:color="auto" w:fill="FFFFFF"/>
          <w:lang w:eastAsia="zh-CN"/>
        </w:rPr>
        <w:t>成立规划编制领导小组，启动编制工作，在</w:t>
      </w:r>
      <w:r>
        <w:rPr>
          <w:rFonts w:hint="default" w:ascii="Nimbus Roman No9 L" w:hAnsi="Nimbus Roman No9 L" w:eastAsia="方正仿宋简体" w:cs="Nimbus Roman No9 L"/>
          <w:sz w:val="36"/>
          <w:szCs w:val="36"/>
          <w:shd w:val="clear" w:color="auto" w:fill="FFFFFF"/>
          <w:lang w:eastAsia="zh-CN"/>
        </w:rPr>
        <w:t>资料收集、基础研究、实地调研的基础上，</w:t>
      </w:r>
      <w:r>
        <w:rPr>
          <w:rFonts w:hint="eastAsia" w:ascii="Nimbus Roman No9 L" w:hAnsi="Nimbus Roman No9 L" w:eastAsia="方正仿宋简体" w:cs="Nimbus Roman No9 L"/>
          <w:sz w:val="36"/>
          <w:szCs w:val="36"/>
          <w:shd w:val="clear" w:color="auto" w:fill="FFFFFF"/>
          <w:lang w:val="en-US" w:eastAsia="zh-CN"/>
        </w:rPr>
        <w:t>2022</w:t>
      </w:r>
      <w:r>
        <w:rPr>
          <w:rFonts w:hint="eastAsia" w:ascii="Nimbus Roman No9 L" w:hAnsi="Nimbus Roman No9 L" w:eastAsia="方正仿宋简体" w:cs="Nimbus Roman No9 L"/>
          <w:sz w:val="36"/>
          <w:szCs w:val="36"/>
          <w:shd w:val="clear" w:color="auto" w:fill="FFFFFF"/>
          <w:lang w:eastAsia="zh-CN"/>
        </w:rPr>
        <w:t>年</w:t>
      </w:r>
      <w:r>
        <w:rPr>
          <w:rFonts w:hint="eastAsia" w:ascii="Nimbus Roman No9 L" w:hAnsi="Nimbus Roman No9 L" w:eastAsia="方正仿宋简体" w:cs="Nimbus Roman No9 L"/>
          <w:sz w:val="36"/>
          <w:szCs w:val="36"/>
          <w:shd w:val="clear" w:color="auto" w:fill="FFFFFF"/>
          <w:lang w:val="en-US" w:eastAsia="zh-CN"/>
        </w:rPr>
        <w:t>3月</w:t>
      </w:r>
      <w:r>
        <w:rPr>
          <w:rFonts w:hint="default" w:ascii="Nimbus Roman No9 L" w:hAnsi="Nimbus Roman No9 L" w:eastAsia="方正仿宋简体" w:cs="Nimbus Roman No9 L"/>
          <w:sz w:val="36"/>
          <w:szCs w:val="36"/>
          <w:shd w:val="clear" w:color="auto" w:fill="FFFFFF"/>
          <w:lang w:eastAsia="zh-CN"/>
        </w:rPr>
        <w:t>形成</w:t>
      </w:r>
      <w:r>
        <w:rPr>
          <w:rFonts w:hint="default" w:ascii="Nimbus Roman No9 L" w:hAnsi="Nimbus Roman No9 L" w:eastAsia="方正仿宋简体" w:cs="Nimbus Roman No9 L"/>
          <w:sz w:val="36"/>
          <w:szCs w:val="36"/>
          <w:lang w:eastAsia="zh-CN"/>
        </w:rPr>
        <w:t>《伊犁哈萨克自治州医疗保障事业发展“十四五”规划》</w:t>
      </w:r>
      <w:r>
        <w:rPr>
          <w:rFonts w:hint="eastAsia" w:ascii="Nimbus Roman No9 L" w:hAnsi="Nimbus Roman No9 L" w:eastAsia="方正仿宋简体" w:cs="Nimbus Roman No9 L"/>
          <w:sz w:val="36"/>
          <w:szCs w:val="36"/>
          <w:shd w:val="clear" w:color="auto" w:fill="FFFFFF"/>
          <w:lang w:eastAsia="zh-CN"/>
        </w:rPr>
        <w:t>（征求意见稿）</w:t>
      </w:r>
      <w:r>
        <w:rPr>
          <w:rFonts w:hint="default" w:ascii="Nimbus Roman No9 L" w:hAnsi="Nimbus Roman No9 L" w:eastAsia="方正仿宋简体" w:cs="Nimbus Roman No9 L"/>
          <w:sz w:val="36"/>
          <w:szCs w:val="36"/>
          <w:shd w:val="clear" w:color="auto" w:fill="FFFFFF"/>
          <w:lang w:eastAsia="zh-CN"/>
        </w:rPr>
        <w:t>初稿，</w:t>
      </w:r>
      <w:r>
        <w:rPr>
          <w:rFonts w:hint="eastAsia" w:ascii="Nimbus Roman No9 L" w:hAnsi="Nimbus Roman No9 L" w:eastAsia="方正仿宋简体" w:cs="Nimbus Roman No9 L"/>
          <w:sz w:val="36"/>
          <w:szCs w:val="36"/>
          <w:shd w:val="clear" w:color="auto" w:fill="FFFFFF"/>
          <w:lang w:val="en-US" w:eastAsia="zh-CN"/>
        </w:rPr>
        <w:t>2022年4月</w:t>
      </w:r>
      <w:r>
        <w:rPr>
          <w:rFonts w:hint="default" w:ascii="Nimbus Roman No9 L" w:hAnsi="Nimbus Roman No9 L" w:eastAsia="方正仿宋简体" w:cs="Nimbus Roman No9 L"/>
          <w:sz w:val="36"/>
          <w:szCs w:val="36"/>
          <w:shd w:val="clear" w:color="auto" w:fill="FFFFFF"/>
          <w:lang w:eastAsia="zh-CN"/>
        </w:rPr>
        <w:t>征求了州财政局、人社局、卫健</w:t>
      </w:r>
      <w:r>
        <w:rPr>
          <w:rFonts w:hint="eastAsia" w:ascii="Nimbus Roman No9 L" w:hAnsi="Nimbus Roman No9 L" w:eastAsia="方正仿宋简体" w:cs="Nimbus Roman No9 L"/>
          <w:sz w:val="36"/>
          <w:szCs w:val="36"/>
          <w:shd w:val="clear" w:color="auto" w:fill="FFFFFF"/>
          <w:lang w:eastAsia="zh-CN"/>
        </w:rPr>
        <w:t>委</w:t>
      </w:r>
      <w:r>
        <w:rPr>
          <w:rFonts w:hint="default" w:ascii="Nimbus Roman No9 L" w:hAnsi="Nimbus Roman No9 L" w:eastAsia="方正仿宋简体" w:cs="Nimbus Roman No9 L"/>
          <w:sz w:val="36"/>
          <w:szCs w:val="36"/>
          <w:shd w:val="clear" w:color="auto" w:fill="FFFFFF"/>
          <w:lang w:eastAsia="zh-CN"/>
        </w:rPr>
        <w:t>等部门</w:t>
      </w:r>
      <w:r>
        <w:rPr>
          <w:rFonts w:hint="eastAsia" w:ascii="Nimbus Roman No9 L" w:hAnsi="Nimbus Roman No9 L" w:eastAsia="方正仿宋简体" w:cs="Nimbus Roman No9 L"/>
          <w:sz w:val="36"/>
          <w:szCs w:val="36"/>
          <w:shd w:val="clear" w:color="auto" w:fill="FFFFFF"/>
          <w:lang w:eastAsia="zh-CN"/>
        </w:rPr>
        <w:t>及</w:t>
      </w:r>
      <w:r>
        <w:rPr>
          <w:rFonts w:hint="eastAsia" w:ascii="Nimbus Roman No9 L" w:hAnsi="Nimbus Roman No9 L" w:eastAsia="方正仿宋简体" w:cs="Nimbus Roman No9 L"/>
          <w:sz w:val="36"/>
          <w:szCs w:val="36"/>
          <w:shd w:val="clear" w:color="auto" w:fill="FFFFFF"/>
          <w:lang w:val="en-US" w:eastAsia="zh-CN"/>
        </w:rPr>
        <w:t>11个</w:t>
      </w:r>
      <w:r>
        <w:rPr>
          <w:rFonts w:hint="default" w:ascii="Nimbus Roman No9 L" w:hAnsi="Nimbus Roman No9 L" w:eastAsia="方正仿宋简体" w:cs="Nimbus Roman No9 L"/>
          <w:sz w:val="36"/>
          <w:szCs w:val="36"/>
          <w:shd w:val="clear" w:color="auto" w:fill="FFFFFF"/>
          <w:lang w:eastAsia="zh-CN"/>
        </w:rPr>
        <w:t>县市医疗保障局意见建议，并组织州本级医疗机构相关专家进行讨论研究</w:t>
      </w:r>
      <w:r>
        <w:rPr>
          <w:rFonts w:hint="eastAsia" w:ascii="Nimbus Roman No9 L" w:hAnsi="Nimbus Roman No9 L" w:eastAsia="方正仿宋简体" w:cs="Nimbus Roman No9 L"/>
          <w:sz w:val="36"/>
          <w:szCs w:val="36"/>
          <w:shd w:val="clear" w:color="auto" w:fill="FFFFFF"/>
          <w:lang w:eastAsia="zh-CN"/>
        </w:rPr>
        <w:t>；</w:t>
      </w:r>
      <w:r>
        <w:rPr>
          <w:rFonts w:hint="eastAsia" w:ascii="Nimbus Roman No9 L" w:hAnsi="Nimbus Roman No9 L" w:eastAsia="方正仿宋简体" w:cs="Nimbus Roman No9 L"/>
          <w:sz w:val="36"/>
          <w:szCs w:val="36"/>
          <w:shd w:val="clear" w:color="auto" w:fill="FFFFFF"/>
          <w:lang w:val="en-US" w:eastAsia="zh-CN"/>
        </w:rPr>
        <w:t>2022年7月初向州直24个部门单位再次征求意见建议。分别两次</w:t>
      </w:r>
      <w:r>
        <w:rPr>
          <w:rFonts w:hint="default" w:ascii="Nimbus Roman No9 L" w:hAnsi="Nimbus Roman No9 L" w:eastAsia="方正仿宋简体" w:cs="Nimbus Roman No9 L"/>
          <w:sz w:val="36"/>
          <w:szCs w:val="36"/>
          <w:shd w:val="clear" w:color="auto" w:fill="FFFFFF"/>
          <w:lang w:val="en-US" w:eastAsia="zh-CN"/>
        </w:rPr>
        <w:t>向自治区医疗保障局请示</w:t>
      </w:r>
      <w:r>
        <w:rPr>
          <w:rFonts w:hint="eastAsia" w:ascii="Nimbus Roman No9 L" w:hAnsi="Nimbus Roman No9 L" w:eastAsia="方正仿宋简体" w:cs="Nimbus Roman No9 L"/>
          <w:sz w:val="36"/>
          <w:szCs w:val="36"/>
          <w:shd w:val="clear" w:color="auto" w:fill="FFFFFF"/>
          <w:lang w:val="en-US" w:eastAsia="zh-CN"/>
        </w:rPr>
        <w:t>审议</w:t>
      </w:r>
      <w:r>
        <w:rPr>
          <w:rFonts w:hint="default" w:ascii="Nimbus Roman No9 L" w:hAnsi="Nimbus Roman No9 L" w:eastAsia="方正仿宋简体" w:cs="Nimbus Roman No9 L"/>
          <w:sz w:val="36"/>
          <w:szCs w:val="36"/>
          <w:shd w:val="clear" w:color="auto" w:fill="FFFFFF"/>
          <w:lang w:val="en-US" w:eastAsia="zh-CN"/>
        </w:rPr>
        <w:t>《规划（征求意见稿）》</w:t>
      </w:r>
      <w:r>
        <w:rPr>
          <w:rFonts w:hint="eastAsia" w:ascii="Nimbus Roman No9 L" w:hAnsi="Nimbus Roman No9 L" w:eastAsia="方正仿宋简体" w:cs="Nimbus Roman No9 L"/>
          <w:sz w:val="36"/>
          <w:szCs w:val="36"/>
          <w:shd w:val="clear" w:color="auto" w:fill="FFFFFF"/>
          <w:lang w:val="en-US" w:eastAsia="zh-CN"/>
        </w:rPr>
        <w:t>，提出的7条意见均采纳，经请示自治区医疗保障局按意见修改后可不再呈报审议按程序报当地人民政府。对照党的二十大精神我局再次组织相关人员进行修订完善，今年2月重新征求11个县市局、27个州直部门意见建议。其中发改、财政、市场监管局</w:t>
      </w:r>
      <w:bookmarkStart w:id="0" w:name="_GoBack"/>
      <w:bookmarkEnd w:id="0"/>
      <w:r>
        <w:rPr>
          <w:rFonts w:hint="eastAsia" w:ascii="Nimbus Roman No9 L" w:hAnsi="Nimbus Roman No9 L" w:eastAsia="方正仿宋简体" w:cs="Nimbus Roman No9 L"/>
          <w:sz w:val="36"/>
          <w:szCs w:val="36"/>
          <w:shd w:val="clear" w:color="auto" w:fill="FFFFFF"/>
          <w:lang w:val="en-US" w:eastAsia="zh-CN"/>
        </w:rPr>
        <w:t>提出的5条建议均采纳。</w:t>
      </w:r>
    </w:p>
    <w:p w14:paraId="0F1AB11F">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0" w:firstLineChars="200"/>
        <w:textAlignment w:val="auto"/>
        <w:rPr>
          <w:rFonts w:hint="eastAsia" w:ascii="方正黑体_GBK" w:hAnsi="方正黑体_GBK" w:eastAsia="方正黑体_GBK" w:cs="方正黑体_GBK"/>
          <w:sz w:val="36"/>
          <w:szCs w:val="36"/>
          <w:shd w:val="clear" w:color="auto" w:fill="FFFFFF"/>
          <w:lang w:val="en-US" w:eastAsia="zh-CN"/>
        </w:rPr>
      </w:pPr>
      <w:r>
        <w:rPr>
          <w:rFonts w:hint="eastAsia" w:ascii="方正黑体_GBK" w:hAnsi="方正黑体_GBK" w:eastAsia="方正黑体_GBK" w:cs="方正黑体_GBK"/>
          <w:sz w:val="36"/>
          <w:szCs w:val="36"/>
          <w:shd w:val="clear" w:color="auto" w:fill="FFFFFF"/>
          <w:lang w:val="en-US" w:eastAsia="zh-CN"/>
        </w:rPr>
        <w:t>三、编制的框架结构</w:t>
      </w:r>
    </w:p>
    <w:p w14:paraId="77551738">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firstLine="720" w:firstLineChars="200"/>
        <w:textAlignment w:val="auto"/>
        <w:rPr>
          <w:rFonts w:hint="default" w:ascii="Nimbus Roman No9 L" w:hAnsi="Nimbus Roman No9 L" w:eastAsia="方正仿宋简体" w:cs="Nimbus Roman No9 L"/>
          <w:sz w:val="36"/>
          <w:szCs w:val="36"/>
          <w:lang w:eastAsia="zh-CN"/>
        </w:rPr>
      </w:pPr>
      <w:r>
        <w:rPr>
          <w:rFonts w:hint="default" w:ascii="Nimbus Roman No9 L" w:hAnsi="Nimbus Roman No9 L" w:eastAsia="方正仿宋简体" w:cs="Nimbus Roman No9 L"/>
          <w:sz w:val="36"/>
          <w:szCs w:val="36"/>
          <w:shd w:val="clear" w:color="auto" w:fill="FFFFFF"/>
          <w:lang w:val="en-US" w:eastAsia="zh-CN"/>
        </w:rPr>
        <w:t>共</w:t>
      </w:r>
      <w:r>
        <w:rPr>
          <w:rFonts w:hint="eastAsia" w:ascii="Nimbus Roman No9 L" w:hAnsi="Nimbus Roman No9 L" w:eastAsia="方正仿宋简体" w:cs="Nimbus Roman No9 L"/>
          <w:sz w:val="36"/>
          <w:szCs w:val="36"/>
          <w:shd w:val="clear" w:color="auto" w:fill="FFFFFF"/>
          <w:lang w:val="en-US" w:eastAsia="zh-CN"/>
        </w:rPr>
        <w:t>九</w:t>
      </w:r>
      <w:r>
        <w:rPr>
          <w:rFonts w:hint="default" w:ascii="Nimbus Roman No9 L" w:hAnsi="Nimbus Roman No9 L" w:eastAsia="方正仿宋简体" w:cs="Nimbus Roman No9 L"/>
          <w:sz w:val="36"/>
          <w:szCs w:val="36"/>
          <w:shd w:val="clear" w:color="auto" w:fill="FFFFFF"/>
          <w:lang w:val="en-US" w:eastAsia="zh-CN"/>
        </w:rPr>
        <w:t>章</w:t>
      </w:r>
      <w:r>
        <w:rPr>
          <w:rFonts w:hint="eastAsia" w:ascii="Nimbus Roman No9 L" w:hAnsi="Nimbus Roman No9 L" w:eastAsia="方正仿宋简体" w:cs="Nimbus Roman No9 L"/>
          <w:sz w:val="36"/>
          <w:szCs w:val="36"/>
          <w:shd w:val="clear" w:color="auto" w:fill="FFFFFF"/>
          <w:lang w:val="en-US" w:eastAsia="zh-CN"/>
        </w:rPr>
        <w:t>35节</w:t>
      </w:r>
      <w:r>
        <w:rPr>
          <w:rFonts w:hint="default" w:ascii="Nimbus Roman No9 L" w:hAnsi="Nimbus Roman No9 L" w:eastAsia="方正仿宋简体" w:cs="Nimbus Roman No9 L"/>
          <w:sz w:val="36"/>
          <w:szCs w:val="36"/>
          <w:shd w:val="clear" w:color="auto" w:fill="FFFFFF"/>
          <w:lang w:val="en-US" w:eastAsia="zh-CN"/>
        </w:rPr>
        <w:t>。与</w:t>
      </w:r>
      <w:r>
        <w:rPr>
          <w:rFonts w:hint="default" w:ascii="Nimbus Roman No9 L" w:hAnsi="Nimbus Roman No9 L" w:eastAsia="方正仿宋简体" w:cs="Nimbus Roman No9 L"/>
          <w:sz w:val="36"/>
          <w:szCs w:val="36"/>
        </w:rPr>
        <w:t>《新疆维吾尔自治区医疗保障“十四五”规划》</w:t>
      </w:r>
      <w:r>
        <w:rPr>
          <w:rFonts w:hint="default" w:ascii="Nimbus Roman No9 L" w:hAnsi="Nimbus Roman No9 L" w:eastAsia="方正仿宋简体" w:cs="Nimbus Roman No9 L"/>
          <w:sz w:val="36"/>
          <w:szCs w:val="36"/>
          <w:lang w:eastAsia="zh-CN"/>
        </w:rPr>
        <w:t>对比，立足州直实际进行了细化量化。</w:t>
      </w:r>
    </w:p>
    <w:p w14:paraId="6734362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0" w:firstLineChars="200"/>
        <w:textAlignment w:val="auto"/>
        <w:rPr>
          <w:rFonts w:hint="default" w:ascii="Nimbus Roman No9 L" w:hAnsi="Nimbus Roman No9 L" w:eastAsia="方正仿宋简体" w:cs="Nimbus Roman No9 L"/>
          <w:sz w:val="36"/>
          <w:szCs w:val="36"/>
          <w:shd w:val="clear" w:color="auto" w:fill="FFFFFF"/>
          <w:lang w:val="en-US" w:eastAsia="zh-CN"/>
        </w:rPr>
      </w:pPr>
      <w:r>
        <w:rPr>
          <w:rFonts w:hint="default" w:ascii="Nimbus Roman No9 L" w:hAnsi="Nimbus Roman No9 L" w:eastAsia="方正仿宋简体" w:cs="Nimbus Roman No9 L"/>
          <w:sz w:val="36"/>
          <w:szCs w:val="36"/>
          <w:shd w:val="clear" w:color="auto" w:fill="FFFFFF"/>
          <w:lang w:val="en-US" w:eastAsia="zh-CN"/>
        </w:rPr>
        <w:t>第一章：“十三五”医疗保障事业发展基础与发展环境。全面总结州直医疗保障事业发展基础，深入分析医疗保障事业所处的发展环境、面临的机遇挑战。</w:t>
      </w:r>
    </w:p>
    <w:p w14:paraId="66F3E852">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0" w:firstLineChars="200"/>
        <w:textAlignment w:val="auto"/>
        <w:rPr>
          <w:rFonts w:hint="default" w:ascii="Nimbus Roman No9 L" w:hAnsi="Nimbus Roman No9 L" w:eastAsia="方正仿宋简体" w:cs="Nimbus Roman No9 L"/>
          <w:sz w:val="36"/>
          <w:szCs w:val="36"/>
          <w:shd w:val="clear" w:color="auto" w:fill="FFFFFF"/>
          <w:lang w:val="en-US" w:eastAsia="zh-CN"/>
        </w:rPr>
      </w:pPr>
      <w:r>
        <w:rPr>
          <w:rFonts w:hint="default" w:ascii="Nimbus Roman No9 L" w:hAnsi="Nimbus Roman No9 L" w:eastAsia="方正仿宋简体" w:cs="Nimbus Roman No9 L"/>
          <w:sz w:val="36"/>
          <w:szCs w:val="36"/>
          <w:shd w:val="clear" w:color="auto" w:fill="FFFFFF"/>
          <w:lang w:val="en-US" w:eastAsia="zh-CN"/>
        </w:rPr>
        <w:t>第二章：“十四五”时期医疗保障事业发展指导思想、基本原则和发展目标。描绘了2035年州直医疗保障事业发展的远景目标。同时，提出了14项有代表性的主要发展指标。这些目标指标的设置，体现了新发展理念的要求和医保事业高质量发展的要求。</w:t>
      </w:r>
    </w:p>
    <w:p w14:paraId="54289EEA">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0" w:firstLineChars="200"/>
        <w:textAlignment w:val="auto"/>
        <w:rPr>
          <w:rFonts w:hint="default" w:ascii="Nimbus Roman No9 L" w:hAnsi="Nimbus Roman No9 L" w:eastAsia="方正仿宋简体" w:cs="Nimbus Roman No9 L"/>
          <w:sz w:val="36"/>
          <w:szCs w:val="36"/>
          <w:shd w:val="clear" w:color="auto" w:fill="FFFFFF"/>
          <w:lang w:val="en-US" w:eastAsia="zh-CN"/>
        </w:rPr>
      </w:pPr>
      <w:r>
        <w:rPr>
          <w:rFonts w:hint="default" w:ascii="Nimbus Roman No9 L" w:hAnsi="Nimbus Roman No9 L" w:eastAsia="方正仿宋简体" w:cs="Nimbus Roman No9 L"/>
          <w:sz w:val="36"/>
          <w:szCs w:val="36"/>
          <w:shd w:val="clear" w:color="auto" w:fill="FFFFFF"/>
          <w:lang w:val="en-US" w:eastAsia="zh-CN"/>
        </w:rPr>
        <w:t>第三章：健全多层次医保制度体系，建设公平医保。明确了5项任务，主要是：提升全民医保参保质量。完善公平适度的医保待遇保障机制。完善基本医疗保障筹资机制。大力发展商业健康保险。稳步实施长期护理保险。</w:t>
      </w:r>
    </w:p>
    <w:p w14:paraId="7A78A769">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0" w:firstLineChars="200"/>
        <w:textAlignment w:val="auto"/>
        <w:rPr>
          <w:rFonts w:hint="default" w:ascii="Nimbus Roman No9 L" w:hAnsi="Nimbus Roman No9 L" w:eastAsia="方正仿宋简体" w:cs="Nimbus Roman No9 L"/>
          <w:sz w:val="36"/>
          <w:szCs w:val="36"/>
          <w:shd w:val="clear" w:color="auto" w:fill="FFFFFF"/>
          <w:lang w:val="en-US" w:eastAsia="zh-CN"/>
        </w:rPr>
      </w:pPr>
      <w:r>
        <w:rPr>
          <w:rFonts w:hint="default" w:ascii="Nimbus Roman No9 L" w:hAnsi="Nimbus Roman No9 L" w:eastAsia="方正仿宋简体" w:cs="Nimbus Roman No9 L"/>
          <w:sz w:val="36"/>
          <w:szCs w:val="36"/>
          <w:shd w:val="clear" w:color="auto" w:fill="FFFFFF"/>
          <w:lang w:val="en-US" w:eastAsia="zh-CN"/>
        </w:rPr>
        <w:t>第四章：完善医药价格形成机制，提供精准医药服务。明确了4项任务，主要是：深化药品和医用耗材集中采购制度改革。深化医疗服务价格改革。提升医药价格监测水平。提升医药产品保障能力。</w:t>
      </w:r>
    </w:p>
    <w:p w14:paraId="640349DC">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0" w:firstLineChars="200"/>
        <w:textAlignment w:val="auto"/>
        <w:rPr>
          <w:rFonts w:hint="default" w:ascii="Nimbus Roman No9 L" w:hAnsi="Nimbus Roman No9 L" w:eastAsia="方正仿宋简体" w:cs="Nimbus Roman No9 L"/>
          <w:sz w:val="36"/>
          <w:szCs w:val="36"/>
          <w:shd w:val="clear" w:color="auto" w:fill="FFFFFF"/>
          <w:lang w:val="en-US" w:eastAsia="zh-CN"/>
        </w:rPr>
      </w:pPr>
      <w:r>
        <w:rPr>
          <w:rFonts w:hint="default" w:ascii="Nimbus Roman No9 L" w:hAnsi="Nimbus Roman No9 L" w:eastAsia="方正仿宋简体" w:cs="Nimbus Roman No9 L"/>
          <w:sz w:val="36"/>
          <w:szCs w:val="36"/>
          <w:shd w:val="clear" w:color="auto" w:fill="FFFFFF"/>
          <w:lang w:val="en-US" w:eastAsia="zh-CN"/>
        </w:rPr>
        <w:t>第五章：完善医保支付机制，加快推进医疗服务供给侧改革。明确了5项任务，主要是：加强医保目录和医用耗材管理。完善多元复合支付方式。强化医保定点管理。提升医药服务的可及性。健全医保支付协调共治机制。</w:t>
      </w:r>
    </w:p>
    <w:p w14:paraId="3A57EC8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0" w:firstLineChars="200"/>
        <w:textAlignment w:val="auto"/>
        <w:rPr>
          <w:rFonts w:hint="default" w:ascii="Nimbus Roman No9 L" w:hAnsi="Nimbus Roman No9 L" w:eastAsia="方正仿宋简体" w:cs="Nimbus Roman No9 L"/>
          <w:sz w:val="36"/>
          <w:szCs w:val="36"/>
          <w:shd w:val="clear" w:color="auto" w:fill="FFFFFF"/>
          <w:lang w:val="en-US" w:eastAsia="zh-CN"/>
        </w:rPr>
      </w:pPr>
      <w:r>
        <w:rPr>
          <w:rFonts w:hint="default" w:ascii="Nimbus Roman No9 L" w:hAnsi="Nimbus Roman No9 L" w:eastAsia="方正仿宋简体" w:cs="Nimbus Roman No9 L"/>
          <w:sz w:val="36"/>
          <w:szCs w:val="36"/>
          <w:shd w:val="clear" w:color="auto" w:fill="FFFFFF"/>
          <w:lang w:val="en-US" w:eastAsia="zh-CN"/>
        </w:rPr>
        <w:t>第六章：构建医疗保障服务支撑体系，提供优质高效经办服务。明确了4项任务，主要是：健全经办管理服务体系。增强医保服务能力。健全完善医保协议管理。探索医保经办治理机制创新。</w:t>
      </w:r>
    </w:p>
    <w:p w14:paraId="4940144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0" w:firstLineChars="200"/>
        <w:textAlignment w:val="auto"/>
        <w:rPr>
          <w:rFonts w:hint="default" w:ascii="Nimbus Roman No9 L" w:hAnsi="Nimbus Roman No9 L" w:eastAsia="方正仿宋简体" w:cs="Nimbus Roman No9 L"/>
          <w:sz w:val="36"/>
          <w:szCs w:val="36"/>
          <w:shd w:val="clear" w:color="auto" w:fill="FFFFFF"/>
          <w:lang w:val="en-US" w:eastAsia="zh-CN"/>
        </w:rPr>
      </w:pPr>
      <w:r>
        <w:rPr>
          <w:rFonts w:hint="default" w:ascii="Nimbus Roman No9 L" w:hAnsi="Nimbus Roman No9 L" w:eastAsia="方正仿宋简体" w:cs="Nimbus Roman No9 L"/>
          <w:sz w:val="36"/>
          <w:szCs w:val="36"/>
          <w:shd w:val="clear" w:color="auto" w:fill="FFFFFF"/>
          <w:lang w:val="en-US" w:eastAsia="zh-CN"/>
        </w:rPr>
        <w:t>第七章：健全基金管理和基金使用监管机制，建设法治医保。明确了4项任务，主要是：确保基金收支平衡。加强基金使用管理。加强基金运行安全管理。健全信用管理体系。</w:t>
      </w:r>
    </w:p>
    <w:p w14:paraId="55EAEB0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0" w:firstLineChars="200"/>
        <w:textAlignment w:val="auto"/>
        <w:rPr>
          <w:rFonts w:hint="default" w:ascii="Nimbus Roman No9 L" w:hAnsi="Nimbus Roman No9 L" w:eastAsia="方正仿宋简体" w:cs="Nimbus Roman No9 L"/>
          <w:sz w:val="36"/>
          <w:szCs w:val="36"/>
          <w:shd w:val="clear" w:color="auto" w:fill="FFFFFF"/>
          <w:lang w:val="en-US" w:eastAsia="zh-CN"/>
        </w:rPr>
      </w:pPr>
      <w:r>
        <w:rPr>
          <w:rFonts w:hint="default" w:ascii="Nimbus Roman No9 L" w:hAnsi="Nimbus Roman No9 L" w:eastAsia="方正仿宋简体" w:cs="Nimbus Roman No9 L"/>
          <w:sz w:val="36"/>
          <w:szCs w:val="36"/>
          <w:shd w:val="clear" w:color="auto" w:fill="FFFFFF"/>
          <w:lang w:val="en-US" w:eastAsia="zh-CN"/>
        </w:rPr>
        <w:t>第八章：加快医保信息化标准化建设步伐，打造智慧医保。明确了3项任务，主要是：健全完善医疗保障信息平台。加强标准化建设。提升关键基础设施保障能力。</w:t>
      </w:r>
    </w:p>
    <w:p w14:paraId="020C2873">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0" w:firstLineChars="200"/>
        <w:textAlignment w:val="auto"/>
        <w:rPr>
          <w:rFonts w:hint="default" w:ascii="Nimbus Roman No9 L" w:hAnsi="Nimbus Roman No9 L" w:eastAsia="方正仿宋简体" w:cs="Nimbus Roman No9 L"/>
          <w:sz w:val="36"/>
          <w:szCs w:val="36"/>
          <w:shd w:val="clear" w:color="auto" w:fill="FFFFFF"/>
          <w:lang w:val="en-US" w:eastAsia="zh-CN"/>
        </w:rPr>
      </w:pPr>
      <w:r>
        <w:rPr>
          <w:rFonts w:hint="default" w:ascii="Nimbus Roman No9 L" w:hAnsi="Nimbus Roman No9 L" w:eastAsia="方正仿宋简体" w:cs="Nimbus Roman No9 L"/>
          <w:sz w:val="36"/>
          <w:szCs w:val="36"/>
          <w:shd w:val="clear" w:color="auto" w:fill="FFFFFF"/>
          <w:lang w:val="en-US" w:eastAsia="zh-CN"/>
        </w:rPr>
        <w:t>第九章：完善保障措施，确保规划顺利实施。从加强组织领导、健全完善法治建设、强化要素支撑、营造良好氛围、加强监测评估5方面保障《规划》顺利实施。</w:t>
      </w:r>
    </w:p>
    <w:p w14:paraId="1EEF7B85">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Nimbus Roman No9 L" w:hAnsi="Nimbus Roman No9 L" w:eastAsia="方正仿宋简体" w:cs="Nimbus Roman No9 L"/>
          <w:sz w:val="32"/>
          <w:szCs w:val="32"/>
          <w:lang w:val="en-US" w:eastAsia="zh-CN"/>
        </w:rPr>
      </w:pPr>
    </w:p>
    <w:p w14:paraId="6206D585"/>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A53F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4A94D8">
                          <w:pPr>
                            <w:pStyle w:val="2"/>
                            <w:rPr>
                              <w:rFonts w:hint="default" w:ascii="Nimbus Roman No9 L" w:hAnsi="Nimbus Roman No9 L" w:cs="Nimbus Roman No9 L"/>
                            </w:rPr>
                          </w:pPr>
                          <w:r>
                            <w:rPr>
                              <w:rFonts w:hint="default" w:ascii="Nimbus Roman No9 L" w:hAnsi="Nimbus Roman No9 L" w:cs="Nimbus Roman No9 L"/>
                            </w:rPr>
                            <w:fldChar w:fldCharType="begin"/>
                          </w:r>
                          <w:r>
                            <w:rPr>
                              <w:rFonts w:hint="default" w:ascii="Nimbus Roman No9 L" w:hAnsi="Nimbus Roman No9 L" w:cs="Nimbus Roman No9 L"/>
                            </w:rPr>
                            <w:instrText xml:space="preserve"> PAGE  \* MERGEFORMAT </w:instrText>
                          </w:r>
                          <w:r>
                            <w:rPr>
                              <w:rFonts w:hint="default" w:ascii="Nimbus Roman No9 L" w:hAnsi="Nimbus Roman No9 L" w:cs="Nimbus Roman No9 L"/>
                            </w:rPr>
                            <w:fldChar w:fldCharType="separate"/>
                          </w:r>
                          <w:r>
                            <w:rPr>
                              <w:rFonts w:hint="default" w:ascii="Nimbus Roman No9 L" w:hAnsi="Nimbus Roman No9 L" w:cs="Nimbus Roman No9 L"/>
                            </w:rPr>
                            <w:t>1</w:t>
                          </w:r>
                          <w:r>
                            <w:rPr>
                              <w:rFonts w:hint="default" w:ascii="Nimbus Roman No9 L" w:hAnsi="Nimbus Roman No9 L" w:cs="Nimbus Roman No9 L"/>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34A94D8">
                    <w:pPr>
                      <w:pStyle w:val="2"/>
                      <w:rPr>
                        <w:rFonts w:hint="default" w:ascii="Nimbus Roman No9 L" w:hAnsi="Nimbus Roman No9 L" w:cs="Nimbus Roman No9 L"/>
                      </w:rPr>
                    </w:pPr>
                    <w:r>
                      <w:rPr>
                        <w:rFonts w:hint="default" w:ascii="Nimbus Roman No9 L" w:hAnsi="Nimbus Roman No9 L" w:cs="Nimbus Roman No9 L"/>
                      </w:rPr>
                      <w:fldChar w:fldCharType="begin"/>
                    </w:r>
                    <w:r>
                      <w:rPr>
                        <w:rFonts w:hint="default" w:ascii="Nimbus Roman No9 L" w:hAnsi="Nimbus Roman No9 L" w:cs="Nimbus Roman No9 L"/>
                      </w:rPr>
                      <w:instrText xml:space="preserve"> PAGE  \* MERGEFORMAT </w:instrText>
                    </w:r>
                    <w:r>
                      <w:rPr>
                        <w:rFonts w:hint="default" w:ascii="Nimbus Roman No9 L" w:hAnsi="Nimbus Roman No9 L" w:cs="Nimbus Roman No9 L"/>
                      </w:rPr>
                      <w:fldChar w:fldCharType="separate"/>
                    </w:r>
                    <w:r>
                      <w:rPr>
                        <w:rFonts w:hint="default" w:ascii="Nimbus Roman No9 L" w:hAnsi="Nimbus Roman No9 L" w:cs="Nimbus Roman No9 L"/>
                      </w:rPr>
                      <w:t>1</w:t>
                    </w:r>
                    <w:r>
                      <w:rPr>
                        <w:rFonts w:hint="default" w:ascii="Nimbus Roman No9 L" w:hAnsi="Nimbus Roman No9 L" w:cs="Nimbus Roman No9 L"/>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C3FE6"/>
    <w:rsid w:val="137E5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1395</Words>
  <Characters>1428</Characters>
  <Lines>0</Lines>
  <Paragraphs>0</Paragraphs>
  <TotalTime>0</TotalTime>
  <ScaleCrop>false</ScaleCrop>
  <LinksUpToDate>false</LinksUpToDate>
  <CharactersWithSpaces>1428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2023-12-01T07:45:00Z</dcterms:created>
  <dc:creator>tt</dc:creator>
  <cp:lastModifiedBy>张庆毅</cp:lastModifiedBy>
  <dcterms:modified xsi:type="dcterms:W3CDTF">2025-03-04T15:20:57Z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FCB4977C94DF4D67935369738783CEBB</vt:lpwstr>
  </property>
  <property fmtid="{D5CDD505-2E9C-101B-9397-08002B2CF9AE}" pid="4" name="KSOTemplateDocerSaveRecord">
    <vt:lpwstr>eyJoZGlkIjoiYjBlODYxNzMyNTlhN2M1MjdhYTYzZjhhNWFkMWZjYzkifQ==</vt:lpwstr>
  </property>
</Properties>
</file>