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一、举办各类展览、讲座、培训等，普及科学文化知识，开展社会教育，提高群众文化素质，促进当地精神文明建设。</w:t>
        <w:br/>
        <w:t>二、组织开展丰富多彩的、群众喜闻乐见的文化活动；开展流动文化服务；指导群众业余文艺团队建设，辅导和培训群众文艺骨干。</w:t>
        <w:br/>
        <w:t>三、组织并指导群众文艺创作，开展群众文化工作理论研究。</w:t>
        <w:br/>
        <w:t>四、收集、整理、研究非物质文化遗产，开展非物质文化遗产的普查、展示、宣传活动，指导传承人开展传习活动。</w:t>
        <w:br/>
        <w:t>五、建成全国文化信息资源共享工程基层服务点，开展数字文化信息服务。</w:t>
        <w:br/>
        <w:t>六、指导下一级文化馆（文化站、社区文化中心）工作，为下一级文化馆（文化站、社区文化中心）培训人员，并向下一级文化馆（文化站、社区文化中心）配送文化资源和文化服务。</w:t>
        <w:br/>
        <w:t>七、指导本地区老年文化、老年教育、少儿文化工作。</w:t>
        <w:br/>
        <w:t>八、开展对外民间文化交流。</w:t>
        <w:br/>
        <w:t>2、机构人员构成</w:t>
        <w:br/>
        <w:t>（1）组织机构设置：</w:t>
        <w:br/>
        <w:t>伊犁州文化馆部门（单位）无下属预算单位，下设0个处室，分别是：无。</w:t>
        <w:br/>
        <w:t>（2）2021年伊犁哈萨克自治州文化馆实有在职人员为26人，其中：</w:t>
        <w:br/>
        <w:t>行政在职26人（上年26人），同比上年增加0人；</w:t>
        <w:br/>
        <w:t>实有离休人员0人（上年0人）,同比上年增加0人。</w:t>
        <w:br/>
        <w:t>实有退休人员22人（上年23人）,同比上年减少1人。</w:t>
        <w:br/>
        <w:t>3、重点工作计划</w:t>
        <w:br/>
        <w:t>（1）、文化馆免费开放项目，计划投入44.00万元，实现丰富伊犁州各族群众的精神生活,保障各族群众基本文化权益,提高伊犁各族群众艺术素质,建设新时代伊犁州提供精神动力为目标，实现新疆自治区党委提出的“文化润疆”战略目标。</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1、部门单位整体支出规模</w:t>
        <w:br/>
        <w:t>2021年批复我单位全年预算为520.24万元，其中：年初批复的财政拨款为345.90万元，年中追加174.34万元，调整率50.40%。对比上年642.01万元减少121.77万元，下降18.97%。</w:t>
        <w:br/>
        <w:t>2021年实际决算支出461.71万元，执行率88.75%，其中：</w:t>
        <w:br/>
        <w:t>（1）基本支出352.78万元，占总支出的76.41％，主要用于本单位机构正常运转、完成日常工作任务而发生的各项支出。其中：工资福利支出321.51万元，主要用于在职和离退休人员基本工资、津贴补贴等人员经费。商品和服务支出27.92万元，主要用于办公费、印刷费、水电费、办公设备购置等。对个人和家庭的补助3.35万元，主要用于休人员统筹外退休费、计划生育奖励金。</w:t>
        <w:br/>
        <w:t>（2）项目支出108.93万元，占总支出的23.59％。其中：文化馆免费开放资金项目安排108.93万元，主要用于完成伊犁州文化馆2021年度免费开放工作，实现新疆自治区党委提出的“文化润疆”战略目标。支付消防升级改造工程尾款项目安排54.56万元，主要用于完成支付购置消防报警主机、感烟探测器、防火卷帘、消防水炮、电器火灾监控主机等消防设施的尾款以及基础消防工程：发电机房、蓄水池、水箱间彩钢板房建设的尾款。文化馆美术馆免费开放配套资金项目安排10.36万元，主要用于伊犁州文化馆建筑面积4131平方米有公用公用暖气费和水电费支出。</w:t>
        <w:br/>
        <w:t>（3）本年度重点项目支出44.00万元，重点支出保障率40.39%。其中重点保障项目是文化馆免费开放资金项目。</w:t>
        <w:br/>
        <w:t>（4）本年度我单位全年政府采购预算2.00万元,实际用于政府采购金额2.00万元，采购执行率100.00%。</w:t>
        <w:br/>
        <w:t>2、整体支出评价使用方法和主要内容、涉及对象及范围等</w:t>
        <w:br/>
        <w:t>（1）整体支出评价使用方法</w:t>
        <w:br/>
        <w:t>本次部门整体支出绩效自评采用成本效益分析法和比较法，原因是：通过对绩效目标与实施效果、历史与当期情况，综合分析绩效目标实现程度；结合以往的工作经验及绩效评价的目标要求能较好的掌握资金的使用效益，通过绩效目标与具体实施情况比较能够更清晰的明确比较差异。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涉及对象：本次评价对象是伊犁州文化馆部门单位所有财政资金支出活动。</w:t>
        <w:br/>
        <w:t>整体支出评价范围：</w:t>
        <w:br/>
        <w:t>①基本支出411.31万元，其中：工资福利支出、商品和服务支出、对个人和家庭的补助支出。</w:t>
        <w:br/>
        <w:t>②项目支出108.93万元：文化馆免费开放资金项目、支付消防升级改造工程尾款项目、文化馆美术馆免费开放配套资金项目。</w:t>
        <w:br/>
        <w:t>二、部门单位整体支出管理及使用情况</w:t>
        <w:br/>
        <w:t>（一）预算管理</w:t>
        <w:br/>
        <w:t>1、预算编制管理</w:t>
        <w:br/>
        <w:t>我单位严格按照财政部门预算编制与预算调整的工作要求，在预算编制、分配依据充分的条件下，切实做好“先定目标再编预算”，确保预算分配结果合理。同时按照《预算法》要求，部门预算及绩效目标在伊犁州人民政府网站公开，广泛接受社会监督。</w:t>
        <w:br/>
        <w:t>2、预算支出管理</w:t>
        <w:br/>
        <w:t>我部门（单位）按照财政要求基本支出分月度申报资金使用计划，由财政部门按照进度每月按期拨付，人员支出按照工资计划发放工资；依照伊犁州文化馆《财务收支管理制度》相关规定和伊犁州文化馆《内部控制管理手册》规定流程，资金支出按照我内控体系中设定的流程申报审批进行；项目支出属于政府采购的，按照伊犁州文化馆《政府采购与招标管理办法》组织人员制定采购计划，按照财政局采购部门批复，进行公开招标、邀请招标等方式进行；属于非政府采购的项目，按照“三重一大”制度规定，重大项目支出上支委会研究决定。</w:t>
        <w:br/>
        <w:t>（二）基本支出管理及使用情况</w:t>
        <w:br/>
        <w:t>2021年基本支出预算安排411.31万元，实际到位411.31万元,实际支出352.78万元，占总支出的76.41％，其中：工资福利支出321.51万元、商品和服务支出27.92万元、对个人和家庭的补助3.35万元、主要用于保障部门单位人员发放工资福利支出及对个人和家庭补助及日常办公费、取暖费、水电费、三公经费、工会经费、福利费及其它商品和服务支出。</w:t>
        <w:br/>
        <w:t>2021年基本支出比上年325.23万元,增加27.55万元，上升8.47%，支出上升的主要原因是职工工资标准提高和社保基数增加。</w:t>
        <w:br/>
        <w:t>2020年一般公共预算“三公”经费数为0.00万元，其中：因公出国（境）费0.00万元，公务用车购置费0.00万元，公务用车运行费0.00万元，公务接待费费0.00万元。</w:t>
        <w:br/>
        <w:t>2020年一般公共预算“三公”经费比上年增加0.00万元，其中：因公出国（境）费增加0.00万元，主要原因是本年度与上年度均未安排此项支出；公务用车购置费为0.00万元，未安排预算。公务用车运行费增加0.00万元，主要原因是本年度与上年度均未安排此项支出；公务接待费增加0.00万元，主要原因是本年度与上年度均未安排此项支出。</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1、专项资金安排落实、总投入等情况分析</w:t>
        <w:br/>
        <w:t>2021年预算安排专项资金108.93万元，实际到位108.93万元,到位率100.00％,其中:中央转移支付项目资金30.00万元，自治区资金14.00万元，本级安排64.93万元。</w:t>
        <w:br/>
        <w:t>2、专项资金实际使用情况</w:t>
        <w:br/>
        <w:t>2021年专项资金支出108.93万元，占总支出的23.59%，其中2021年专项项目支出比上年32.18万元增加76.75万元，上升238.50%。支出上升的主要原因是疫情的平稳，各种馆外活动增加，来馆活动人员增加。其中：文化馆免费开放项目安排44.00万元，主要用于完成伊犁州文化馆2021年度免费开放工作，实现新疆自治区党委提出的“文化润疆”战略目标。文化馆消防升级改造工程项目安排54.57万元，主要用于文化馆消防升级改造，满足公共场所消防要求。文化馆免费开放配套资金项目10.36万元，主要用于文化馆的公用暖气费、水电费支出，满足文化馆冬季正常开放，让伊犁州各族群众冬季正常活动。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参照主管单位《伊犁州文化和旅游局专项资金管理办法》，《伊犁州旅游发展专项资金管理办法》，各项资金使用审批流程均按规定办理。涉及“三重一大”内容，严格按照规定提请局党组会审议决定，包括项目资金分配、重大项目确定、大额资金支付等。</w:t>
        <w:br/>
        <w:t>（2）建立文化馆各类项目专项资金专帐，做到有据可依，有据可查。认真组织各类项目验收，确保项目资金专款专用，获得验收组的一致好评。</w:t>
        <w:br/>
        <w:t>（3）制订了文化馆免费开放项目实施方案，确保项目按照计划实施方案有效进行。</w:t>
        <w:br/>
        <w:t>（4）认真组织文化馆免费开放项目验收，确保项目顺利完成。</w:t>
        <w:br/>
        <w:t>专项资金涉及政府采购项目的，按照《伊犁州文化馆采购与招标管理办法》组织人员制定采购计划，按照财政局采购部门批复，进行公开招标、邀请招标等方式进行。</w:t>
        <w:br/>
        <w:t></w:t>
        <w:br/>
        <w:t>三、部门单位专项组织实施情况</w:t>
        <w:br/>
        <w:t>(一)专项组织情况分析</w:t>
        <w:br/>
        <w:t>1、前期准备</w:t>
        <w:br/>
        <w:t>年初我单位下发的伊犁州文化馆免费开放项目专项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不合规、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截止12月31日，该专项均按照时间计划保质、保量完成。按计划已开展各类活动场次73场次，进馆活动人员达5.5万人次。</w:t>
        <w:br/>
        <w:t>(二)专项管理情况分析</w:t>
        <w:br/>
        <w:t>1、资金到位及使用情况</w:t>
        <w:br/>
        <w:t>2021年涉及专项资金108.93万元，实际到位108.93万元，资金到位率100.00%。截止到2021年12月31日执行108.93万元，执行率100%。其中：2021年结转专项资金0.00万元，实际执行0.00万元，执行率为0.00%；2021年新增专项资金108.93万元，实际执行108.93万元，执行率为100%。</w:t>
        <w:br/>
        <w:t>2、资金管理情况</w:t>
        <w:br/>
        <w:t>我单位严格执行关于印发《中央对地方公共图书馆美术馆文化馆（站）免费开放补助资金管理办法》的通知财教〔2020〕156号相关规定，严格执行资金预算，加强对专项资金的绩效管理，确保专款专用，提高专项资金使用效益。遵守相关法律法规，严肃财经纪律，自觉接受财政、审计、监察监督检查。</w:t>
        <w:br/>
        <w:t>(三)项目实施情况分析</w:t>
        <w:br/>
        <w:t>1、组织情况</w:t>
        <w:br/>
        <w:t>伊犁哈萨克自治州文化馆，根据2021年3个项目的绩效目标及工作内容，将其细化分工至本单位各个项目负责人，加强组织领导，明确分工，各司其职，抓好工作目标任务的落实完成，同时年中要求项目负责人按照年初预算对本科室绩效工作进行自查自评，并报上半年工作情况总结，5月和8月对工作情况进行跟踪检查，确保绩效目标如期实现，不断提高财政资金配置和使用效益。</w:t>
        <w:br/>
        <w:t>2、管理情况</w:t>
        <w:br/>
        <w:t>伊犁哈萨克自治州文化馆实施的3个项目，由单位指派专人进行全过程跟踪管理，项目负责人统筹推进项目实施，单位领导不定期对项目进度进行调度，并对项目质量进行控制。</w:t>
        <w:br/>
        <w:t>3、监管情况</w:t>
        <w:br/>
        <w:t>项目负责人从项目实施方案、项目预算、项目建设进度、项目成本、项目验收等环节，全过程对项目进行监管，并向单位主要领导报告，以推进项目建设和提高项目质量，以发挥资金使用效益。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文化馆所涉及专项项目均已于专项资金下达后按照资金文件及绩效管理要求设置《项目绩效目标表》。3个专项项目预算总额为108.93万元，在项目实施过程中，业务人员加强项目管理，合理控制项目成本，截止项目结束，3个项目总成本为108.93万元，不存在超支情况。</w:t>
        <w:br/>
        <w:t>2、成本节约情况</w:t>
        <w:br/>
        <w:t>伊犁州文化馆，所涉及专项项目使用资金比专项项目总预算减少0.00万元，项目节约率为0.00%。</w:t>
        <w:br/>
        <w:t>(五)项目效率性分析</w:t>
        <w:br/>
        <w:t>1、实施进度</w:t>
        <w:br/>
        <w:t>2021年伊犁哈萨克自治州文化馆共涉及专项项目3个，截止到2021年底，通过专项项目实施过程中的有效监督，我单位按预期完成了3个专项的各项专项任务，项目总体完成率为103.44%。</w:t>
        <w:br/>
        <w:t>2、完成质量</w:t>
        <w:br/>
        <w:t>3个专项项目完成质量情况如下：</w:t>
        <w:br/>
        <w:t>①文化馆免费开放资金项目完成伊犁州文化馆全面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用出了自身的努力，完成了文化馆的使命；</w:t>
        <w:br/>
        <w:t>②支付消防升级改造工程尾款项目完成伊犁州文化馆支付购置消防报警主机、感烟探测器、防火卷帘、消防水炮、电器火灾监控主机等消防设施的尾款以及基础消防工程：发电机房、蓄水池、水箱间彩钢板房建设的尾款，有效保证了文化馆全年正常运行,满足群众文化活动需要。保障公共文化正常运行,保证各族群众享受公共文化服务权益。顺利完成了意识形态主阵地作用；</w:t>
        <w:br/>
        <w:t>③文化馆美术馆免费开放配套资金项目完成伊犁州文化馆冬季正常运行,满足了各族群众文化活动需要。保障公共文化正常运行,保证各族群众享受公共文化服务权益。为实现新疆自治区党委提出的文化润疆战略目标，巩固意识形态阵地。充分发挥了自身作用。</w:t>
        <w:br/>
        <w:t>(六)项目效益性分析</w:t>
        <w:br/>
        <w:t>3个专项项目预期目标完成程度、实施对经济和社会的影响如下：</w:t>
        <w:br/>
        <w:t>1、文化馆免费开放资金项目，伊犁哈萨克自治州文化馆2021年度免费开放工作，全年完成各类活动73场次，进馆活动人员5.5万人次，完成了入门艺术普及工作，按照自治区党委提出的“文化润疆”要求，完成了本职工作；</w:t>
        <w:br/>
        <w:t>2、文化馆美术馆免费开放配套资金项目完成，实现了伊犁哈萨克自治州文化馆冬季正常开放的要求，对全州各族群众提供了冬季活动场所，保障意识形态阵地的安全，做出了自己的贡献；</w:t>
        <w:br/>
        <w:t>3、消防升级改造工程尾款项目，随着消防升级改造工作的结束，让伊犁州文化馆实现了正常对外开放，让全州各族群众有了正常的活动场所，让群众文化更加繁荣的局面。</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24.26万元，其中流动资产0.00万元（其中财政应返还0.00万元），固定资产净值24.26万元（其中：土地、房屋及构筑物0.00万元，占固定资产净值的0.00%；通用设备24.26万元，占固定资产净值的100%；专用设备0.00万元，占固定资产净值的0.00%。</w:t>
        <w:br/>
        <w:t>本年度流动资产0.00万元，比上年减少47.04万元，原因是：财政返回额度减少。</w:t>
        <w:br/>
        <w:t>本年度固定资产24.62万元，比上年减少3.57万元，原因是：资产折旧的产生。</w:t>
        <w:br/>
        <w:t>实际在用固定资产24.62万元，固定资产利用率100.00%。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202x年度我单位年初预算安排345.90万元，年中调整174.34万元，截止12月底支出461.71万元，执行率88.75%。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州党委、政府的正确领导下和自治区文化和旅游厅的大力支持下，我单位迎难而上、务实重干，积极推动各项非物质文化遗产保护项目，工作取得了新的进展，为促进经济持续健康发展与社会和谐稳定提供了有力的数据支撑和保障。</w:t>
        <w:br/>
        <w:t>1、圆满完成2021年度免费开放工作</w:t>
        <w:br/>
        <w:t>2021年度，伊犁州文化馆克服了疫情带来的各类影响，全年实现了对外免费开放，在本馆工作人员少、任务重的情况下，在伊犁州文旅局的带领下，全年进行了各类活动73场次，参与人员达到15万人次以上，为伊犁州的发展提供了精神精神动力。</w:t>
        <w:br/>
        <w:t>2、文化馆消防升级改造工程任务提前完成</w:t>
        <w:br/>
        <w:t>消防升级改造工作顺利完成，让伊犁州文化馆全年对外开放提供了保障，使州文化馆成为群众文化的窗口单位。</w:t>
        <w:br/>
        <w:t>3、2021年，伊犁州文化馆在疫情防控常态化前提下，紧紧围绕社会稳定和长治久安总目标，根据伊犁州文旅局的统一安排部署，在工作中不断解放思想、更新观念、开拓创新，取得了一定的成绩，充分发挥了文化馆的职能作用。</w:t>
        <w:br/>
        <w:t>4、精神文明成效显著</w:t>
        <w:br/>
        <w:t>紧扣铸牢中华民族共同体意识主线，坚持弘扬和培育社会主义核心价值观，积极工作，大胆创新，踏实做好服务群众工作，力求在工作中出亮点，完满完成各项工作任务，为“文化润疆、旅游兴疆”战略发挥应有的作用。</w:t>
        <w:br/>
        <w:t>5、部门各项工作任务目标全面达标，群众满意度较高。</w:t>
        <w:br/>
        <w:t>（三）有效性评价</w:t>
        <w:br/>
        <w:t>2020年部门支出的有效性主要体现在我单位各项工作成效上，2020年是全面建成小康社会、打赢精准脱贫攻坚战和实现“十三五”规划的收官之年，也是实现社会稳定和长治久安的关键一年，一是伊犁州文化馆严格坚持正确的舆论导向，坚持“团结、稳定、鼓劲”和正面宣传工作的总方针，及时、准确地宣传党的理论、纲领、路线，通过培训、展览、演出等多种形式，反映伊犁州在社会稳定、扶贫攻坚、民族团结等方面的变化，做好伊犁州群众文化宣传工作；二是确保文化阵地的开放工作，让各族群众有参加文化活动的场地。三是各种满足群众日益增长的精神文化需求，为伊犁州的经济发展和社会稳定做好宣传服务。详细情况如下：</w:t>
        <w:br/>
        <w:t>伊犁文化馆整体绩效目标共设置一级指标3个，二级指标6个，三级指标12个，详细说明如下</w:t>
        <w:br/>
        <w:t>1、数量指标：</w:t>
        <w:br/>
        <w:t>指标1：文化馆供暖与照明面积，指标值：&gt;=4130平方米，实际完成值：4130，指标完成率100.01%。</w:t>
        <w:br/>
        <w:t>指标2：保障在职人员人数，指标值：&gt;=26人，实际完成值：26人，指标完成率100.00%。</w:t>
        <w:br/>
        <w:t>2、质量指标：</w:t>
        <w:br/>
        <w:t>指标1：文化馆室内供暖温度达标率，指标值：90%，实际完成值：100%，指标完成率100.00%。</w:t>
        <w:br/>
        <w:t>指标2：工资及公用经费保障率，指标值：100%，实际完成值：1000%，指标完成率100.00%。</w:t>
        <w:br/>
        <w:t>3、时效指标：</w:t>
        <w:br/>
        <w:t>指标1：资金发放及时性，指标值：100%，实际完成值：100%，指标完成率100.00%。</w:t>
        <w:br/>
        <w:t>指标2：暖气费与电费缴费及时率，指标值：100%，实际完成值：100%，指标完成率100.00%。</w:t>
        <w:br/>
        <w:t>4、成本指标：</w:t>
        <w:br/>
        <w:t>指标1：人均运转经费数，指标值：&lt;=2.12万元，实际完成值：1.08万元，指标完成率50.947%；偏差原因：单位整体压缩经费。</w:t>
        <w:br/>
        <w:t>指标2：人均支出标准，指标值：&lt;=13.4万元，实际完成值：11.29万元，指标完成率84.252%；偏差原因：单位整体压缩经费。</w:t>
        <w:br/>
        <w:t>5、社会效益指标：</w:t>
        <w:br/>
        <w:t>指标1：保障本单位工作正常运转，指标值：有效保障万人次，实际完成值：5.5万人次，指标完成率100.00%；</w:t>
        <w:br/>
        <w:t>指标1：开展伊犁州群众性文艺活动，指标值：有效开展，实际完成值：有效开展，指标完成率100.00%；</w:t>
        <w:br/>
        <w:t>6、满意度指标：</w:t>
        <w:br/>
        <w:t>指标1：参加活动人员满意度，指标值：90%，实际完成值：100%，指标完成率111.11%。</w:t>
        <w:br/>
        <w:t>指标2：职工满意度，指标值：90%，实际完成值：100%，指标完成率111.11%。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2.公用经费和三公经费控制有一定难度，基本为刚性支出，特别是公务用车运行费用。</w:t>
        <w:br/>
        <w:t>3.转变思想观念不够，预算绩效管理意识淡。</w:t>
        <w:br/>
        <w:t>4.管理人员少，对指导和实施各项政策措施落实不到位。</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加大学习教育力度，为预算绩效管理相关人员提升业务素质和思想认识。将绩效评价融入到绩效管理的整个过程，提高绩效评价的效率和效果；让相关人员尽快熟知绩效管理，按绩效管理制度要求去实施监控、自我评价和应用。</w:t>
        <w:br/>
        <w:t>二是加强对项目进度的掌握，制定项目开展时间安排表和进度表，财务部门每月将专项经费使用情况和项目负责部门进行报告。</w:t>
        <w:br/>
        <w:t>三是强化制度执行。切实做好厉行节约工作，全面落实各项管理制度要求，努力降低行政成本。严格公务接待费、差旅费、会议费和培训费审核审批程序，加强对公务用车的管理，把支出控制在预算范围之内。</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br/>
        <w:t>三是由于部分项目资金不能及时到位，导致出现资金垫付，账目不整齐。建议年初加快专项资金的拨付。</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