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伊犁哈萨克自治州文化艺术研究所为伊犁哈萨克自治州文化旅游局所属相当副县级事业单位，成立于一九八五年,是全疆两所文化艺术研究机构之一。主要职责任务:收集、整理、保护及开发利用自治州各民族文化艺术资源；组织开展艺术科学理论研究及对外文化艺术交流；承担自治州非物质文化遗产胡保护和研究工作。伊犁州非物质文化遗产保护研究中心于2006年在州文化艺术研究所挂牌成立，实行一个机构、两块牌子。</w:t>
        <w:br/>
        <w:t>2、机构人员构成</w:t>
        <w:br/>
        <w:t>（1）组织机构设置：</w:t>
        <w:br/>
        <w:t>伊犁州文化艺术研究所无下属预算单位，下设3个处室，分别是：办公室、文化艺术研究科、民间文化遗产档案科。</w:t>
        <w:br/>
        <w:t>（2）2021年伊犁州文化艺术研究所实有在职人员为 18人，其中：</w:t>
        <w:br/>
        <w:t>事业在职 18人（上年16人），同比上年增加2人；</w:t>
        <w:br/>
        <w:t>实有离休人员0人（上年0人）,与上年一致）。</w:t>
        <w:br/>
        <w:t>实有退休人员21人（上年22人）, 同比上年减少1人。</w:t>
        <w:br/>
        <w:t>3、重点工作计划</w:t>
        <w:br/>
        <w:t>（1）建立本单位非物质文化遗产项目保护活动准备库，实施论证充分、合理、可操作性强，对整体实施的市场分析、后期的社会效益、和可持续影响加强跟踪落实。</w:t>
        <w:br/>
        <w:t xml:space="preserve"> （2）部门单位人员发放工资福利支出及运转支出；</w:t>
        <w:br/>
        <w:t>（3）完善非物质文化遗产项目保护活动长效机制、下一步，伊犁州文化艺术研究所将继续扎实开展非物质文化遗产项目保护活动工作，拓宽开展活动的思路和渠道，加强项目实施过程监管，准确研判、科学发现、及时收集、建立档案、全面掌握各非物质文化遗产项目留存状况。</w:t>
        <w:br/>
        <w:t>严格按照项目申报计划开展调查研究、传承活动、民俗活动、展示推广等工作，严格管理人员，专人开展哈萨克服饰及哈萨克卡拉角勒哈项目活动，计划投入115万元，要完成该项目的全面实施，切实完善非物质文化遗产项目保护活动长效机制。</w:t>
        <w:br/>
        <w:t>（二）部门单位整体支出规模、使用方法和主要内容、涉及对象及范围等</w:t>
        <w:br/>
        <w:t>1、部门单位整体支出规模</w:t>
        <w:br/>
        <w:t>2021年批复我单位全年预算为301.58万元，其中：年初批复的财政拨款为214.32万元，年中追加资金87.26万元，调整率40.71%。对比上年326.3万元减少24.72万元，下降7.58%。</w:t>
        <w:br/>
        <w:t>2021年实际决算支出301.24万元，执行率99.89%，其中：</w:t>
        <w:br/>
        <w:t>（1）基本支出245.45万元，占总支出的81.48％，主要用于本单位机构正常运转、完成日常工作任务而发生的各项支出。其中：工资福利支出220.99万元，主要用于在职和离退休人员基本工资、津贴补贴、养老、医疗、公积金等人员经费。商品和服务支出19.66万元，主要用于办公费、印刷费、水电费、办公设备购置等。对个人和家庭的补助4.80万元，主要用于用于、退休人员统筹外退休费、遗属人员的生活补助。 </w:t>
        <w:br/>
        <w:t>（2）项目支出55.79万元，占总支出的18.52％。其中：自治区文化和旅游厅2021年 “非物质文化遗产保护专项资金”项目安排55.79万元，主要用于哈萨克族服饰和哈萨克卡拉角勒哈项目的发展与研究。</w:t>
        <w:br/>
        <w:t>（3）本年度重点项目支出51.99万元，重点支出保障率93.19%。其中重点保障项目是自治区文化和旅游厅2021年 “非物质文化遗产保护专项资金”项目。</w:t>
        <w:br/>
        <w:t>（4）本年度我单位全年政府采购预算3.8万元,实际用于政府采购金额3.8万元，采购执行率100.00%。</w:t>
        <w:br/>
        <w:t>2、整体支出评价使用方法和主要内容、涉及对象及范围等</w:t>
        <w:br/>
        <w:t>（1）整体支出评价使用方法</w:t>
        <w:br/>
        <w:t>本次部门整体支出绩效自评采用成本效益分析法和比较法，原因是：通过对绩效目标与实施效果、历史与当期情况，综合分析绩效目标实现程度；同时将一定时期内总成本与总效益进行对比分析，以评价绩效目标实现程度。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涉及对象：本次评价对象是伊犁州文化艺术研究所部门单位所有财政资金支出活动。</w:t>
        <w:br/>
        <w:t>整体支出评价范围：</w:t>
        <w:br/>
        <w:t>①基本支出 245.79万元，其中：工资福利支出221.33万元、商品和服务支出19.66万元、对个人和家庭的补助支出4.80万元。</w:t>
        <w:br/>
        <w:t>②项目支出 55.79万元：伊犁州非物质文化遗产保护项目-哈萨克族服饰和哈萨克卡拉角勒哈。</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</w:t>
        <w:br/>
        <w:t>1、预算编制管理</w:t>
        <w:br/>
        <w:t>我单位严格按照财政部门预算编制与预算调整的工作要求，在预算编制、分配依据否充分的条件下，切实做好“先定目标再编预算”，确保预算分配结果合理。同时按照《预算法》要求，部门预算及绩效目标在伊犁州人民政府网站公开，广泛接受社会监督。</w:t>
        <w:br/>
        <w:t>2、预算支出管理</w:t>
        <w:br/>
        <w:t>我部门（单位）按照财政要求基本支出分月度申报资金使用计划，由财政部门按照进度每月按期拨付，人员支出按照工资计划发放工资；依照伊犁州文化艺术研究所《财务收支管理制度》相关规定和伊犁州文化艺术研究所《内部控制管理手册》规定流程，资金支出按照我内控体系中设定的流程申报审批进行；项目支出属于政府采购的，按照伊犁州文化艺术研究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245.79万元，实际到位245.79万元,实际支出245.45万元，占总支出的81.48％，其中：工资福利支出220.99万元、商品和服务支出19.66万元、对个人和家庭的补助4.80万元，主要用于保障部门单位人员发放工资福利支出及对个人和家庭补助及日常办公费、取暖费、三公经费、工会经费、福利费及其它商品和服务支出。</w:t>
        <w:br/>
        <w:t>2021年基本支出比上年246.11万元,减少0.66万元，下降0.27%，支出减少的主要原因是2021年度退休人员中有一人去世，人员的减少造成了医保等支出的减少。</w:t>
        <w:br/>
        <w:t>2021年一般公共预算“三公”经费数为 1.15 万元，其中：因公出国（境）费  0 万元，公务用车购置  0 万元，公务用车运行费 1.15   万元，公务接待费0  万元。</w:t>
        <w:br/>
        <w:t>2021年一般公共预算“三公”经费比上年减少 0 万元，其中：因公出国（境）减少0 万元，主要原因是本年及上年均未安排预算 ；公务用车购置费为0，本年及上年均未安排预算。；公务用车运行费减少0 万元，主要原因是与上年一致；公务接待费减少0万元，主要原因是本年及上年均未安排预算。</w:t>
        <w:br/>
        <w:t>（三）专项支出管理及使用情况</w:t>
        <w:br/>
        <w:t>1、专项资金安排落实、总投入等情况分析</w:t>
        <w:br/>
        <w:t>2021年预算安排专项资金55.79万元，实际到位55.79万元,到位率100.00％,其中:中央转移支付项目资金55.79万元，自治区资金0万元，本级安排0万元。</w:t>
        <w:br/>
        <w:t>2、专项资金实际使用情况</w:t>
        <w:br/>
        <w:t>2021年专项资金支出55.79万元，占总支出的18.52%，其中2021年专项项目支出比上年30.8万元增加24.99万元，上升81.14%。支出上升的主要原因是2021年度非物质文化遗产保护项目活动专项资金相比2020年增加，同时活动展演场次增加、培训次数增加，积极配合开展非物质文化遗产保护项目的传承工作。其中：物质文化遗产保护项目安排51.99万元，主要用于完成开展非物质文化遗产保护项目活动展演和培训活动，政府采购项目安排3.8万元，主要用于完成购买项目所需线性编辑设备。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参照主管单位《伊犁州文化和旅游局专项资金管理办法》，《伊犁州旅游发展专项资金管理办法》，各项资金使用审批流程均按规定办理。涉及“三重一大”内容，严格按照规定提请局党组会审议决定，包括项目资金分配、重大项目确定、大额资金支付等。</w:t>
        <w:br/>
        <w:t>（2）建立非物质文化遗产保护项目专项资金专帐，做到有据可依，有据可查。认真组织自治区非物质文化遗产传承项目验收，确保项目资金专款专用，获得验收组的一致好评。</w:t>
        <w:br/>
        <w:t>（3）制订了非物质文化遗产保护项目实施方案，确保项目按照计划实施方案有效进行。</w:t>
        <w:br/>
        <w:t>（4）认真组织非物质文化遗产保护项目项目验收，确保项目。</w:t>
        <w:br/>
        <w:t>专项资金涉及政府采购项目的，按照《伊犁州文化艺术研究所采购与招标管理办法》组织人员制定采购计划，按照财政局采购部门批复，进行公开招标、邀请招标等方式进行。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	专项组织情况分析</w:t>
        <w:br/>
        <w:t>1、前期准备</w:t>
        <w:br/>
        <w:t>年初我单位下发的伊犁州非物质文化遗产保护项目专项资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不合规、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截止12月31日，该专项均按照时间计划保质、保量完成。按计划已开展哈萨克服饰培训班2场次、卡拉角勒哈培训班2场次，完成了对5位国家级代表性传承人进行了补助发放。</w:t>
        <w:br/>
        <w:t>（二）专项管理情况分析</w:t>
        <w:br/>
        <w:t>1、资金到位及使用情况</w:t>
        <w:br/>
        <w:t>2021年涉及专项资金135.21万元，实际到位135.21万元，资金到位率100.00%。截止到2021年12月31日执行75.99万元，执行率56.20%。其中：2020年结转专项资金20.21万元，实际执行20.21万元，执行率为100.00%；2021年新增专项资金115万元，实际执行55.79万元，执行率为48.51%。</w:t>
        <w:br/>
        <w:t>2、资金管理情况</w:t>
        <w:br/>
        <w:t>我单位严格执行《国家非遗保护专项资金管理办法》（财教[2012]45号）相关规定，严格执行资金预算，加强对专项资金的绩效管理，确保专款专用，提高专项资金使用效益。遵守相关法律法规，严肃财经纪律，自觉接受财政、审计、监察监督检查。</w:t>
        <w:br/>
        <w:t>(二)	项目实施情况分析</w:t>
        <w:br/>
        <w:t>1、组织情况</w:t>
        <w:br/>
        <w:t>伊犁州文化艺术研究所，根据2021年伊犁州非物质文化遗产保护项目专项资金工作的绩效目标及工作内容，将其细化分工至本单位各业务处室负责人，加强组织领导，明确分工，各司其职，抓好工作目标任务的落实完成，同时年中要求各业务处室负责人按照年初预算对本科室绩效工作进行自查自评，并报上半年工作情况总结，5月和8月对工作情况进行跟踪检查，确保绩效目标如期实现，不断提高财政资金配置和使用效益。</w:t>
        <w:br/>
        <w:t>2、管理情况</w:t>
        <w:br/>
        <w:t>伊犁州文化艺术研究所，实施的伊犁州非物质文化遗产保护项目专项资金工作项目，由相关业务处室指派专人进行全过程跟踪管理，处室负责人统筹推进项目实施，单位领导不定期对项目进度进行调度，并对项目质量进行控制。</w:t>
        <w:br/>
        <w:t>3、监管情况</w:t>
        <w:br/>
        <w:t>业务处室从项目实施方案、项目预算、项目建设进度、项目成本、项目验收等环节，全过程对项目进行监管，并向本单位主要领导报告，以推进项目建设和提高项目质量，以发挥资金使用效益。</w:t>
        <w:br/>
        <w:t>(三)	绩效情况分析</w:t>
        <w:br/>
        <w:t>1、成本控制情况</w:t>
        <w:br/>
        <w:t>伊犁州文化艺术研究所所涉及专项项目均已于专项资金下达后按照资金文件及绩效管理要求设置《项目绩效目标表》。1个专项项目预算总额为55.79万元，在项目实施过程中，业务人员加强项目管理，合理控制项目成本，截止项目结束，1个项目总成本为55.79万元，不存在超支情况。</w:t>
        <w:br/>
        <w:t>2、成本节约情况</w:t>
        <w:br/>
        <w:t>伊犁州文化艺术研究所，所涉及专项项目使用资金比专项项目总预算减少0万元，项目节约率为0.00%。</w:t>
        <w:br/>
        <w:t>(四)	项目效率性分析</w:t>
        <w:br/>
        <w:t>1、实施进度</w:t>
        <w:br/>
        <w:t>2021年伊犁州文化艺术研究所共涉及专项项目1个，截止到2021年底，在伊犁州范围内开展5场哈萨克族服饰巡演，在各类活动中，积极推介哈萨克族服饰节目登台献艺，拍摄哈萨克族服饰宣传片，提高项目知名度，营造全社会共同参与、关注和保护传承优秀传统文化的浓厚氛围。在伊犁州举办4次非遗传承人培训班，每次培训30人。旨在拔高高阶卡拉角勒哈传承人群的舞蹈技艺水平。</w:t>
        <w:br/>
        <w:t>通过专项项目实施过程中的有效监督，我单位按预期完成了1个专项的各项专项任务，项目总体完成率为100.00%。</w:t>
        <w:br/>
        <w:t>2、完成质量</w:t>
        <w:br/>
        <w:t>1个专项项目完成质量情况如下：</w:t>
        <w:br/>
        <w:t>年初我单位根据伊犁州非物质文化遗产保护项目专项资金工作计划，对项目的工作分工、任务分配、资金落实、完成时限等提出了明确、具体的要求，以确保项目保质、保量、按时完成。按计划已开展哈萨克服饰培训班2场次、卡拉角勒哈培训班2场次，完成了对5位国家级代表性传承人进行了补助发放。</w:t>
        <w:br/>
        <w:t>(五)	项目效益性分析</w:t>
        <w:br/>
        <w:t>1个专项项目预期目标完成程度、实施对经济和社会的影响如下：</w:t>
        <w:br/>
        <w:t xml:space="preserve">截止到2021年底，通过专项项目实施过程中的有效监督，我单位按预期完成了专项的各项专项任务。按照该专项年初设定的总体目标完成如下：充分发挥我单位职能作用，积极配合开展非物质文化遗产保护项目的传承、宣传、展示和文旅融合工作、开展理论和技艺研究工作和开展宣传活动、展示推广推介工作活动。按计划已开展哈萨克服饰培训班2场次、卡拉角勒哈培训班2场次，完成了对5位国家级代表性传承人进行了补助发放。对于继承和弘扬优秀民族文化传统，丰富中华民族艺术宝库和文化交流方面有着重大意义。 </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w:t>
        <w:br/>
        <w:t>（一）资产配置情况</w:t>
        <w:br/>
        <w:t>2021年我单位资产总额68.60万元，其中流动资产26.74万元（其中其他应收款 26.74万元），固定资产净值13.04万元（其中：土地、房屋及构筑物0万元，占固定资产净值的0%；通用设备102.6万元，占固定资产净值的94.92%；专用设备0万元，占固定资产净值的0%；其他）。</w:t>
        <w:br/>
        <w:t>本年度流动资产26.74万元，比上年减少51.02万元，原因是：2021年度对项目结转资金进行了支出支付。</w:t>
        <w:br/>
        <w:t>本年度固定资产108.09万元，比上年108.09万元不变。</w:t>
        <w:br/>
        <w:t>实际在用固定资产108.09万元，固定资产利用率100%。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2021年度我单位年初预算安排214.32万元，年中调整87.26万元，截止12月底支出301.24万元，执行率99.89%。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自治州党委、政府的正确领导下和自治区文化和旅游厅的大力支持下，我单位迎难而上、务实重干，积极推动各项非物质文化遗产保护项目，工作取得了新的进展，为促进经济持续健康发展与社会和谐稳定提供了有力的数据支撑和保障。</w:t>
        <w:br/>
        <w:t>1、圆满完成了对5位国家级代表性传承人资金进行了补助发放。</w:t>
        <w:br/>
        <w:t>2、购置项目用数字非线性编辑系统设备任务提前完成</w:t>
        <w:br/>
        <w:t>购置项目用数字非线性编辑系统设备1套任务提前完成。</w:t>
        <w:br/>
        <w:t>3、提高传承人传承水平成效显著。对国家级、自治区级传承人进行了集中培训学习点评，建立奖励机制，调动传承人积极性。非物质文化遗产保护项目哈萨克族哈萨克服饰和哈萨克卡拉角勒哈项目目参加伊犁州巡演5场次，组织传承人培训班4场次。建立传承点8个。</w:t>
        <w:br/>
        <w:t>4、抓非遗保护项目建设，群众满意度高。建立整体框架，招收固定学员，长期培养传承人。不断健全传承人管理机制。使非物质文化遗产项目产生更深远的影响和传承。发挥新媒体优势，借助抖音“伊犁非遗”“贺局长说伊犁”、伊犁文旅云平台对我州非遗项目、非遗传承人、非遗产品进行宣传推介。鼓励传承人通过短视频、直播等方式，参与非遗项目的展示和交流。</w:t>
        <w:br/>
        <w:t>录制该谈节目《恰克恰克来了》线上播出（17集），30名恰克恰克艺人参与录制。专题非遗节目的播出，不仅展示了“恰克恰克”的魅力，还让老百姓能享受身边非遗的乐趣。</w:t>
        <w:br/>
        <w:t>（三）有效性评价</w:t>
        <w:br/>
        <w:t>2021年部门支出的有效性主要体现在我单位各项工作成效上，一是非物质文化遗产保护项目机制进一步夯实，二是传承人传承水平进一步提升，三是非物质文化遗产项目招收学员难问题进一步改善，四是非物质文化遗产保护项目知名度进一步扩大，五是项目绩效管理进一步推进，六是财务成本控制进一步增强，详细情况如下：</w:t>
        <w:br/>
        <w:t>在工作上提早谋划，保障部门单位人员发放工资福利支出及运转支出。建立本单位非物质文化遗产项目保护活动准备库，实施论证充分、合理、可操作性强，对整体实施的市场分析、后期的社会效益、和可持续影响加强跟踪落实。完善非物质文化遗产项目保护活动长效机制。下一步，伊犁州文化艺术研究所将继续扎实开展非物质文化遗产项目保护活动工作，拓宽开展活动的思路和渠道，加强项目实施过程监管，准确研判、科学发现、及时收集、建立档案、全面掌握各非物质文化遗产项目留存状况。严格按照项目申报计划开展调查研究、传承活动、民俗活动、展示推广等工作，严格管理人员，专人开展项目活动。</w:t>
        <w:br/>
        <w:t>伊犁州文化艺术研究所单位整体绩效目标共设置一级指标3个，二级指标7个，三级指标9个，详细说明如下</w:t>
        <w:br/>
        <w:t>1、数量指标：</w:t>
        <w:br/>
        <w:t>指标1：保障在职人员人数，指标值：＝16人，实际完成值：17人，指标完成率106.00%；</w:t>
        <w:br/>
        <w:t>2、质量指标：</w:t>
        <w:br/>
        <w:t>指标1：工资及公用经费保障率，指标值：＝100% ，实际完成值：100%，指标完成率100.00%；</w:t>
        <w:br/>
        <w:t>3、时效指标：</w:t>
        <w:br/>
        <w:t>指标1：资金发放及时性，指标值：＝100% ，实际完成值：100%，指标完成率100.00%；</w:t>
        <w:br/>
        <w:t>4、成本指标：</w:t>
        <w:br/>
        <w:t>指标1：人均支出标准，指标值：≤12.06万元，实际完成值：10.79万元，指标完成率89.47%；</w:t>
        <w:br/>
        <w:t>指标2：人均运转经费数，标值：≤1.33万元 ，实际完成值：1.15万元，指标完成率86.47%；</w:t>
        <w:br/>
        <w:t>5、社会效益指标：</w:t>
        <w:br/>
        <w:t>指标1：扩大非物质文化影响力，指标值：逐步扩大，实际完成值：逐步扩大，指标完成率100.00%；</w:t>
        <w:br/>
        <w:t>指标2：传承人群较上年增加，指标值：≥5%，实际完成值：27%，指标完成率540.00%；</w:t>
        <w:br/>
        <w:t>6、可持续影响指标：</w:t>
        <w:br/>
        <w:t>指标1：完成非物质文化遗产项目保护活动，指标值：持续完善，实际完成值：持续完善，指标完成率100.00%；</w:t>
        <w:br/>
        <w:t>7、满意度指标：</w:t>
        <w:br/>
        <w:t>指标1：干部职工满意度，指标值：≥90% ，实际完成值：100% ，指标完成率111.11%；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2.公用经费和三公经费控制有一定难度，基本为刚性支出，特别是公务用车运行费用。</w:t>
        <w:br/>
        <w:t>3.转变思想观念不够，预算绩效管理意识淡。</w:t>
        <w:br/>
        <w:t>4.管理人员少，对指导和实施各项政策措施落实不到位。</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是加大学习教育力度，为预算绩效管理相关人员提升业务素质和思想认识。将绩效评价融入到绩效管理的整个过程，提高绩效评价的效率和效果；让相关人员尽快熟知绩效管理，按绩效管理制度要求去实施监控、自我评价和应用。</w:t>
        <w:br/>
        <w:t>二是加强对项目进度的掌握，制定项目开展时间安排表和进度表，财务部门每月将专项经费使用情况和项目负责部门进行报告。</w:t>
        <w:br/>
        <w:t>三是强化制度执行。切实做好厉行节约工作，全面落实各项管理制度要求，努力降低行政成本。严格公务接待费、差旅费、会议费和培训费审核审批程序，加强对公务用车的管理，把支出控制在预算范围之内。</w:t>
        <w:br/>
        <w:t>（二）建议</w:t>
        <w:br/>
        <w:t>一是建议加强对资金使用单位的培训和指导。</w:t>
        <w:br/>
        <w:t>二是后期对预算资金全过程管理进行常态化、制度化、规范化机制，切实提高预算资金管理水平和使用效益，为全面实施绩效管理工作提供重要支撑。</w:t>
        <w:br/>
        <w:t>三是由于部分项目资金不能及时到位，导致出现资金垫付，账目不整齐。建议年初加快专项资金的拨付。</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