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伊犁哈萨克自治州妇幼保健计划生育服务中心（自治州妇幼保健院、自治州妇幼生培训中心、自治州妇产医院）主要承担辖区内妇幼保健、妇女儿童常见病防治、围产保健、助产技术服务、计划生育技术服务、出生缺陷综合防治、妇幼保健计划生育信息管理、服务质量检测等工作。对下级服务机构进行技术指导与培训，接收下级转诊。 </w:t>
        <w:br/>
        <w:t>2、机构人员构成</w:t>
        <w:br/>
        <w:t>（1）组织机构设置：</w:t>
        <w:br/>
        <w:t>伊犁州妇幼保健院无下属预算单位，下设 18 个处室，分别是：党委办公室、行政办公室、组织人事科（老干部工作科）、纪检监察审计科、科教科、财务科、医务科、医保科、妇幼健康信息管理科、妇幼保健科、感染管理科、公共卫生管理科、护理部、总务科、设备科、采购办、信息科、保卫科。</w:t>
        <w:br/>
        <w:t>（2）2021年伊犁哈萨克自治州妇幼保健院实有在职人员为219人，其中：</w:t>
        <w:br/>
        <w:t>行政在职219人（上年229人），同比上年减少10人；</w:t>
        <w:br/>
        <w:t>实有离休人员1人（上年1人）, 与上年一致。</w:t>
        <w:br/>
        <w:t>实有退休人员75人（上年68人）, 同比上年增加7人。</w:t>
        <w:br/>
        <w:t>3、重点工作计划</w:t>
        <w:br/>
        <w:t>（1）基本公共卫生服务项目，计划投入63万元，实现以保障生殖健康为目的，使州直妇女儿童健康状况持续改善，加强出生缺陷综合防治和人口素质，启动新生儿疾病筛查项目、改善儿童营养健康、扩大两癌检查覆盖面，加强基层指导、确保州县一体推进的目标。</w:t>
        <w:br/>
        <w:t>（二）部门单位整体支出规模、使用方法和主要内容、涉及对象及范围等</w:t>
        <w:br/>
        <w:t>1、部门单位整体支出规模</w:t>
        <w:br/>
        <w:t>2021年我单位全年预算数为14747.34万元，其中：年初批复的财政拨款为2566.48万元，年中追加12180.86万元，调整率474.61%。对比上年15542.69万元减少795.35万元，下降5.12%。</w:t>
        <w:br/>
        <w:t>2021年实际决算支出14656.82 万元，执行率99.39%，其中：</w:t>
        <w:br/>
        <w:t>（1）基本支出5908.57万元，占总支出的40.31％，主要用于本单位机构正常运转、完成日常工作任务而发生的各项支出。其中：工资福利支出3501.62万元，主要用于在职和离退休人员基本工资、津贴补贴等人员经费。商品和服务支出2332.47万元，主要用于办公费、印刷费、水电费、办公设备购置等。对个人和家庭的补助74.48万元，主要用于对个人和家庭的补助支出。</w:t>
        <w:br/>
        <w:t>（2）项目支出8748.25万元，占总支出的59.69％。其中：①基本公共卫生服务补助项目安排63.00万元，主要用于完成免费向城乡居民提供基本公共卫生服务、开展对重点疾病及危害因素监测，有效控制疾病流行，为制定相关相关政策提供科学依据，保持重点地方病防治措施全面落实，开展职业病监测，最大限度的保护放射工作人员、患者和公众的健康权益，同时推进妇幼卫生、健康素养促进、医养结合和老年健康服务、卫生应急 ；②重大传染病防控补助项目安排15.98万元，主要用于完成1、围绕本地区艾滋病防治综合措施的实施与关键指标的落实，扩大HIV检测，保持疫情稳定。2、落实本地区儿童口腔卫生工作，完成儿童口腔窝沟封闭任务；③医疗服务与保障能力提升（公立医院综合改革）项目安排64.00万元，主要用于完成继续巩固破除医药补医成果，持续深化公立医院综合改革，建立健全现代医院管理制度，协调推进医疗价格、人事薪酬、药品物流、医保支付改革，提高医疗卫生服务质量；④医疗服务与保障能力提升（卫生健康人才培养）项目安排5.27万元，主要用于完成培养出生缺陷防治紧缺人才，壮大出生缺陷防治专业人才队伍，提高出生缺陷预防、筛查、诊断、干预、治疗等各环节服务能力和技术水平；⑤医疗业务支出项目安排8600.00万元，主要用于补充、保障我单位医疗业务的正常开展。</w:t>
        <w:br/>
        <w:t>（3）本年度重点项目支出8600.00万元，重点支出保障率98.31%。其中重点保障项目是医疗业务支出项目。</w:t>
        <w:br/>
        <w:t>（4）本年度我单位全年政府采购预算20000.00万元,实际用于政府采购金额    14843.00万元，采购执行率74.22%。</w:t>
        <w:br/>
        <w:t>2、整体支出评价使用方法和主要内容、涉及对象及范围等</w:t>
        <w:br/>
        <w:t>（1）整体支出评价使用方法</w:t>
        <w:br/>
        <w:t>本次部门整体支出绩效自评采用成本效益分析方法，原因是：成本效益分析法更能客观真实的反应年初既定目标的完成情况及效益情况。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涉及对象：本次评价对象是伊犁哈萨克自治州妇幼保健院所有财政资金支出活动。</w:t>
        <w:br/>
        <w:t>整体支出评价范围：</w:t>
        <w:br/>
        <w:t>①基本支出5977.02万元，其中：工资福利支出、商品和服务支出、对个人和家庭的补助支出。</w:t>
        <w:br/>
        <w:t>②项目支出8770.32万元：基本公共卫生服务补助项目、重大传染病防控补助项目、医疗服务与保障能力提升（公立医院综合改革）、医疗服务与保障能力提升（卫生人才培养）项目、医疗业务支出项目。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财政要求，部门预算及绩效目标在新疆政府网站上公开，广泛接受社会监督。</w:t>
        <w:br/>
        <w:t>2、预算支出管理</w:t>
        <w:br/>
        <w:t>我单位按照财政要求基本支出分月度申报资金使用计划，由财政部门按照进度每月按期拨付，人员支出按照工资计划发放工资；依照伊犁哈萨克自治州妇幼保健院《财务管理办法》相关规定和伊犁哈萨克自治州妇幼保健院《内控管理办法》规定流程，资金支出按照我内控体系中设定的流程申报审批进行；项目支出属于政府采购的，按照局伊犁哈萨克自治州妇幼保健院《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2021年基本支出预算安排5977.02万元，实际到位5977.02万元,实际支出5908.57万元，占总支出的40.31％，其中：工资福利支出3501.62万元、商品和服务支出2332.47万元、对个人和家庭的补助 74.48万元、主要用于离退休人员的工资及补助等。资本性支出0.00万元。</w:t>
        <w:br/>
        <w:t>2021年基本支出比上年15350.02万元,减少9373万元，下降 61.06%，支出减少的主要原因是工资福利支出减少3703.13万元、商品和服务支出减少5783.44万元、对个人和家庭的补助增加45.12万元。</w:t>
        <w:br/>
        <w:t>2021年一般公共预算“三公”经费数为2.30万元，其中：因公出国（境）费0.00万元，公务用车购置0.00万元，公务用车运行费2.30万元，公务接待费0.00万元。</w:t>
        <w:br/>
        <w:t>2021年一般公共预算“三公”经费比上年增加0.00万元，其中：因公出国（境）费增加0.00万元，主要原因是本年度与上年度均未安排预算资金；公务用车购置费为0.00万元，未安排预算；公务用车运行费增加0.00万元，主要原因是本年度与上年度均未安排预算资金；公务接待费增加0.00万元，主要原因是本年度与上年度均未安排预算资金。</w:t>
        <w:br/>
        <w:t>（三）专项支出管理及使用情况</w:t>
        <w:br/>
        <w:t>1、专项资金安排落实、总投入等情况分析</w:t>
        <w:br/>
        <w:t>2021年预算安排专项资金8770.32万元，实际到位8770.32万元, 到位率100.00％,其中:中央转移支付项目资金170.32万元，自治区资金0.00万元，本级安排8600.00万元。</w:t>
        <w:br/>
        <w:t>2、专项资金实际使用情况</w:t>
        <w:br/>
        <w:t>2021年专项资金支出8748.25万元，占总支出的59.69%，其中2021年专项项目支出比上年203.75万元增加8544.50万元，上升4193.62%。支出增加的主要原因是本年度较上年度减少了突发公共卫生事件应急处理资金84.48万元，基本公共卫生项目等资金有所缩减，同时增加了医疗服务与保障能力提升（公立医院综合改革）项目资金64.00万元、增加了医疗业务支出项目8600.00万元。其中：基本公共卫生服务补助项目安排63.00万元，主要用于完成妇幼卫生业务指导及培训、儿童营养健康、新生儿疾病筛查、农村妇女两癌筛查；重大传染病防控补助项目安排15.98万元，主要用于完成本地区艾滋病防治、扩大HIV监测及儿童口腔卫生工作；医疗服务与保障能力提升（公立医院综合改革）项目安排64.00万元，主要用于完成医药卫生体制改革、推进医疗价格、人事改革、提高医疗卫生服务质量；医疗服务与保障能力提升（卫生健康人才培养）项目安排5.27万元，主要用于完成出生缺陷防治人才培训；医疗业务支出项目安排8600.00万元，主要用于补充、保障我单位医疗业务的正常开展。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妇幼保健院资金管理办法》，《伊犁州妇幼保健院资金管理办法》专项资金管理办法，各项资金使用审批流程均按规定办理。涉及“三重一大”内容，严格按照规定提请局党组会审议决定，包括项目资金分配、重大项目确定、大额资金支付等。</w:t>
        <w:br/>
        <w:t>（2）建立公共卫生专项资金专帐，做到有据可依，有据可查。</w:t>
        <w:br/>
        <w:t>（3）制订了公共卫生项目实施方案，确保项目落实。</w:t>
        <w:br/>
        <w:t>（4）认真组织公共卫生项目验收，确保年初目标按期完成。</w:t>
        <w:br/>
        <w:t>专项资金涉及政府采购项目的，按照局《采购与招标管理办法》组织人员制定采购计划，按照财政局采购部门批复，进行公开招标、邀请招标等方式进行。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公共卫生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31日，除重大传染病防控项目外，其他专项均按照时间计划保质、保量完成。本年重大传染病防治项目共计37万元，包含儿童口腔和艾滋病防治两部分，由于受疫情影响，计划在秋季学期开展的儿童口腔窝沟封闭未能按期实施，艾滋病防治的相关工作例会等亦未能如期举行，该项目全年实际支出15.98万元，占项目资金总额的43.19%。</w:t>
        <w:br/>
        <w:t>(二)专项管理情况分析</w:t>
        <w:br/>
        <w:t>1、资金到位及使用情况</w:t>
        <w:br/>
        <w:t>2021年涉及专项资金8770.32万元，实际到位8770.32万元，资金到位率100.00%。截止到2021年12月31日执行8748.25万元，执行率99.75%。其中：2021年结转专项资金0.00万元，实际执行0.00万元，执行率为0.00%；2021年新增专项资金8770.32万元，实际执行8748.25万元，执行率为99.75%。</w:t>
        <w:br/>
        <w:t>2、资金管理情况</w:t>
        <w:br/>
        <w:t>我单位严格执行伊犁州妇幼保健院【2018】08号《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妇幼保健院，根据2021年5个项目的绩效目标及工作内容，将其细化分工至本单位3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</w:t>
        <w:br/>
        <w:t>2、管理情况</w:t>
        <w:br/>
        <w:t>伊犁州妇幼保健院，实施的5个项目，由相关业务科室指派专人进行全过程跟踪管理，科室负责人统筹推进项目实施，单位领导不定期对项目进度进行调度，并对项目质量进行控制。</w:t>
        <w:br/>
        <w:t>3、监管情况</w:t>
        <w:br/>
        <w:t>保健科、儿保科从项目实施方案、项目预算、项目建设进度、项目成本、项目验收等环节，全过程对项目进行监管，并向本单位主要领导报告，以推进项目建设和提高项目质量，以发挥资金使用效益。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妇幼保健院，所涉及专项项目均已于专项资金下达后按照资金文件及绩效管理要求设置《项目绩效目标表》。5个专项项目预算总额为8770.32万元，在项目实施过程中，业务人员加强项目管理，合理控制项目成本，截止项目结束，5个项目总成本为8748.25万元，不存在超支情况。</w:t>
        <w:br/>
        <w:t>2、成本节约情况</w:t>
        <w:br/>
        <w:t>伊犁州妇幼保健院，所涉及专项项目使用资金比专项项目总预算减少1.05万元，项目节约率为0.62%。</w:t>
        <w:br/>
        <w:t>(五)项目效率性分析</w:t>
        <w:br/>
        <w:t>1、实施进度</w:t>
        <w:br/>
        <w:t>2021年伊犁州妇幼保健院共涉及专项项目5个，截止到2021年底，通过专项项目实施过程中的有效监督，我单位按预期已完成专项项目数量4个，未完成专项项目数量1个，项目总体完成率为91.36%。</w:t>
        <w:br/>
        <w:t>2、完成质量</w:t>
        <w:br/>
        <w:t>5个专项项目完成质量情况如下：</w:t>
        <w:br/>
        <w:t>①基本公共卫生服务补助项目完成了对本地区妇幼卫生工作的指导和培训，完成培训5次，实施全州妇幼信息和健康数据质控1次、召开州级健康工作例会2次、督导检查2次，目标人群叶酸服用率98.36%、新生儿遗传代谢病筛查覆盖率99.9%，农村妇女乳腺癌筛查完成率100.26%、HPV检测项目任务完成率100%。</w:t>
        <w:br/>
        <w:t>②重大传染病防控补助项目完成本地区艾滋病防治综合措施的落实、实施，扩大hIV检测，保持疫情的稳定，艾滋病感染产妇所生儿童抗病毒治疗率达94.44%、艾滋病抗病毒治疗覆盖率97.22%。</w:t>
        <w:br/>
        <w:t>③医疗服务与保障能力提升（公立医院综合改革）项目完成了国家和自治区深化医药卫生体制改革的重要部署，逐步建立健全了现代医院管理制度，逐步协调推进医疗价格、人事改革，提高了医疗卫生服务质量。</w:t>
        <w:br/>
        <w:t xml:space="preserve"> ④ 医疗服务与保障能力提升（卫生人才培养）项目完成出生缺陷防治人才培养11人，紧缺人才培训完成率100%、培训人员考核通过率100.00%。</w:t>
        <w:br/>
        <w:t xml:space="preserve">     ⑤医疗业务支出项目完成药品采购3487.93万元、材料采购4316.62万元、其他日常公用支出795.45完成，有效的保障了我单位医疗业务运行。</w:t>
        <w:br/>
        <w:t></w:t>
        <w:br/>
        <w:t></w:t>
        <w:br/>
        <w:t>(六)项目效益性分析</w:t>
        <w:br/>
        <w:t>5个专项项目预期目标完成程度、实施对经济和社会的影响如下：</w:t>
        <w:br/>
        <w:t>1、基本公共卫生服务补助项目的实施使本地区妇女儿童健康水平逐年提高，城乡居民公共卫生差距不断缩小、居民健康素养水平不断提升。</w:t>
        <w:br/>
        <w:t>2、重大传染病防控补助项目的实施使本地区艾滋病疫情保持稳定，居民健康水平不断提高，公共卫生均等化水平不断提高。</w:t>
        <w:br/>
        <w:t>3、医疗服务与保障能力提升（公立医院综合改革）项目的实施有助于国家和自治区深化医药卫生体制改革部署的落实，加快了现代医院管理制度的建立健全，协调推进了医疗价格、人事改革，提高了医疗服务质量。</w:t>
        <w:br/>
        <w:t>4、医疗服务与保障能力提升（卫生人才培养）项目的实施壮大了出生缺陷防治专业人才队伍、提高了出生缺陷预防、筛查、诊断、干预、治疗等各环节服务能力和技术水平，完善了出生缺陷防治长效培训机制，有效提高了本地区妇幼健康服务水平。</w:t>
        <w:br/>
        <w:t>5、医疗业务支出项目的实施确保了我单位医疗业务的正常开展和机构运行，有效保障了本地区妇幼卫生事业的健康发展。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部门单位资产总额47833.13万元，其中流动资产27948.94万元（其中货币资金23227.48万元、应收账款663.93万元、预付账款83.24万元、其他应收款3151.98万元、存货822.31万元），固定资产净值18784.48万元（其中：土地、房屋及构筑物11074.26万元，占固定资产净值的58.95%；通用设备554.19万元，占固定资产净值的2.95%；专用设备7131.33万元，占固定资产净值的37.96%；其他24.71万元，占固定资产净值的0.13%），在建工程390.85万元，无形资产696.86万元，待处理财产损益12万元。</w:t>
        <w:br/>
        <w:t>本年度流动资产27948.94万元，比上年增加4362.8万元，原因是：货币资金增加、其他应收款和存货减少。</w:t>
        <w:br/>
        <w:t>本年度固定资产18784.48万元，比上年增加2459.84万元，原因是：本年度专用设备新增。</w:t>
        <w:br/>
        <w:t>实际在用固定资产18784.48万元，固定资产利用率100.00%。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2021年度我单位年初预算安排2566.48万元，年中调整12180.86万元，截止12月底支出14656.82万元，执行率99.39%。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上级主管部门及财政部门的大力支持和院领导的正确领导下，我单位迎难而上、务实重干，积极推动各项卫生健康工作取得了新的进展，为促进经济持续健康发展与社会和谐稳定提供了有力的医疗支撑和保障。</w:t>
        <w:br/>
        <w:t>1、圆满完成妇幼卫生保健工作</w:t>
        <w:br/>
        <w:t>在以保健为中心，以保障生殖健康为目的，保健与临床相结合，面向群体、面向基层、预防为主，发挥项目资金效益，持续改善和保障民，生全年项目支出109.55万元，完成专项督导检查2次、召开州级健康工作例会2次、举办人员培训5期，2021年增补叶酸预防神经管缺陷服用人数22512，应服用人数是22888，服用率为98.36%，达到自治区服用率大于90%的指标要求。全州农村妇女乳腺癌检查项目惠及24860人，任务完成率为100.24%，延续宫颈癌检查项目惠及20353人，任务完成率为100.26% 。HPV检测项目惠及4500人，任务完成率为100%。伊犁州孕产妇艾滋病检测率100%，孕早期艾滋病检测率为83.82%，艾滋病感染产妇抗病毒药物服用率97.22%；孕早期服药率为88.89%，HIV暴露儿童3个月内早期诊断达到100%，都已达到《全国预防艾滋病、梅毒和乙肝母婴传播工作规范》要求。全州新生儿遗传代谢病筛查率和听力筛查率为99.9%，达到自治区实施方案要求。2021年继续在察县和尼勒克县贫困地区实施儿童营养改善项目，为6-24个月龄婴幼儿补充营养包。2021年报表显示营养包发放率达到99.58%，达到自治区实施方案要求80%的目标。    </w:t>
        <w:br/>
        <w:t>2、公共卫生服务任务提前完成</w:t>
        <w:br/>
        <w:t>本年度完成业务督导检查2次，完成了年度两癌筛查，提高了三病检测率及新生儿筛查等各项任务指标。</w:t>
        <w:br/>
        <w:t>3、出生缺陷防治人才培训成效显著</w:t>
        <w:br/>
        <w:t>完成年度培训任务及人次，共培训专业人员11人，结业考核率达到100%，完成规定的培训时间，人均培训费4787.27元，培训学员满意度100%。</w:t>
        <w:br/>
        <w:t>4、基本公共卫生服务项目指标全面达标，群众满意度高。</w:t>
        <w:br/>
        <w:t>5、医疗业务支出项目的实施确保了我单位医疗业务的正常开展和机构运行，有效保障了本地区妇幼卫生事业的健康发展。</w:t>
        <w:br/>
        <w:t></w:t>
        <w:br/>
        <w:t>（三）有效性评价</w:t>
        <w:br/>
        <w:t>2021年部门支出的有效性主要体现在我单位各项工作成效上，一是各项制度进一步夯实，二是服务能力能力进一步提升，三是医疗卫生环境进一步改善，四是医疗卫生水平进一步提高，五是医疗卫生服务理念进一步推进，七是各项管理水平进一步增强，详细情况如下：</w:t>
        <w:br/>
        <w:t>严格按照年初预算进度和各项工作进程开展工作并完成各项资金支付,完成年工资和福利支出8501.62万元、商品和服务支出6080.72万元、对个人和家庭补助支出74.48万元，保障了228名在编及离休人员、工资及公用经费保障率100%、资金发放及时率100%、单位正常运转率100%、职工满意度97.48%，有效的保障了全州妇女儿童健康。</w:t>
        <w:br/>
        <w:t>伊犁州妇幼保健院部门单位整体绩效目标共设置一级指标3个，二级指标6个，三级指标8个，详细说明如下</w:t>
        <w:br/>
        <w:t>1、数量指标：</w:t>
        <w:br/>
        <w:t>指标1：保障人员人数，指标值：230人，实际完成值：228人，指标完成率99.13%；</w:t>
        <w:br/>
        <w:t>2、质量指标：</w:t>
        <w:br/>
        <w:t>指标1：工资及公用经费保障率，指标值：100%，实际完成值：100%，指标完成率100%；</w:t>
        <w:br/>
        <w:t>3、时效指标：</w:t>
        <w:br/>
        <w:t>指标1：资金发放及时性，指标值：≥95%，实际完成值：100%，指标完成率105.26%；</w:t>
        <w:br/>
        <w:t>4、成本指标：</w:t>
        <w:br/>
        <w:t>指标1：人均运转经费，指标值：≤0.45万元，实际完成值：0.36万元，指标完成率80%；</w:t>
        <w:br/>
        <w:t>指标2：人均支出标准，指标值：≤10.71万元，实际完成值：8.88万元，指标完成率82.91%；</w:t>
        <w:br/>
        <w:t>5、社会效益指标：</w:t>
        <w:br/>
        <w:t>指标1：保障全州妇女儿童健康，指标值：有效保障，实际完成值：有效保障，指标完成率100%；</w:t>
        <w:br/>
        <w:t>指标2：本单位正常运转率，指标值：≥95%，实际完成值：100%，指标完成率105.26%；</w:t>
        <w:br/>
        <w:t>6、满意度指标：</w:t>
        <w:br/>
        <w:t>指标1：职工满意度，指标值：≥95%，实际完成值：≥97.48%，指标完成率102.61%；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1.预算编制工作有待细化，预算编制不够明确和细化，整体绩效预算编制的合理性需要提高，预算执行力度还要进一步加强。</w:t>
        <w:br/>
        <w:t>2.相关工作人员经验不足，绩效管理意识不高，对于指标的编制还不够完善。缺乏科学、统一、完整的财政绩效评价指标体系，并且绩效管理缺乏约束和制度保障。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加强业务部门与资金管理部门的沟通与联系，加强年初预算的编制和后续的实施，及时根据实际调整预算方案，促使业务工作与资金使用的有效结合，提高项目资金的使用效率和效益。建议：提高预算编制的精准性，加强与上级财政部门的沟通，严格落实资金支付进度。</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