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 xml:space="preserve">    伊犁州农业技术推广总站隶属州农业局，主要职能为拟订州直农业技术计划，推广种植业先进技术，积极推进农业产业化，促进农业生产发展，承担上级安排农业技术推广任务和课题研究项目，受理和指导州直农业技术推广工作，检查督促推广任务执行情况，控制农业植物病虫草害，提供检测防治保障，合理利用土肥水资源提供技术与监测服务；承担州直农业技术行政部门授权的农业行政执法。</w:t>
        <w:br/>
        <w:t>2、机构人员构成</w:t>
        <w:br/>
        <w:t>（1）组织机构设置：</w:t>
        <w:br/>
        <w:t>伊犁州农业技术推广总站无下属预算单位，下设8个科室，分别是：办公室、项目信息科、植保科、土肥科、栽培科、化验室、(伊犁农业科技)杂志编辑部、农产品质量检测科。</w:t>
        <w:br/>
        <w:t>（2）伊犁州农业技术推广总站单位实有在职人员为40人，其中：</w:t>
        <w:br/>
        <w:t>事业在职40人（上年47人），同比上年减少7人； </w:t>
        <w:br/>
        <w:t>实有离休0人（上年0人），与上年一致；</w:t>
        <w:br/>
        <w:t>实有退休人员33人（上年30人），同比上年增加3人。</w:t>
        <w:br/>
        <w:t></w:t>
        <w:br/>
        <w:t>3、重点工作计划</w:t>
        <w:br/>
        <w:t>（一）、做好主要农作物高产创建工作</w:t>
        <w:br/>
        <w:t>2022年计划建设伊犁州直中强筋冬小麦种植面积7万亩，中强筋冬小麦产业一体化示范基地12块，冬小麦高产创建示范基地18块；不断实现农机、农艺深度融合，计划投入20万元，借助金世通等大型农机制造有限公司的设备及技术力量，在1-2个县推广种肥分离播种技术，培育伊犁州直农民专业合作社1-2家，计划种肥分离播种技术示范面积1000亩。</w:t>
        <w:br/>
        <w:t>计划投入30万元，在察县建设中草药繁育示范区50亩，完成桔梗、黄芩、丹参繁育技术操作规程3项，在察县、霍城县、巩留县等地开展中草药播种、病虫害防治等技术服务。</w:t>
        <w:br/>
        <w:t>（二）做好耕地质量监测工作</w:t>
        <w:br/>
        <w:t>2022年计划投入50万元，建立县级长期定位监测点94个，1005个样点基础资料上报工作，编制年度耕地质量监测报告，继续开展耕地质量等级评价。</w:t>
        <w:br/>
        <w:t>（三）持续做好农作物化肥减量增效工作</w:t>
        <w:br/>
        <w:t>伊犁州化肥减量增效专项经费项目，计划投入175万元 ，用于实现继续夯实测土配方施肥基础，开展取土化验1073个，田间试验10个，主要农作物化肥利用率为40%，化肥用量较上年负增长，更新养分数据，优化施肥参数，完善肥料配方，开展耕地质量等级调查评价，主要农作物肥料利用提高，提升耕地质量，实现化肥减量增效。</w:t>
        <w:br/>
        <w:t>有机肥积造项目，计划投入40万元，在11个县市开展工作，使州有机肥积造达到475万吨，积极探索有机养分资源利用有效模式，加大对有机肥利用的支持力度，以耕地保护与质量提升专项资金项目为抓手，鼓励引导农民增施有机肥。</w:t>
        <w:br/>
        <w:t>（四）加大预警监测力度，持续落实绿色防控、统防统治</w:t>
        <w:br/>
        <w:t>计划投入资金35文件万元。重点持续加强粮油作物小麦、玉米、水稻等病虫的监测预警和重大流行性、选取大面积连片种植区，开展农作物病虫害无人机飞防示范，以降低农药使用量和减少用药次数，提高病虫害防治能力和安全科学用药水平，主要农作物病虫害绿色防控覆盖率达44%，专业化统防统治覆盖率达46%，农药利用率达到40%以上，高效低毒低残留农药比例明显提高。</w:t>
        <w:br/>
        <w:t>（五）强化检测中心工作，确保农产品质量安全</w:t>
        <w:br/>
        <w:t>计划投入资金200万元，按照《自治区农产品质量安全监测管理办法》要求，进一步健全执行农产品质量安全例行检测、监督抽查和风险评估制度，完成上级下达的各专项检测工作任务，完成自治区农产品质量安全千人1.5批次例行监测抽查抽检1467批次的任务，州直覆盖率100%。</w:t>
        <w:br/>
        <w:t>2021年在州农业局党组的坚强领导下，聚焦社会稳定和长治久安总目标，紧紧围绕年初重点工作方案，依靠科技、强化服务，着力保障粮食安全和调整农业产业结构，提升农业生产的科技含量，促进我州粮食增产、农业增效、农民增收，推动乡村振兴的发展。</w:t>
        <w:br/>
        <w:t>（二）部门单位整体支出规模、使用方法和主要内容、涉及对象及范围等</w:t>
        <w:br/>
        <w:t>1、部门单位整体支出规模</w:t>
        <w:br/>
        <w:t>2021年我单位全年预算数为1264.66万元，其中：年初批复的财政拨款为965.9万元，年中追加298.76万元，调整率30.93%。对比上年1404.13万元减少139.47万元，减少9.93%。</w:t>
        <w:br/>
        <w:t>2021年实际决算支出1166.49万元，执行率92.24%，其中：</w:t>
        <w:br/>
        <w:t>（1）基本支出712.64万元，占总支出的61.09％，主要用于本单位机构正常运转、完成日常工作任务而发生的各项支出。基本支出包含工资福利支出、商品和服务支出、对个人和家庭的补助支出等，其中：工资福利支出649.96万元，主要用于在职和离退休人员基本工资、津贴补贴等人员经费。商品和服务支出52.39万元，主要用于办公费、印刷费、水电费、办公设备购置等。对个人和家庭的补助10.29万元，主要用于发放退休人员统筹外、死亡抚恤及独生子女奖励金。</w:t>
        <w:br/>
        <w:t>（2）项目支出453.85万元，占总支出的38.91％。其中：农产品质量安全监管项目，支出193.26万元；主要用于完成2021年度伊犁州农产品质量安全检测中心开展监测检验工作、农产品微量元素检测及耕地质量长期定位监测。关于下达2021年中央第一批农业生产和水利救灾资金预算的通知项目等支出33.59万元，主要用于完成重大植物病虫害防控、病虫害防治、培训与演练；关于下达2021年中央农业资源及生态保护补助资金预算（项目部分）的通知等项目支出156.03万元，主要用于完成化肥减量增效项目；关于下达2021年财政扶持农机化发展专项资金项目支出8.39万元，主要用于完成农机化示范区建设和推广；农业科技推广应用项目支出62.58万元，主要用于完成丹参、黄芩、桔梗共50亩的育苗任务，培养专业技术人才，总结出丹参、黄芩等种苗标准化繁育技术规范，开展施用腐熟有机肥试验示范2个，每个示范面积50亩，共100亩，示范区域技术覆盖率达到85%，示范片化肥用量分别减少8.1%、17.1%，平均化肥减幅12.6％。采集有机肥样品化验20个。</w:t>
        <w:br/>
        <w:t>（3）本年度重点项目支出193.26万元。重点支出保障率42.66%。其中重点保障项目是农产品质量安全监管项目。</w:t>
        <w:br/>
        <w:t>（4）本年度我单位全年政府采购预算326.00万元,实际用于政府采购金额320.72万元，采购执行率98.38 %。</w:t>
        <w:br/>
        <w:t>2、整体支出评价使用方法和主要内容、涉及对象及范围等</w:t>
        <w:br/>
        <w:t>（1）整体支出评价使用方法</w:t>
        <w:br/>
        <w:t>本次部门（单位）整体支出绩效自评采用成本效益分析法，原因是：本年度整体支出评价通过各个项目资金在2021年内的支出与实际完成的工作任务、达成的效益综合分析单位人员工资福利、公用经费保障率、农产品质量安全监测及微量元素、耕地质量监测、中草药繁育技术等的预期目标。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（3）整体支出评价涉及对象及范围等</w:t>
        <w:br/>
        <w:t>涉及对象：本次评价对象是伊犁州农业技术推广总站部门单位所有财政资金支出活动。</w:t>
        <w:br/>
        <w:t>整体支出评价范围：</w:t>
        <w:br/>
        <w:t>①基本支出714.66元，其中包括：工资福利支出、商品和服务支出、对个人和家庭的补助支出。</w:t>
        <w:br/>
        <w:t>②项目支出550万元：1、农产品质量安全监管项目；2、关于下达2021年中央第一批农业生产和水利救灾资金预算的通知项目；3、关于下达2021年中央农业资源及生态保护补助资金预算（项目部分）的通知等项目；4、关于下达2021年财政扶持农机化发展专项资金项目；5、农业科技推广应用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否充分的条件下，切实做好“先定目标再编预算”，确保预算分配结果合理。同时按照州财政局要求，部门预算及绩效目标在政府信息网站公开，广泛接受社会监督。</w:t>
        <w:br/>
        <w:t>2、预算支出管理</w:t>
        <w:br/>
        <w:t>我单位按照财政要求基本支出分月度申报资金使用计划，由财政部门按照进度每月按期拨付，人员支出按照工资计划发放工资；依照伊犁州财政局相关规定和流程，资金支出按照我单位内控体系中设定的流程申报审批进行；项目支出属于政府采购的，按照局《伊犁州财政局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2021年基本支出预算安排714.66元，实际到位714.66万元,实际支出712.64万元，占总支出的61.09％，其中：工资福利支出649.69万元、商品和服务支出52.39万元、对个人和家庭的补助10.29万元。</w:t>
        <w:br/>
        <w:t>2021年基本支出比上年690.51万元,增加24.15万元，增长3.5%，支出增长的主要原因：本年度人员工资正常晋升岗位变动造成工资基数增加，相应绩效及奖金及社保经费随之增加。</w:t>
        <w:br/>
        <w:t>2021年一般公共预算“三公”经费数为4.6万元，其中：因公出国（境）费0万元，公务用车购置0万元，公务用车运行费4.6万元，公务接待费0万元。</w:t>
        <w:br/>
        <w:t>2021年一般公共预算“三公”经费比上年增加1.15万元，其中：因公出国（境）费增加0万元，主要原因是本年度和上年度均未安排此项预算；公务用车购置费为0，未安排预算；公务用车运行费增加1.15万元，主要原因是增加了预算车辆编制；公务接待费减少0万元，主要原因是本年度和上年度均未安排此项预算。</w:t>
        <w:br/>
        <w:t>（三）专项支出管理及使用情况</w:t>
        <w:br/>
        <w:t>1、专项资金安排落实、总投入等情况分析</w:t>
        <w:br/>
        <w:t>2021年预算安排专项资金550万元，实际到位550万元, 到位率100％,其中:中央转移支付项目资金210万元，自治区资金20万元，本级安排320万元。</w:t>
        <w:br/>
        <w:t>2、专项资金实际使用情况</w:t>
        <w:br/>
        <w:t>2021专项资金支出453.85万元，占总支出的38.91%，其中2021年专项项目支出比上年527.04万元增加22.96万元，增长4.36%。支出增长的主要原因是2021年增加了项目资金的安排。其中：农产品质量安全监管项目，支出193.26万元；主要用于完成2021年度伊犁州农产品质量安全检测中心开展监测检验工作、农产品微量元素检测及耕地质量长期定位监测。关于下达2021年中央第一批农业生产和水利救灾资金预算的通知项目等支出33.59万元，主要用于完成重大植物病虫害防控、病虫害防治、培训与演练；关于下达2021年中央农业资源及生态保护补助资金预算（项目部分）的通知等项目支出156.03万元，主要用于完成化肥减量增效项目；关于下达2021年财政扶持农机化发展专项资金项目支出8.39万元，主要用于完成农机化示范区建设和推广；农业科技推广应用项目支出62.58万元，主要用于完成丹参、黄芩、桔梗共50亩的育苗任务，培养专业技术人才，总结出丹参、黄芩等种苗标准化繁育技术规范，开展施用腐熟有机肥试验示范2个，每个示范面积50亩，共100亩，示范区域技术覆盖率达到85%，示范片化肥用量分别减少8.1%、17.1%，平均化肥减幅12.6％。采集有机肥样品化验20个。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犁州农业技术推广总站“三重一大”资金管理办法》，《伊犁州农业技术推广总站专项资金管理办法》专项资金管理办法，，各项资金使用审批流程均按规定办理。涉及“三重一大”内容，严格按照规定提请局党组会审议决定，包括项目资金分配、重大项目确定、大额资金支付等。</w:t>
        <w:br/>
        <w:t>（2）建立了农产品质量安全监管项目、农作物病虫害绿色防控及农药减量增效项目、付文君创新工作室补助项目、沃土计划项目、关于下达2021年中央第一批农业生产和水利救灾资金预算的通知项目、关于下达2021年中央农业资源及生态保护补助资金预算的通知、关于下达2021年财政扶持农机化发展专项资金项目、农业科技推广应用项目、农业技术推广项目等专项资金专帐，做到有据可依，有据可查。</w:t>
        <w:br/>
        <w:t>（3）制订了农产品质量安全监管项目、农作物病虫害绿色防控及农药减量增效项目、关于下达2021年中央第一批农业生产和水利救灾资金预算的通知项目、关于下达2021年中央农业资源及生态保护补助资金预算的通知、关于下达2021年财政扶持农机化发展专项资金项目、农业科技推广应用项目等实施方案，确保项目实施。</w:t>
        <w:br/>
        <w:t>（4）认真组织单位内控工作小组对项目按照实施方案进行复合、验收，确保项目绩效如期完成。</w:t>
        <w:br/>
        <w:t>专项资金涉及政府采购项目的，按照《伊犁州财政局采购与招标管理办法》组织人员制定采购计划，按照财政局采购部门批复，进行公开招标、邀请招标等方式进行。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 xml:space="preserve">    1、前期准备</w:t>
        <w:br/>
        <w:t>年初我单位制定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</w:t>
        <w:br/>
        <w:t>2、组织实施</w:t>
        <w:br/>
        <w:t xml:space="preserve">  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</w:t>
        <w:br/>
        <w:t xml:space="preserve">    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 xml:space="preserve">   截止12月31日，由于项目跨年度实施造成2021年财政扶持农机化发展专项资金项目未完成外、其他项目均按照时间计划保质、保量完成。</w:t>
        <w:br/>
        <w:t>(二)专项管理情况分析</w:t>
        <w:br/>
        <w:t xml:space="preserve">  1、资金到位及使用情况</w:t>
        <w:br/>
        <w:t xml:space="preserve">   2021年涉及专项资金550万元，实际到位550万元，资金到位率100%。截止到2021年12月31日执行453.85万元，执行率82.52%。其中：2020年结转专项资金0.00万元，实际执行0.00万元，执行率为0.00%；2021年新增专项资金550万元，实际执行453.85万元，执行率为82.52%。</w:t>
        <w:br/>
        <w:t xml:space="preserve">  2、资金管理情况</w:t>
        <w:br/>
        <w:t xml:space="preserve">  我单位严格执行《伊犁州财政局专项资金管理办法》文件精神要求，加强对专项资金的绩效管理，确保专款专用，提高专项资金使用效益。遵守相关法律法规，严肃财经纪律，自觉接受财政、审计、监察监督检查。</w:t>
        <w:br/>
        <w:t>（三）项目实施情况分析</w:t>
        <w:br/>
        <w:t xml:space="preserve">   1、组织情况</w:t>
        <w:br/>
        <w:t xml:space="preserve">    伊犁州农业技术推广总站根据2021年5个项目的绩效目标及工作内容，将其细化分工至本单位科室负责人，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</w:t>
        <w:br/>
        <w:t xml:space="preserve">   2、管理情况</w:t>
        <w:br/>
        <w:t xml:space="preserve">  伊犁州农业技术推广总站实施的5个项目，由相关负责人进行全过程跟踪管理，处室统筹推进项目实施，单位领导不定期对项目进度进行调度，并对项目质量进行控制。</w:t>
        <w:br/>
        <w:t xml:space="preserve">    3、监管情况</w:t>
        <w:br/>
        <w:t>单位领导从项目实施方案、项目预算、项目建设进度、项目成本、项目验收等环节，全过程对项目进行监管，并向单位主要领导报告，以推进项目建设和提高项目质量，以发挥资金使用效益。</w:t>
        <w:br/>
        <w:t xml:space="preserve"> （四）绩效情况分析</w:t>
        <w:br/>
        <w:t xml:space="preserve">     1、成本控制情况</w:t>
        <w:br/>
        <w:t xml:space="preserve">   伊犁州农业技术推广总站所涉及专项项目均已于专项资金下达后按照资金文件及绩效管理要求设置《项目绩效目标表》。5个专项项目预算总额为550万元，在项目实施过程中，业务人员加强项目管理，合理控制项目成本，截止项目结束，5个项目总成本为453.85万元，不存在超支情况。</w:t>
        <w:br/>
        <w:t xml:space="preserve">  2、成本节约情况</w:t>
        <w:br/>
        <w:t xml:space="preserve">  伊犁州农业技术推广总站所涉及专项项目使用资金比专项项目总预算减少64.17万元，项目节约率为11.67%。</w:t>
        <w:br/>
        <w:t>（五）项目效率性分析</w:t>
        <w:br/>
        <w:t xml:space="preserve">  1、实施进度</w:t>
        <w:br/>
        <w:t xml:space="preserve">  2021年伊犁州农业技术推广总站共涉及专项项目5个，截止到2021年底，通过专项项目实施过程中的有效监督，我单位按预期完成了4个专项的各项专项任务，项目总体完成率为90%。</w:t>
        <w:br/>
        <w:t xml:space="preserve">  2、完成质量</w:t>
        <w:br/>
        <w:t xml:space="preserve">  5个专项项目完成质量情况如下：</w:t>
        <w:br/>
        <w:t>（1）、2021年农业生产和水利救灾资金预算（第一批）项目专项资金用于小麦重大病虫疫情及农区蝗虫监测防控工作，2021年完成3万亩监测防治任务，重点做好小麦条锈病、白粉病、赤霉病等病虫防治；开展小麦病虫绿色防控与统防统治融合示范区3个共5000亩，完成0.5万亩监测防治任务。制作小麦病虫防控。蝗虫防控技术专题片2部。</w:t>
        <w:br/>
        <w:t>（2）、农产品质量监管项目。根据农产品质量安全例行检测、监督抽查和风险评估制度，按照《2021年自治区农产品质量安全检测中心例行监测监督专项任务通知》、《伊犁州农产品质量安全检测中心例行监测监督抽检工作方案》要求，州农产品质量安全检测中心顺利通过检验检测机构资质认定和新疆维吾尔自治区农产品质量安全检测机构考核，实验室检测参数涵盖有机磷、有机氯、拟除虫菊酯类、氨基甲酸之类等各类农药目标物78种。同时对各县市上市农产品进行抽样监测共1498批次，合格率99.7%，检测样品按计划完成率和及时率达到102.2%，消费者满意度达到100%。</w:t>
        <w:br/>
        <w:t>（3）、2021年中央农业资源及生态保护补助资金预算项目。建设察布查尔县化肥减量增效示范县，建立化肥减量增效示范面积2万亩以上；在伊犁州各县市开展耕地质量等级调查评价,取土化验1005个，安排田间试验40个 。力争通过项目实施,实现化肥减量增效。</w:t>
        <w:br/>
        <w:t>（4）、2021年伊犁州直农业科技推广应用项目。我单位在昭苏县、新源县、霍城县、伊宁县、霍尔果斯市、察布查尔县、特克斯县、巩留县、伊宁市、尼勒克县等10个县市建设了标准化州级监测点10个，涉及10个乡镇和10个行政村，覆盖5种土壤类型：黑钙土、栗钙土、灰钙土、盐土、潮土，每个监测点面积大约133平方米，共采集土壤化验样品60个，完成年度调查检测田间作业、施肥、作物产量、土壤理化性质等情况；开展现场培训1场次，室内培训7场次，合计305人次，完成丹参、黄芩、桔梗共50亩的育苗任务，培养专业技术人员3人，本土专家1人、农民及种植大户、乡镇技术人员100人次，总结出丹参、黄芩等种苗标准化繁育技术规范1个。</w:t>
        <w:br/>
        <w:t>（5）、自治区财政扶持农机化发展专项资金项目。针对我州目前冬小麦产量表现较好的新冬41号、新冬52号品种进行良种繁育全程机械化生产在伊宁县阿热吾斯塘镇库孜列克村建立325亩优质冬小麦新冬41号良种繁育全程农业机械化技术示范区；在巴依托海镇下塔尔圩孜村建立566亩优质冬小麦新冬52号良种繁育全程农业机械化技术示范区；示范区以冬小麦种子生产主要环节机械化技术为重点，实现高效耕种收、统一拌药、精准施肥、无人机病虫害防治等先进机械化技术应用有效覆盖，提高小麦良种繁育农业机械化水平，提高单产，示范区平均亩产达500kg以上，亩效益较种常规小麦增加50元以上，促进农机与农艺有机结合，提升品质，辐射带动周边县（市）冬小麦生产主要环节机械化水平明显提高。培育新建2个农机合作社，通过合作社新型农机具在核心区的使用、示范，辐射带动周边冬小麦面积5000亩，培训农民和乡、镇技术人员100人次。</w:t>
        <w:br/>
        <w:t>3、项目效益性分析</w:t>
        <w:br/>
        <w:t></w:t>
        <w:br/>
        <w:t>5个专项项目预期目标完成程度、实施对经济和社会的影响如下：</w:t>
        <w:br/>
        <w:t>1、2021年农业生产和水利救灾资金预算（第一批）项目专项资金推广精选籽粒+药剂拌种+物理、性诱剂+穗期一喷多防等绿色防控技术模式和诱抗剂+药剂、增效剂+药剂农药减量化技术模式，辐射带动绿色防控技术大面积推广应用和统防统治专业服务能力提升，提高小麦病虫害绿色防控、统防统治覆盖率，保障粮食生产安全。在蝗虫达标区因地制宜推广印楝素、微孢子虫等生物防治技术，优先使用生态调控技术和蝗虫绿色防控技术。</w:t>
        <w:br/>
        <w:t>2、农产品质量监管项目。通过 提高了农产品质量安全例行检测、监督抽查和风险评估能力，及时、准确的为州党委、政府实时提供农产品安全监测依据，为确保广大群众舌尖上的安全提供技术支持，为伊犁州农业产品质量安全生产提供技术参数，为农业生态环境保护，农业可持续发展提供技术保障。掌握伊犁州区域耕地质量基本情况和耕地质量变化规律，促进加强耕地质量建设与管理，对保障国家粮食安全、促进农业可持续发展掌握科学支撑奠定基础。</w:t>
        <w:br/>
        <w:t>3、2021年中央农业资源及生态保护补助资金预算项目。化肥减量增效项目的实施，取得了一定的示范带动效果，通过项目实施，进一步普及提高了农民科学施肥水平，磨练了农业技术队伍，提高业务技能水平，营造了科学施肥的良好社会氛围；继续巩固了对示范户的培养，加强其典型和示范带头作用；有效减少化肥施用量，提高肥料利用率，有利于有效提高和改善农产品品质，提高农业可持续发展能力，促进生态农业和生态环境保护工作。</w:t>
        <w:br/>
        <w:t>4、2021年伊犁州直农业科技推广应用项目。通过试验示范推广中药材种植技术，带动周边种植大户发展多元经济。推广集成有机肥积造推广技术模式，推动化肥减量增效，提高肥料利用率，稳步提升耕地质量建设。有机肥积造施用是提高耕地质量最有效的措施，能够保障粮食安全生产，全面推进伊犁河谷绿色农业发展。</w:t>
        <w:br/>
        <w:t>5、2021年自治区财政扶持农机化发展专项资金项目。通过建立良种繁育全程农业机械化技术示范区；实现高效耕种收、统一拌药、精准施肥、无人机病虫害防治等先进机械化技术应用提高小麦良种繁育农业机械化水平，提高单产，示范区平均亩产达500kg以上，亩效益较种常规小麦增加50元以上，促进农机与农艺有机结合，提升品质，辐射带动周边县（市）冬小麦生产主要环节机械化水平明显提高。</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1238.10万元，其中流动资产160.75万元（其中其他应收款净额103.19万元、财政应返还额度0万元、预付账款2.39万元、存货55.16万元），固定资产净值994.97万元（其中：土地、房屋及构筑物198.28万元，占固定资产净值的20%；通用设备691.58万元，占固定资产净值的70%；专用设备78.38万元，占固定资产净值的8%；家具、用具、装具及动植物其他26.73万元，占固定资产净值的2%），无形资产（土地使用权）82.38万元。</w:t>
        <w:br/>
        <w:t>本年度流动资产160.75万元，比上年267.12万元减少106.37万元，原因是：本年度存货减少。</w:t>
        <w:br/>
        <w:t>本年度固定资产1492.31万元，比上年387.17万元增加1105.14万元，原因是：本年度购进专用设备及在建工程转固定资产。</w:t>
        <w:br/>
        <w:t>实际在用固定资产1492.31万元，固定资产利用率100%。</w:t>
        <w:br/>
        <w:t>（二）资产管理情况</w:t>
        <w:br/>
        <w:t>我单位固定资产按照“谁使用、谁负责”的原则，一年盘点一次，并做到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20201年度我单位年初预算安排1246.66万元，年中调整180.24万元，截止12月底支出1167.4万元，执行率94.7%。</w:t>
        <w:br/>
        <w:t>1、预算资金执行过程中均按照年初预算分配情况均做到专款专用，未出现资金侵占、挪用等情况。</w:t>
        <w:br/>
        <w:t>2、全年按照部门预算进行成本控制，全部控制在厉行节约指标数内。其他支出按财政部门下达的计划实施，全年没有项目超支。</w:t>
        <w:br/>
        <w:t>（二）效率性评价</w:t>
        <w:br/>
        <w:t>2021年在州农业农村局党组的坚强领导下，聚焦社会稳定和长治久安总目标，紧紧围绕年初重点工作方案，依靠科技、强化服务，着力保障粮食安全和调整农业产业结构，提升农业生产的科技含量，促进我州粮食增产、农业增效、农民增收，推动乡村振兴的发展。</w:t>
        <w:br/>
        <w:t>1、灵活应对冻害、冰雹、干旱等自然灾害，粮食高产创建取得新突破</w:t>
        <w:br/>
        <w:t>2021年通过农机农艺融合，集成八大技术，实行精细化管理，冬小麦最高亩产达709.2kg，创伊犁州直冬小麦有记录以来最高产量。玉米1465kg/亩，水稻764.5kg/亩。</w:t>
        <w:br/>
        <w:t>2021年共计完成《冬小麦低温冷害补救措施》、《玉米冰雹灾后技术措施》、《农作物抗旱技术措施》3项，完成《伊犁州直2021年冬小麦播种及栽培管理关键技术要点》、《伊犁州直2021年冬小麦晚播技术要点》、《伊犁州直2022年冬小麦早春管理技术要点 》和《伊犁州直冬小麦越冬管理关键技术》4项技术措施，完成论文《伊犁河谷农作物早春冻害调查分析及抗寒关键技术探究》1篇，已在“耕作与栽培”刊物录用，为高产创建目标的顺利完成奠定了坚实基础。</w:t>
        <w:br/>
        <w:t>2、开展有机肥积造示范推广，实现农药、化肥负增长</w:t>
        <w:br/>
        <w:t>2021年集成化肥减量技术，推广秸秆还田面积289.63万亩，绿肥种植面积24.24万亩，盐碱地土壤改良面积18.6万亩，有机肥施用量475万吨。化肥使用量13.04万吨（折纯量），较2020年化肥使用量减少425.22吨，实现化肥使用量负增长。</w:t>
        <w:br/>
        <w:t>以绿色防控，统防统治为指导，建成绿色防控示范区77个，绿色防控面积314.43万亩，建成农作物统防统治326.59万亩，示范区农药用量平均减少20-30%以上，危害损失率控制在3%以内，实现农药使用负增长。</w:t>
        <w:br/>
        <w:t>3、建立耕地长期监测网络，耕地质量得到明显提升</w:t>
        <w:br/>
        <w:t>建立耕地质量长期定位监测网络，完成耕地质量等级评价。按照国家《耕地质量长期定位监测点布设规范》，在州直基本农田保护区确定建立落实4级网络监测点108个，国家级1个（2013年设点）、自治区级3个、州级10个、县（市）级94个，全部点位已录入国家系统，经自治区农科院土肥所开展耕地质量等级评价，伊犁州2021年耕地质量平均等级为4.98等，较上一年提升0.02个等级。</w:t>
        <w:br/>
        <w:t>4、引进中草药援疆专家，实现中药材繁育技术突破</w:t>
        <w:br/>
        <w:t>2021年在察县、霍城县、巩留县等地开展中草药播种、病虫害防治等技术服务13次，培训60人次。在察县建设中草药繁育示范区50亩，完成桔梗、黄芩、丹参繁育技术操作规程3项；完成“一种糖醋液露天捕杀装置”、“一种中草药撒播后种土混匀及除膜设备”2项实用新型专利申请工作；完成论文《关于伊犁州直中草药产业现状、存在问题及未来发展对策的探讨》1篇。</w:t>
        <w:br/>
        <w:t>（三）有效性评价</w:t>
        <w:br/>
        <w:t>2021年部门支出的有效性主要体现在我单位各项工作成效上，一是单位各项工作进一步夯实，二业务技能水平能力进一步提升，三是生态环境进一步改善，四是应对冻害、冰雹、干旱等自然灾害，粮食高产创建能力进一步提高，五是农产品安全、病虫害、耕地质量的监测水平进一步推进，七是农民的科学种植水平进一步增强，详细情况如下：</w:t>
        <w:br/>
        <w:t>伊犁州农业技术推广总站部门（单位）部门单位整体绩效目标共设置一级指标 3个，二级指标7个，三级指标17个，详细说明如下：</w:t>
        <w:br/>
        <w:t>1、数量指标：</w:t>
        <w:br/>
        <w:t>指标1：有机肥与育苗建立示范基地 ，指标值：=150亩，实际完成值：=150亩，指标完成率100%；</w:t>
        <w:br/>
        <w:t>指标2：保障在职人员人数，指标值：=43人，实际完成值：42人，指标完成率97.67%；</w:t>
        <w:br/>
        <w:t>指标3：农产品检测参数 ，指标值：&gt;=78个，实际完成值：78个，指标完成率100%；</w:t>
        <w:br/>
        <w:t>2、质量指标：</w:t>
        <w:br/>
        <w:t>指标1：示范区有机肥积造推广技术覆盖率 ，指标值：&gt;=80%，实际完成值：85%，指标完成率106.25%；</w:t>
        <w:br/>
        <w:t>指标2：检测农产品质量合格率，指标值：&gt;=95%，实际完成值：99.7%，指标完成率104.95%；</w:t>
        <w:br/>
        <w:t>指标3：工资及公用经费保障率，指标值：=100%，实际完成值：100%，指标完成率100%；</w:t>
        <w:br/>
        <w:t>3、时效指标：</w:t>
        <w:br/>
        <w:t>指标1：农产品按任务计划检测及时率，指标值：&gt;=90%，实际完成值：100%，指标完成率111.11%；</w:t>
        <w:br/>
        <w:t>指标2：资金发放及时性 ，指标值：&gt;=95%，实际完成值：100%，指标完成率105.26%；</w:t>
        <w:br/>
        <w:t>指标3：农业科技推广应用工作按计划完成率，指标值：=100%，实际完成值：100%，指标完成率100%；</w:t>
        <w:br/>
        <w:t>4、成本指标：</w:t>
        <w:br/>
        <w:t>指标1：人均运转经费数 ，指标值：&lt;=1.36万元，实际完成值：1.25万元，指标完成率91.91%；</w:t>
        <w:br/>
        <w:t>指标2：人均支出标准 ，指标值：&lt;=13.65万元，实际完成值：13.61万元，指标完成率99.71%；</w:t>
        <w:br/>
        <w:t>5、社会效益指标：</w:t>
        <w:br/>
        <w:t>指标1：减少化肥投入率 ，指标值：&gt;=3%，实际完成值：12.6%，指标完成率420%；</w:t>
        <w:br/>
        <w:t>指标2：提高农产品质量安全检测能力和水平 ，指标值：有效提高%，实际完成值：有效提高，指标完成率100%；</w:t>
        <w:br/>
        <w:t>6、可持续影响指标</w:t>
        <w:br/>
        <w:t>指标1：推动农业提质增效，指标值：逐步推动，实际完成值：逐步推动，指标完成率100%；</w:t>
        <w:br/>
        <w:t>7、满意度指标：</w:t>
        <w:br/>
        <w:t>指标1：伊犁州消费者满意度，指标值：&gt;=90%，实际完成值： 100%，指标完成率111.11%；</w:t>
        <w:br/>
        <w:t>指标2：农民满意度，指标值：&gt;=80%，实际完成值：100%，指标完成率125%；</w:t>
        <w:br/>
        <w:t>指标3：干部职工满意度，指标值：&gt;=85%，实际完成值：100%，指标完成率117.65%；</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在编制绩效项目支出绩效工作过程中，预算编制工作有待细化，预算编制不够明确和细化，整体绩效预算编制的合理性的有待提高。对预算绩效管理、绩效理念尚未真正贯穿于实践工作，对于指标设置、绩效目标合理性等编制经验不足。公用经费和三公经费逐年下降有一定难度，基本为刚性支出。</w:t>
        <w:br/>
        <w:t xml:space="preserve">2.相关工作人员经验不足，绩效管理意识不高，预算内容与项目内容匹配、预算确定的项目投资额或资金量与工作任务相匹配、项目资金使用申报精准度及指标的体系的设置需进一步完善。 </w:t>
        <w:br/>
        <w:t>3、转变思想观念不够，预算绩效管理意识淡，没有做到全体领导干部的重视地步。</w:t>
        <w:br/>
        <w:t xml:space="preserve">    4、对指导和实施各项政策措施落实还存在不到位现象。</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一是提高预算编制质量，加强学习绩效目标设置工作；二是做好事前精细化预算，执行过程中严格执行绩效管理标准控；三是进一步加强项目绩效监控人员职责的分工及责任划分，使项目绩效落到实处；四是牢固树立监督者更要主动接受监督的意识，强化外部监督制约，认真落实内控制度，确保项目资金安全有效使用。</w:t>
        <w:br/>
        <w:t/>
        <w:br/>
        <w:t>（二）建议</w:t>
        <w:br/>
        <w:t>进一步加强对项目绩效的培训力度，深入绩效管理的思维，健全和完善财务管理制度及内部控制制度，创新管理手段，用制度管项目，用制度管资金。</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