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依据《关于印发伊犁哈萨克自治州供销合作社联合社职能配置内高机构和人员编制方案的通知》（伊州政办发[2007]09号）规定主要职能：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1.贯彻落实党和政府有关农村经济和社会发展的方针、政策和法规；研究制定全州供销社和农村合作经济组织的发展战略和发展规划。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2.负责有关农村流通体制改革，发展和完善有关农村农业生产资料和消费品市场体系建设，指导推进有关农村流通现代 化及连锁经营、物流配送、电子商务等现代流通方式，改造传统经营网络。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3.按照州人民政府授权，负责对重要农业生产资料、农副产品、烟花爆竹和再生资源的组织、协调和经营管理；负责棉花、化肥、农药、边销茶、食用盐、工业用盐等重要物资的州级储备工作。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4.贯彻落实《农民专业合作社法》，维护各级供销社、社办企业、农村合作经济组织和全体社员的合法权益。</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5.行使州供销社社有资产出资人代表职能，监督社有资产保值增值，对社属控参股企业进行监管。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6、按照干部管理权限，负责州供销社机关及社属控参股企业的干部人事管理工作；负责全州供销社系统干部和职工的教育与培训工作；指导有关行业协会、学会的工作。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7.负责自治州合作经济信息网的建设，指导合作经济信息网为自治州合作经济组织、各类协会和经营管理者提供信息服务。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8.负责州供销社机关及州盐务局、直属企业党的建设、党风廉政建设工作。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9.承办州党委、人民政府和自治区供销合作社交办的其他事项。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伊犁州供销合作社联合社无下属预算单位，下设6个处室，分别是：办公室、 人事教育处、计划财务处、合作经济指导处、经营管理处、监事会办公室。</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（2）2021年伊犁州供销合作社联合社实有在职人员为23人，其中：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行政在职23人（上年23人），与上年一致；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实有离休人员1人（上年1人）,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实有退休人员52（上年52人）,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强基层组织建设工作，计划投入377.18万元。实现持续深化供销社综合改革，创新完善现代化治理机制，有效提升基层社发展质量，州供销社把加强基层组织建设作为深化综合改革的重点工作来抓，按照“开放办社、因地制宜、因社施策、分类指导”的原则，采取多种方式改造基层社，对“空壳”、弱小、缺乏服务能力的基层社进行重组，使一批基层社焕发了生机活力，提升了为农服务功能。截至目前，州直系统改造提升基层社9个，建设为农综合服务体（中心）8个。</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本部门实施了社会化为农服务项目,计划投入227.18万元，实现完善服务功能，精准把握为农服务需求，延伸经营服务领域，整合利用各方面的资源，发展供销惠民超市、社区果蔬平价店、特色农产品展销中心，目前新建经营网点20个，改造经营网点23个。依托全国供销总社平台、自治区供销社平台，以供销e家、扶贫832平台第三方知名电商平台为主要载体，大力发展农产品网络营销和订单农业，扩大销售渠道和规模。大力发展农村电子商务，州直系统开展网上带货，推动县域农特产品走出去。</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运转保障计划投入44.46万元。达到州直供销社系统充分发挥作用和优势，扎实做好疫情期间生产生活物资储备和市场供应工作，为疫情防控提供生活物资保障服务。据不完全统计，州直供销系统设立配送网点36个，配送销售蔬菜、水果3700余吨，供应米面油肉蛋奶等物资2600余吨。2021年州直供销系统共购进各类化肥15万吨，销售各类化肥11.5万吨，库存3.5万吨，积极发挥了供销合作社主渠道作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2021年我部门全年预算数为708.05万元，其中：年初批复的财政拨款为421.64万元，年中追加资金286.41万元，调整率67.93%。对比上年423.48万元增加284.57万元，上升67.20%。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2021年实际决算支出704.44万元，执行率99.49%，其中：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477.26万元，占总支出的67.75％，主要用于本部门机构正常运转、完成日常工作任务而发生的各项支出。其中：工资福利支出350.55万元，主要用于在职人员基本工资、津贴补贴等人员经费。商品和服务支出47.33元，主要用于办公费、印刷费、水电费、办公设备购置等。对个人和家庭的补助79.38万元，主要用于离退休人员离退休费、死亡抚恤金、伤残、遗属遗孀生活补助。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227.18万元，占总支出的32.25％。其中：社会化为农服务项目安排227.18万元，主要用于伊宁县、新源县等8个农机统防统治社会化服务项目，科学合理分配中央农业生产发展补助项目资金，充分发挥补助项目资金支持农业生产发展的作用。完成农业生产社会化服务面积(万亩）4.77万亩，农业生产社会化服务小农户占73.7%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（3）本年度重点项目支出227.18万元，重点支出保障100.00%。其中重点保障项目是社会化为农服务项目。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（4）本年度我部门年初政府采购预算5.086万元,实际用于政府采购金额5.086万元，采购执行率100.00 %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本次单位整体支出绩效自评采用综合指数评价法，原因是：我单位将2021年各项绩效指标的实际水平，对照年初整体目标设置的指标评价标准值，分别计算各项指标评价得分：执行情况得分9.07分，数量指标得分9.58分、质量指标得分10分、时效指标得分10分、成本指标18.54分、社会效益指标得分15分、可持续影响指标15分、满意度指标10分，再按照设定的各项指标权数计算出综合评价得分为97.19，分析得出评价绩效目标实现情况为良好，基本完成本年的各项工作及计划。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涉及对象：本次评价对象是伊犁州供销合作社联合社所有财政资金支出活动。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①基本支出480.87万元，其中：工资福利支出，商品和服务支出，对个人和家庭的补助。</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②项目支出227.18万元：社会化为农服务项目农业生产发展资金227.18万元。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严格按照财政部门预算编制与预算调整的工作要求，在预算编制、分配依据否充分的条件下，切实做好“先定目标再编预算”，确保预算分配结果合理。同时按照自治区财政厅和州财政局的绩效管理关于印发《自治区财政支出绩效评价管理暂行办法》的通知（新财预[2018]189号）和《伊犁州财政支出事前绩效评估管理暂行办法》的通知（伊州财预[2019]48号）、关于转发《自治区财政支出绩效评价结果应用暂行办法》的通知（伊州财预[2019]25号），结合本单位《预算管理内部控制制度》、《三重一大制度》等要求，部门预算及绩效目标由州财政统一在伊犁州政府网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按照财政要求基本支出分月度申报资金使用计划，由财政部门按照进度每月按期拨付，人员支出按照工资计划发放工资；依照《关于批复伊犁州本级预算单位2021年部门预算的通知》（伊州财建[2021]10号）、伊犁州财政局《关于印发伊犁州本级财政性资金存放管理考核办法的通知》的相关规定和伊犁州供销社《财务内部控制制度》的规定流程，资金支出按照我内控体系中设定的流程申报审批进行；项目支出属于政府采购的，按照伊犁州财政局《伊犁哈萨克自治州本级2018年度政府集中采购目录和分散采购限额标准》组织人员制定采购计划，按照财政局采购部门批复，进行公开招标、邀请招标等方式进行；属于非政府采购的项目，按照“三重一大”制度规定，重大项目支出上州社党委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480.87万元，实际到位480.87万元,实际支出477.26万元，占总支出的67.75％，其中：工资福利支出350.55万元，主要用于在职人员基本工资、津贴补贴等人员经费。商品和服务支出47.33元，主要用于办公费、印刷费、水电费、办公设备购置等。对个人和家庭的补助79.38万元，主要用于离退休人员离退休费、死亡抚恤金、伤残、遗属遗孀生活补助。</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2021年基本支出比上年423.47万元,增加57.40万元，上升13.55%，支出上升的主要原因是：①人员正常增资，绩效考奖金增加；②公用经费中增设党组织活动经费。</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2021年一般公共预算“三公”经费数为7.16万元，其中：因公出国（境）费0万元，公务用车购置0万元，公务用车运行费6.93万元，公务接待费0.23万元。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减少0.04万元，其中：因公出国（境）费减少0万元，主要原因是本年度与上年度均未安排此项预算；公务用车购置费为0万元，主要原因是未安排预算；公务用车运行费减少0.1万元，主要原因一是受疫情影响，车辆封控近两月，二坚持厉行节约，减少三公经费支出；公务接待费增加0.06万元，主要原因是工作交流学习，接待博州供销社主任一行8人（县处级以上领导），陪餐3人，赴伊犁州察县等县市考察学习关于供销系统综合改革、基层组织建设及电子商务平台搭建等工作接待，共计1192元，占全年接待费支出51.00%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2021年预算安排专项资金227.18万元，实际到位227.18万元, 到位率100.00％,其中:中央转移支付项目资金227.18万元，自治区资金0 万元，本级安排0万元。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227.18万元，占总支出的32.25%，其中2021年专项项目支出比上年0万元增加227.18万元，上升100.00%。支出上升的主要原因是本单位2020年没有项目专项资金预算安排，2021年5月财政追加安排社会化为农服务项目农业生产发展资金227.18万元。其中：社会化为农服务项目安排227.18万元，主要用于完成伊宁县、新源县等8个农机统防统治社会化服务项目，按照“放管服”改革要求，加强事中事后监管，科学合理分配中央农业生产发展补助项目资金，充分发挥补助项目资金支持农业生产发展的作用。项目实施极大方便了周边农牧民农产品、果蔬等物资的收购、仓储及流通社会化程度，为农牧民科学种植、科学施肥提供便利，优先收购服务农户的农产品，优惠价供应化肥农资，让利农户，增加农户种植收入，为本地区经济稳定发展起到积极的推动作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为规范专项资金使用，提高专项资金使用效益，我部门主要采取四项措施。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供销社专项资金管理制度》，《预算资金管理制度》等专项资金管理办法，各项资金使用审批流程均按规定办理。涉及“三重一大”内容，严格按照规定提请州社党委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（2）建立了社会化为农服务项目农业生产发展专项资金专帐，做到有据可依，有据可查。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（3）制订了社会化为农服务项目实施方案，确保项目预算资金分配额度合理，实现了项目与过程管理的有机结合，相关制度执行有效，资金到位及时，确保项目顺利实施。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（4）认真组织社会化为农服务项目验收，确保项目资金及时、准确、到位，促进项目有序、保质保量完成，项目效益均达到了预期要求。</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伊犁州财政局《伊犁哈萨克自治州本级2018年度政府集中采购目录和分散采购限额标准》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部门向伊宁县、新源县等8个县市下发了《2021年伊犁州供销系统社会化为农服务项目实施方案》，州直各县市供销社结合各自实际，制定项目实施具体方案，经县市农业农村局审核同意后，报州供销社、州农经局备案，实施方案要明确项目具体承担单位、实施目标、实施内容、服务规模、资金使用明细、保障措施、考核指标和验收程序等，以确保项目保质、保量、按时完成。及时收集各县市项目实施方案、绩效考核细则等资料，确保项目实施方案可操作性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通过文件研读和前期调研等方式，收集、整理、总结部门的职能定位、中长期规划、年度工作计划以及专项项目实施情况。对于专项资金项目下达的绩效目标表，按照下达绩效目标，立足实际完成情况。评价组通过收集绩效评价相关数据资料，进行现场调研、座谈；并与项目实施负责人沟通，了解资金的内容、操作流程、管理机制、资金使用方向等情况，开展专项项目绩效自评。 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截止12月20日，该专项均按照时间计划保质、保量完成。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227.18万元，实际到位227.18万元，资金到位率100.00%。截止到2021年12月20日执行227.18万元，执行率100.00%。其中：2021年结转专项资金0万元，实际执行0万元，执行率为0.00%；2021年新增专项资金227.18万元，实际执行227.18万元，执行率为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州供销社专项资金管理制度》，《预算资金管理制度》等专项资金管理办法，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供销合作社联合社根据2021年社会化为农服务项目的绩效目标及工作内容，将其细化分工至本单位合作经济指导处、经营管理处两个处室，加强组织领导，明确分工，各司其职，抓好工作目标任务的落实完成，同时年中要求各县市供销社按照年初实施方案制定的绩效预期目标值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供销合作社联合社实施的社会化为农服务项目，由相关业务处室指派专人进行全过程跟踪管理，项目实施领导小组副组长杨晓民统筹推进项目实施，部门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经营管理处种永军从项目实施方案、项目预算、项目建设进度、项目成本、项目验收等环节，全过程对项目进行监管，并向本部门主要领导报告，以推进项目建设和提高项目质量，以发挥资金使用效益。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供销合作社联合社所涉及专项项目均已于专项资金下达后按照资金文件及绩效管理要求设置《项目绩效目标表》。社会化为农服务专项项目预算总额为227.18万元，在项目实施过程中，业务人员加强项目管理，合理控制项目成本，截止项目结束，社会化为农服务项目总成本为227.18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伊犁州供销合作社联合社所涉及专项项目使用资金比专项项目总预算减少0万元，项目节约率为0.00%。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2021年伊犁州供销合作社联合社共涉及专项项目1个，截止到2021年底，通过专项项目实施过程中的有效监督，我单位按预期完成了1个专项任务，项目总体完成率为100.00%。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社会化为农服务专项项目完成质量情况如下：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2021年7月已全额拨付各县市农业生产发展资金227.18万元，8月31日完成伊宁县、新源县等8个农机统防统治社会化服务项目，其中计划完成农业生产社会化服务面积3.07万亩，实际完成4.77万亩，100%超额完成，农业社会服务化能力显著提升；农业生产社会化服务小农户服务占比超过70.00%，完成预期指标，新型职业农民生产经营能力和带动能力明显增强，新型经营主体对实施农业发展资金项目非常满意。项目实施极大方便了周边农牧民农产品、果蔬等物资的收购、仓储及流通社会化程度，为农牧民科学种植、科学施肥提供便利，优先收购服务农户的农产品，优惠价供应化肥农资，让利农户，增加农户种植收入，以此大幅度增加农牧民经济收入，同时也为企业和群众带来丰厚的经济效益，为本地区经济稳定发展起到积极的推动作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社会化为农服务专项项目预期目标完成程度、实施对经济和社会的影响如下：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项目的实施，促进农业社会服务化能力显著提升，增强了新型职业农民生产经营能力和带动能力，促进新型现代化农业作业。资金使用符合国家财经法规和财务管理制度以及有关专项资金管理办法的规定；资金的拨付有完整的审批程序和手续；符合项目预算批复或合同规定的用途；不存在截留、挤占、挪用、虚列支出等情况。项目资金使用过程中也未接到相关部门关于资金使用的重大违规违纪问题的举报，确保了资金的使用安全。</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部门资产总额14.35万元，其中流动资产5.81万元（其中其他应收款净额5.81万元），固定资产净值8.54万元（其中：土地、房屋及构筑物0万元，占固定资产净值的0；通用设备3.06万元，占固定资产净值的35.83%；专用设备0万元，占固定资产净值的0；其他5.48万元，占固定资产净值的64.17%）。</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本年度流动资产5.81万元，比上年减少5.14万元，原因是：2021年清理往来款减少，额度结余清零。</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本年度固定资产8.54万元，比上年减少2.33万元，原因是：2021年8月核销报废国有资产管理的4辆车，当年没有新增固定资产。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实际在用固定资产8.54万元，固定资产利用率100.00%。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资产管理坚持采、办分离。保管与采购岗位分设，采购员必须按照审批后的采购计划组织采购，建立采购清单，采购完毕后与保管员必须有交接清单。保管员必须建立固定资产台账和低值易耗用品领用台账，固定资产每年盘点一次，低值易耗物品每半年清点一次，监审处做好监督工作，确保做到账账相符、账实相符，确保资产物品去向清楚，领用、手续完备。严格按照“谁使用、谁负责”的原则厘清责任。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由财政设立零余额户和财政代管银行存款账户，未经财政主管部门同意不允许单独设立财政监管以外的银行存款账户；现金开支按照规定开支范围支付，对出纳工作具有很强的原则性。目前，现金支取业务很少，一般采用国库集中支付转账，除非特殊情况；对于公务活动提倡使用公务卡，及时报销归还公务卡消费支出。</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2021年度我单位年初预算安排421.64万元，年中调整282.66万元，截止12月底支出704.3万元，执行率100.00%。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2、全年按照部门预算进行成本控制，全部控制在厉行节约指标数内。其他支出按财政部门下达的计划实施，全年没有项目超支（若有超支请详细说明情况）。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党委、州政府的大力支持和州社的正确领导下，我部门迎难而上、务实重干，积极推动供销业务、维稳安保、疫情防控等工作取得了新的进展，为促进经济持续健康发展与社会和谐稳定提供了有力的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1、圆满完成年初制定的各项工作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有效提升基层社发展质量，为持续深化供销社综合改革奠定基础，州社把加强基层组织建设作为深化综合改革的重点工作来抓，按照“开放办社、因地制宜、因社施策、分类指导”的原则，采取多种方式改造基层社，对“空壳”、弱小、缺乏服务能力的基层社进行重组，使一批基层社焕发了生机活力，提升了为农服务功能。截至目前，州直系统改造提升基层社9个，建设为农综合服务体（中心）8个。二是州直供销社系统充分发挥作用和优势，扎实做好疫情期间生产生活物资储备和市场供应工作，为疫情防控提供生活物资保障服务。据不完全统计，州直供销系统设立配送网点36个，配送销售蔬菜、水果3700余吨，供应米面油肉蛋奶等物资2600余吨。2021年州直供销系统共购进各类化肥15万吨，销售各类化肥11.5万吨，库存3.5万吨，积极发挥了供销合作社主渠道作用。</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2、社会化为农服务项目任务提前完成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2021年本部门实施了社会化为农服务项目,该项目年初预算数227.18万元，实际支出227.18万元，圆满完成该项目任务。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3、社会化为农服务成效显著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为完善服务功能，精准把握为农服务需求，延伸经营服务领域，整合利用各方面的资源，发展供销惠民超市、社区果蔬平价店、特色农产品展销中心，目前新建经营网点20个，改造经营网点23个。依托全国供销总社平台、自治区供销社平台，以供销e家、扶贫832平台第三方知名电商平台为主要载体，大力发展农产品网络营销和订单农业，扩大销售渠道和规模。大力发展农村电子商务，州直系统开展网上带货，推动县域农特产品走出去。</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4、群众工作全面达标，群众满意度高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一是提高办事效率。按照政府服务社会，服务群众的要求，突出政府服务“及时、准确、真实、有效”的特点，深入推进简政放权、深化“放管服”改革，让群众 “最多跑一次”改革成效显著，提高为农服务办事效率。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访惠聚”工作成效显著。选优派强7名领导干部下沉特克斯县喀拉达拉镇喀甫萨朗村开展驻村工作，一年来驻村工作队紧紧围绕疫情防控、社会稳定、脱贫攻坚重点工作任务，持续精准用力，确保各项工作措施落实落细。积极推进村两委班子建设，盘活村集体资产，大力发展牧区特色产业，深入推进牧区人居环境整治工作，激活了该村发展活力，为乡村振兴打下了坚实的基础。</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部门（单位）各项工作成效上，一是基层社发展质量进一步夯实，二是综合素质进一步提升，三是供销系统经营服务网络进一步改善，四是业务能力进一步提高，五是基层社服务水平有效提升，六是发挥职能为农保障物资服务水平持续提升，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基层社发展质量进一步夯实。有效提升基层社发展质量，为持续深化供销社综合改革奠定基础，州社把加强基层组织建设作为深化综合改革的重点工作来抓，按照“开放办社、因地制宜、因社施策、分类指导”的原则，采取多种方式改造基层社，对“空壳”、弱小、缺乏服务能力的基层社进行重组，使一批基层社焕发了生机活力，提升了为农服务功能。截至目前，州直系统改造提升基层社9个，建设为农综合服务体（中心）8个。</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综合素质进一步提升。坚持把加强学习做为提高能力素质的重要途径，以党支部集中学习为主，广泛开展党史学习教育。一年来，党员干部系统学习了党的十九届五中、六中全会和第三次新疆工作座谈会精神及自治区第十次党代会精神，围绕党史学习教育，坚持读原著 学原文 悟原理，深入学习《论中国共产党</w:t>
      </w:r>
      <w:r>
        <w:rPr>
          <w:rFonts w:hint="eastAsia" w:ascii="仿宋_GB2312" w:hAnsi="宋体" w:eastAsia="仿宋_GB2312"/>
          <w:b/>
          <w:sz w:val="32"/>
          <w:szCs w:val="32"/>
          <w:lang w:val="en-US" w:eastAsia="zh-CN"/>
        </w:rPr>
        <w:t>历</w:t>
      </w:r>
      <w:bookmarkStart w:id="1" w:name="_GoBack"/>
      <w:bookmarkEnd w:id="1"/>
      <w:r>
        <w:rPr>
          <w:rFonts w:hint="eastAsia" w:ascii="仿宋_GB2312" w:hAnsi="宋体" w:eastAsia="仿宋_GB2312"/>
          <w:b/>
          <w:sz w:val="32"/>
          <w:szCs w:val="32"/>
        </w:rPr>
        <w:t>史》、《习近平新时代中国特色社会主义思想学习纲要》等系列学习材料，切实增强了大局意识、责任意识和服务意识。</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是供销系统经营服务网络进一步改善。完善服务网络功能，精准把握为农服务需求，延伸经营服务领域，2021年本部门实施了社会化为农服务项目,该项目年初预算数227.18万元，实际总投入227.18万元。整合利用各方面的资源，发展供销惠民超市、社区果蔬平价店、特色农产品展销中心，目前新建经营网点20个，改造经营网点23个。依托全国供销总社平台、自治区供销社平台，以供销e家、扶贫832平台第三方知名电商平台为主要载体，大力发展农产品网络营销和订单农业，扩大销售渠道和规模。大力发展农村电子商务，州直系统开展网上带货，推动县域农特产品走出去。</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四是业务能力进一步提高。近两年州社新增年轻力量，强化业务学习，掌握供销系统业务尤为重要，发扬传帮带精神，加强理论与业务学习，老兵带新兵双管齐下，培养年轻干部迅速胜任工作，独立处理业务的能力大大提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五是基层社服务水平有效提升。通过优化基层社，对“空壳”、弱小、缺乏服务能力的基层社进行重组，使一批基层社焕发了生机活力，提升了基层社为农服务功能。极大方便了周边农牧民农产品、果蔬等物资的收购、仓储及流通社会化程度，为农牧民科学种植、科学施肥提供便利，优先收购服务农户的农产品，优惠价供应化肥农资，让利农户，增加农户种植收入，以此大幅度增加农牧民经济收入，同时也为企业和群众带来丰厚的经济效益，为本地区经济稳定发展起到积极的推动作用。</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六是发挥职能为农保障物资服务水平持续提升州直供销社系统充分发挥作用和优势，扎实做好疫情期间生产生活物资储备和市场供应工作，为疫情防控提供生活物资保障服务。据不完全统计，州直供销系统设立配送网点36个，配送销售蔬菜、水果3700余吨，供应米面油肉蛋奶等物资2600余吨。2021年州直供销系统共购进各类化肥15万吨，销售各类化肥11.5万吨，库存3.5万吨，积极发挥了供销合作社主渠道作用。</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伊犁州供销合作社联合社部门单位整体绩效目标共设置一级指标    3个，二级指标7个，三级指标8个，详细说明如下：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指标1：保障在职人员人数，指标值：=24个，实际完成值：23个 ，指标完成率95.83%；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指标1：人均运转经费数，指标值：≦1.85万元，实际完成值：1.67万元，指标完成率90.27%；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指标2：人员支出标准，指标值：≦15.72万元，实际完成值：14.95万元，指标完成率95.10%；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指标1：提升基层社服务水平，指标值：有效提升，实际完成值：有效提升，指标完成率100.00%；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指标1：提升三农服务水平，指标值：持续提升，实际完成值：持续提升，指标完成率100.00%；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指标1：单位职工满意度，指标值：≧ 95%，实际完成值：100%，指标完成率105.26%。</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1、绩效监控工作质量还有待提高。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由于单位缺乏绩效综合知识专业人员和财务人员对绩效管理相关工作经验不足、业务水平较低导致该项工作总体质量不高，未能充分发挥绩效管理的导向作用。</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2、对绩效监控工作重视程度还有待进一步提高。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因绩效管理工作是政策性较强的工作，绩效监控工作是其中的重要内容，做好绩效监控工作需要单位领导的高度重视和对预算绩效监控工作政策的深入了解，这些方面还是做得不够到位。</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3、缺乏科学的考核指标，没有能够体现出岗位特征的考核指标体系。</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4、在编制绩效项目支出绩效工作过程中，预算编制工作有待细化，预算编制不够明确和细化，整体绩效预算编制的合理性需要提高，预算执行力度还要进一步加强。</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提高思想认识，加大绩效管理工作的宣传力度。强化学习意识，熟悉掌握相关政策，提高监控工作人员综合素质。着重学习宣传上级下发的相关文件和制度要求，让单位领导及工作人员了解该项工作的重要性和必要性，掌握工作方法。</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2、高位推动，提升单位领导对绩效管理工作的重视程度。成立该项工作的领导小组、设置专职办公室，进行明确的职责分工，有利于提升工作质量。</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科学合理编制预算，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细化、量化，使预算充分反映以政府为主体的资金收支活动全貌，保证预算的可执行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3、加强资金使用部门对绩效评价工作的认识和重视程度，并将评价结果运用于工作始终，同时做好项目实施管理与资金使用的匹配，根据项目实施计划，制定出科学合理的资金计划，不断提高资金使用效率。</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建议完善各个环节，实现绩效管理工作的良性循环，在绩效管理工作的具体实施环节，借助与组织目标匹配的工作分析结果，探索形成科学准确的绩效指标和绩效考核办法。</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FE94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2023-12-12T08:25:10Z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4D2CC7C1270643CAAEA8BDDD87DE9C40_12</vt:lpwstr>
  </property>
</Properties>
</file>