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伊犁州那拉提旅游风景区管理委员会贯彻执行国家、自治区、自治州有关法律、法规和政策,对景区统一规划、统一建设、统一管理。编制并组织实施景区总体规划和控制性详细规划，按照景区总体规划做好建设项目的申报、组织实施工作,对景区内建设活动和工程质量进行监督检查;建设、维护和管理辖区内基础设施和公共设施。保护景区内名胜文物、自然资源、生态环境及历史文化资源;负责景区游客服务、安全生产、旅游质量和对外宣传等工作。依法对生态环境、文化旅游、市场监督、林业草原、工程建设、水利、安全生产等领域进行综合行政执法等。</w:t>
        <w:br/>
        <w:t>2、机构人员构成</w:t>
        <w:br/>
        <w:t>（1）组织机构设置：</w:t>
        <w:br/>
        <w:t>伊犁州那拉提旅游风景区管理委员会无下属预算单位，下设7个处室，分别是：综合办公室、建设局、资源环境保护局、旅游发展管理局、应急管理局(应急指挥中心)、党群工作部、综合行政执法局，事业单位1个：游客服务中心。</w:t>
        <w:br/>
        <w:t>（2）2021年伊犁州那拉提旅游风景区管理委员会实有在职人员为29人，其中：</w:t>
        <w:br/>
        <w:t>行政在职29人（上年29人），与上年一致；</w:t>
        <w:br/>
        <w:t>实有离休人员0人（上年0人）,同比上年增加0人</w:t>
        <w:br/>
        <w:t>实有退休人员4人（上年4人）,与上年一致。</w:t>
        <w:br/>
        <w:t>3、重点工作计划</w:t>
        <w:br/>
        <w:t>（1）新疆伊犁州新源县那拉提景区河谷草原旅游公共基础设施建设项目，计划投入32000.00万元，要完成目标1：对河谷草原五处节点以及滨河景观道基础设施提升改造及其他附属设施；目标2：景区现状游客服务中心提升改造及其他附属设施，包括对现状游客服务中心建筑设施及其他附属设施进行提升改造；目标3：对景区内55公里道路进行提升改造及40公里仿生态护栏安装及其他附属设施，并对景区03大桥至天界台到达空中草原沿线11.9km地质灾害约50000平方米进行处理；目标4：①森林线44号线杆至至哈茵赛村地埋电缆1700米②哈茵赛村至天界台地埋电缆6500米；③天界台至游牧人家地埋电缆10000米；④依提根赛至卧牛岗地埋电缆9500米的目标。</w:t>
        <w:br/>
        <w:t>新疆伊犁州新源县那拉提景区空中草原旅游公共基础设施建设项目，计划投入35000.00万元，要完成新建游客服务中心一处，完成70%主体建设；草原姑娘、天界台等6个节点的打造，配套附属设施建设；完成哈茵赛村道路提升改造1km，市政管网建设0.9km的目标。</w:t>
        <w:br/>
        <w:t>（二）部门单位整体支出规模、使用方法和主要内容、涉及对象及范围等</w:t>
        <w:br/>
        <w:t>1、部门单位整体支出规模</w:t>
        <w:br/>
        <w:t>2021年我单位全年预算数为81517.03万元，其中：年初批复的财政拨款为6385.29万元，年中追加资金75131.74万元，调整率1176.64%。对比上年6503.56万元增加75013.47万元，上升1153.42%。</w:t>
        <w:br/>
        <w:t>2021年实际决算支出71838.64万元，执行率88.13%，其中：</w:t>
        <w:br/>
        <w:t>（1）基本支出409.97万元，占总支出的0.57％，主要用于本单位机构正常运转、完成日常工作任务而发生的各项支出。其中：工资福利支出372.14万元，主要用于在职和离退休人员基本工资、津贴补贴等人员经费。商品和服务支出37.83万元，主要用于办公费、印刷费、水电费、办公设备购置等。</w:t>
        <w:br/>
        <w:t>（2）项目支出71428.67万元，占总支出的99.43％。其中：还贷款本金及利息项目安排829.00万元，主要用于完成归还银行贷款以及利息，新源林场门票分成项目安排550.88万元，主要用于完成2018年、2019年那拉提景区门票收入10%分给新源林场任务，那拉提景区宣传及聘用人员等成本性支出项目安排1776.47万元，主要用于对景区内建设项目进行审核，以及对景区内建设活动进行监督检查，建设、维护和管理辖区内基础设施和公共设施；负责景区内游人安全、旅游质量、环境卫生、治安秩序和服务业管理等，新疆独库公路交通+旅游服务区及景区建设项目安排725.32万元，主要用于提高景区旅游质量，负责景区内游人安全、旅游质量、环境卫生、治安秩序和服务管理等，那拉提景区创建国家级旅游度假区项目安排100.00万元，主要用于创建国家级旅游度假区，完善旅游基础设施，实现景区旅游健康高速发展，推动全域旅游大发展，“草原明珠·醉美新源”影响力进一步提升，那拉提国家级旅游度假区巩固与提升项目安排300.00万元，主要用于进一步丰富那拉提景区旅游内容，促进景区旅游发展，那拉提景区标识标牌建设项目安排100.00万元，主要用于5A级景区标识标牌体系健全，实现全覆盖，伊犁州2021年第七批自治区预算内投资安排47.00万元，主要用于通过景区相关项目建成和投入使用，保障和改善当地民生，进一步完善基础设施，改善当地生态环境，新疆伊犁州新源县那拉提景区空中草原旅游公共基础设施建设项目安排35000.00万元，主要用于新那拉提景区空中草原旅游公共基础设施建设，新疆伊犁州新源县那拉提景区河谷草原旅游公共基础设施建设项目安排32000.00万元，主要用于那拉提景区河谷草原旅游公共基础设施建设。</w:t>
        <w:br/>
        <w:t>（3）本年度重点项目支出71381.67万元，重点支出保障率99.93%。其中重点保障项目是还贷款本金及利息项目，新源林场门票分成项目，那拉提景区宣传及聘用人员等成本性支出项目，新疆独库公路交通+旅游服务区及景区建设项目，那拉提景区创建国家级旅游度假区项目，那拉提国家级旅游度假区巩固与提升项目，那拉提景区标识标牌建设项目，新疆伊犁州新源县那拉提景区空中草原旅游公共基础设施建设项目，新疆伊犁州新源县那拉提景区河谷草原旅游公共基础设施建设项目。</w:t>
        <w:br/>
        <w:t>（4）本年度我单位全年政府采购预算68823.75万元,实际用于政府采购金额68556.00万元，采购执行率99.61%。</w:t>
        <w:br/>
        <w:t>2、整体支出评价使用方法和主要内容、涉及对象及范围等</w:t>
        <w:br/>
        <w:t>（1）整体支出评价使用方法</w:t>
        <w:br/>
        <w:t>本次单位整体支出绩效自评采用比较法，原因是：那拉提景区通过对绩效目标与实施效果、往年景区经营情况与当期情况、不同部门和地区同类支出的比较，综合分析绩效目标实现程度来进行整体支出绩效自评。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涉及对象：本次评价对象是伊犁州那拉提旅游风景区管理委员会所有财政资金支出活动。</w:t>
        <w:br/>
        <w:t>整体支出评价范围：</w:t>
        <w:br/>
        <w:t>①基本支出633.83万元，其中：工资福利支出、商品和服务支出、对个人和家庭的补助支出、资本性支出。</w:t>
        <w:br/>
        <w:t>②项目支出80883.20万元：还贷款本金及利息项目、新源林场门票分成项目、那拉提景区宣传及聘用人员等成本性支出项目、新疆独库公路交通+旅游服务区及景区建设项目、那拉提景区创建国家级旅游度假区项目、那拉提国家级旅游度假区巩固与提升项目、那拉提景区标识标牌建设项目、伊犁州2021年第七批自治区预算内投资、新疆伊犁州新源县那拉提景区空中草原旅游公共基础设施建设项目、新疆伊犁州新源县那拉提景区河谷草原旅游公共基础设施建设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算公开要求，部门预算及绩效目标在伊犁州政府网公开，广泛接受社会监督。</w:t>
        <w:br/>
        <w:t>2、预算支出管理</w:t>
        <w:br/>
        <w:t>我单位按照财政要求基本支出分月度申报资金使用计划，由财政部门按照进度每月按期拨付，人员支出按照工资计划发放工资；依照伊犁州那拉提旅游风景区管理委员会《财务收支管理办法》相关规定和伊犁州那拉提旅游风景区管理委员会《财务收支管理办法》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 385.28 万元，实际到位409.97万元,实际支出409.97万元，占总支出的0.57％，其中：工资福利支出330.19万元、商品和服务支出4.84万元、对个人和家庭的补助41.95万元、主要用于在职和离退休人员基本工资、津贴补贴等人员经费。商品和服务支出主要用于办公费、印刷费、水电费、办公设备购置等。对个人和家庭的补助主要用于退休人员统筹外及抚恤金等。资本性支出32.99万元，主要用于办公设备购置、专用设备购置等。</w:t>
        <w:br/>
        <w:t>2021年基本支出比上年363.5万元,增加46.47万元，上升 12.78%，支出上升的主要原因是人员工资调整。</w:t>
        <w:br/>
        <w:t>2021年一般公共预算“三公”经费数为 3.45万元，其中：因公出国（境）费 0万元，公务用车购置0万元，公务用车运行费 3.45万元，公务接待费 0万元。</w:t>
        <w:br/>
        <w:t>2021年一般公共预算“三公”经费比上年减少6.97万元，其中：公务用车购置费为0，本年度与上年度均为安排此项支出；公务用车运行费减少2.9万元，主要原因是合理安排用车，压缩“三公”经费；公务接待费减少4.07万元，主要原因是严格执行，厉行节约，制止浪费行为。</w:t>
        <w:br/>
        <w:t>（三）专项支出管理及使用情况</w:t>
        <w:br/>
        <w:t>1、专项资金安排落实、总投入等情况分析</w:t>
        <w:br/>
        <w:t>2021年预算安排专项资金67547万元，实际到位67547万元, 到位率100.00％,其中:自治区资金447万元，本级安排 67100万元。</w:t>
        <w:br/>
        <w:t>2、专项资金实际使用情况</w:t>
        <w:br/>
        <w:t>2021年专项资金支出67547万元，占总支出的94.03%，其中2021年专项项目支出比上年6939.23万元增加60607.77 万元，上升873.41%。支出上升的主要原因是新增公共基础设施建设项目。其中：那拉提景区创建国家级旅游度假区项目安排100万元，主要用于创建国家级旅游度假区，完善旅游基础设施，实现景区旅游健康高速发展，推动全域旅游大发展，“草原明珠·醉美新源”影响力进一步提升，那拉提国家级旅游度假区巩固与提升项目安排300万元，主要用于进一步丰富那拉提景区旅游内容，促进景区旅游发展，那拉提景区标识标牌建设项目安排100万元，主要用于5A级景区标识标牌体系健全，实现全覆盖，伊犁州2021年第七批自治区预算内投资安排47万元，主要用于通过景区相关项目建成和投入使用，保障和改善当地民生，进一步完善基础设施，改善当地生态环境，新疆伊犁州新源县那拉提景区空中草原旅游公共基础设施建设项目安排35000万元，主要用于新疆伊犁州新源县那拉提景区空中草原旅游公共基础设施建设，新疆伊犁州新源县那拉提景区河谷草原旅游公共基础设施建设项目安排32000万元，主要用于那拉提景区河谷草原旅游公共基础设施建设。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那拉提旅游风景区管理委员会专项资金管理办法》、《伊犁州那拉提旅游风景区管理委员会“三重一大”管理办法》专项资金管理办法，各项资金使用审批流程均按规定办理。涉及“三重一大”内容，严格按照规定提请局党组会审议决定，包括项目资金分配、重大项目确定、大额资金支付等。</w:t>
        <w:br/>
        <w:t>（2）建立伊犁州那拉提旅游风景区管理委员会专项资金专帐，做到有据可依，有据可查。</w:t>
        <w:br/>
        <w:t>（3）制订了伊犁州那拉提旅游风景区管理委员会项目实施方案，确保项目顺利进行及开展。</w:t>
        <w:br/>
        <w:t>（4）认真组织新疆独库公路交通+旅游服务区及景区建设项目、标识标牌项目那拉提国家级旅游度假区巩固与提升项目验收，确保景区正常运营。</w:t>
        <w:br/>
        <w:t>专项资金涉及政府采购项目的，按照局《伊犁州财政局采购与招标管理办法》组织人员制定采购计划，按照财政局采购部门批复，进行公开招标、邀请招标等方式进行。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专款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是否合规；③项目完成情况的真实性和绩效目标完成情况分析。通过评价发现财政资金使用中存在的合规性问题，总结财务内控中存在的不足之处。</w:t>
        <w:br/>
        <w:t>截止12月15日，新疆伊犁州新源县那拉提景区空中草原旅游公共基础设施建设项目中，哈茵赛提升改造项目由于天气原因，未按计划完成，其他专项均按照时间计划保质、保量完成。</w:t>
        <w:br/>
        <w:t>(二)专项管理情况分析</w:t>
        <w:br/>
        <w:t>1、资金到位及使用情况</w:t>
        <w:br/>
        <w:t>2021年涉及专项资金67547万元，实际到位 67547万元，资金到位率100.00%。截止到2021年12月25日执行67547万元，执行率100.00% 。其中：2021年新增专项资金67547万元，实际执行67547万元，执行率为100.00%。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那拉提旅游风景区管理委员会，根据2021年10个项目的绩效目标及工作内容，将其细化分工至本单位7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伊犁州那拉提旅游风景区管理委员会，实施的10个项目，由相关业务处室指派专人进行全过程跟踪管理，处室负责人统筹推进项目实施，单位领导不定期对项目进度进行调度，并对项目质量进行控制。</w:t>
        <w:br/>
        <w:t>3、监管情况</w:t>
        <w:br/>
        <w:t>伊犁州那拉提旅游风景区管理委员会规划建设局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那拉提旅游风景区管理委员会，所涉及专项项目均已于专项资金下达后按照资金文件及绩效管理要求设置《项目绩效目标表》。6个专项项目预算总额为67547万元，在项目实施过程中，业务人员加强项目管理，合理控制项目成本，截止项目结束，6个项目总成本为67547万元，不存在超支情况。</w:t>
        <w:br/>
        <w:t>2、成本节约情况</w:t>
        <w:br/>
        <w:t>伊犁州那拉提旅游风景区管理委员会，所涉及专项项目使用资金比专项项目总预算减少 0万元，项目节约率为0.00% 。</w:t>
        <w:br/>
        <w:t>(五)项目效率性分析</w:t>
        <w:br/>
        <w:t>1、实施进度</w:t>
        <w:br/>
        <w:t>2021年伊犁州那拉提旅游风景区管理委员会共涉及专项项目6个，截止到2021年底，通过专项项目实施过程中的有效监督，我单位按预期已完成专项项目数量5个，未完成专项项目数量1个，项目总体完成率为138.44%。</w:t>
        <w:br/>
        <w:t>2、完成质量</w:t>
        <w:br/>
        <w:t>6个专项项目完成质量情况如下：</w:t>
        <w:br/>
        <w:t>①那拉提景区创建国家级旅游度假区项目完成国家级旅游度假区创建。</w:t>
        <w:br/>
        <w:t>②那拉提国家级旅游度假区巩固与提升项目已支付专项资金。</w:t>
        <w:br/>
        <w:t>③那拉提景区标识标牌建设项目完成5A级景区标识标牌全覆盖。</w:t>
        <w:br/>
        <w:t>④伊犁州2021年第七批自治区预算内投资已支付</w:t>
        <w:br/>
        <w:t>⑤新疆伊犁州新源县那拉提景区河谷草原旅游公共基础设施建设项目完成可以使用。</w:t>
        <w:br/>
        <w:t>⑥新疆伊犁州新源县那拉提景区空中草原旅游公共基础设施建设项目已按计划完成其中游客服务中心改扩建、草原姑娘等节点提升改造，哈茵赛提升改造由于天气原因暂未按计完工。</w:t>
        <w:br/>
        <w:t>(六)项目效益性分析</w:t>
        <w:br/>
        <w:t>6个专项项目预期目标完成程度、实施对经济和社会的影响如下</w:t>
        <w:br/>
        <w:t>1、那拉提景区创建国家级旅游度假区项目完成国家级旅游度假区创建，提升景区影响力、号召力。</w:t>
        <w:br/>
        <w:t>2、那拉提国家级旅游度假区巩固与提升项目丰富那拉提景区旅游内容，促进景区旅游发展。</w:t>
        <w:br/>
        <w:t>3、那拉提景区标识标牌建设项目完成5A级景区标识标牌全覆盖，提升游客辨识度和方向指引。</w:t>
        <w:br/>
        <w:t>4、伊犁州2021年第七批自治区预算内投资完成景区相关项目建成和投入使用，持续促进那拉提景区旅游事业蓬勃向上发展。</w:t>
        <w:br/>
        <w:t>5、新疆伊犁州新源县那拉提景区河谷草原旅游公共基础设施建设项目，完成景区河谷草原公共基础设施建设，加快旅游产业 转型升级,推进旅游服务提质增效。</w:t>
        <w:br/>
        <w:t>6、新疆伊犁州新源县那拉提景区空中草原旅游公共基础设施建设项目已按计划完成其中游客服务中心改扩建、草原姑娘等节点提升改造，哈茵赛提升改造由于天气原因暂未按计完工。</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74481.58万元，其中流动资产153.47万元（其中货币资金107.18万元，财政应返还额度10万元，其他应收款净额9.69万元，存货26.6万元）；固定资产净值6502.43万元（其中：土地、房屋及构筑物5601.14万元，占固定资产净值的86.14%；通用设备52.83万元，占固定资产净值的0.81%；专用设备 682.15万元，占固定资产净值的10.49%；其他166.31万元）；长期股权投资30万元；在建工程67647.13万元；无形资产148.55万元。</w:t>
        <w:br/>
        <w:t>本年度流动资产153.47万元，比上年增加111.97万元，原因是：账务处理错误。</w:t>
        <w:br/>
        <w:t>本年度固定资产16076.59 万元，比上年增加1989.80万元，原因是：新增固定资产入账 。</w:t>
        <w:br/>
        <w:t>实际在用固定资产16076.59万元，固定资产利用率100.00%。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2021年度我单位年初预算安排6385.29万元，年中调整65453.35万元，截止12月底支出71838.64万元，执行率88.13%。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2021年，在伊犁州财政局的大力支持和伊犁州党委的正确领导下，我单位迎难而上、务实重干，积极推动各项景区工作取得了新的进展，为促进经济持续健康发展与社会和谐稳定提供了有力的资金支撑和保障。</w:t>
        <w:br/>
        <w:t>1、圆满完成2021年景区游客接待工作</w:t>
        <w:br/>
        <w:t>2021年,在伊犁州党委的坚强领导下,那拉提景区围绕建设 世界级旅游目的地,统筹疫情防控和旅游业发展,加快旅游产业 转型升级,推进旅游服务提质增效,呈现快速发展的良好势头。 2021年,景区接待游客561.86万人次,同比增长204.63%;实现 旅游收入16亿元,同比增长1365.24%.据第三方统计,旅游人次 和旅游收入位居全疆景区前列。</w:t>
        <w:br/>
        <w:t>2、提升资源要素集聚能力,推进景镇一体融合发展</w:t>
        <w:br/>
        <w:t>在州党委的坚强领导下,景区以体制机制改革为引领,坚持 高点定位、对标一流,着力构建标准化、规范化、精细化的行政 管理服务新格局。对内设机构进行优化调整,完成7个内设机构、 1个派驻机构的更名、挂牌。强化干部队伍建设,就景镇干部交  叉任职、空岗补充等进行联合考察,调整科级干部13名,调整 各内设机构干部45名,工作效率显著提升。对各单位职责进行 梳理和细化,制定《那拉提景区管委会内设机构职能配置及职责 分工方案》,理顺职能职责,做到定岗定责定人。积极与授权单 位联系对接,对60项授权赋能事项审批办理流程进行梳理,完 成授权事项公示,制定事项办理流程图,完善管理制度。积极接新增事业编制人员招聘,新招录人员17名。树立"产、城、景"融合发展理念,邀请国内顶级专家团队编制那拉提景镇一体 提升策划,快速推进资源资产整合工作,促进资源要素更加有效 开发利用,促进那拉提旅游事业蓬勃向上发展。</w:t>
        <w:br/>
        <w:t>3、坚持以品牌打造为引领,精准开展宣传营销,不断提高 景区首位度美誉度</w:t>
        <w:br/>
        <w:t>围绕展现壮美自然景观,展示绝美高山草原风光、独特河谷 生态体系、舒适宜居气候环境,全新打造"人间仙境—一个拨 动人心弦的地方"品牌。围绕打造休闲度假胜地,与国内顶级的 拈花湾、金陵饭店等品牌深度合作,着力打造国内一流休闲度假 品牌。围绕建设世界知名旅游目的地,对标欧洲知名旅游小镇, 建设温泉度假、高端会议、运动休闲、冬季滑雪等旅游产品,打 造中国达沃斯品牌。发挥网红局长贺娇龙的影响力,提高宣传营销能力,"贺局长说伊犁"账号在抖音平台开展那拉提直播6次、发布视频8条,全网点击量超过6000万次。组建集拍摄、制作、 音乐创作、对外推广于一体的专业队伍,与携程、铂爵旅拍、新  疆电视台以及短视频平台等开展合作,持续发布那拉提图文、视  频、资讯和旅游攻略。创作推出融合本地特色元素,集智慧、勇  敢于一身的那拉提草原守护者- 波贝克动漫形象,逐步推出动 漫视频、文创产品,提升宣传辨识度和市场效益。借助《可可托 海的牧羊人》在春晚的热点效应,深化演绎品牌形象,联合专业 团队制作30余首原创歌曲,其中《那拉提的养蜂女》抖音话题量 达21.5亿次以上,景区国家旅游度假区影响力、号召力得到提升。</w:t>
        <w:br/>
        <w:t></w:t>
        <w:br/>
        <w:t>4、坚持以服务提质为保障,完善服务管理体系,着力提升 游客获得感满意度</w:t>
        <w:br/>
        <w:t xml:space="preserve">  突出解决"三难一不畅"问题,新建和改扩建厕所5个,增设 移动环保厕所6处,新建停车位1200个,架设通讯基站信号塔  11个,新增休息亭20处、座椅200个,全面更新改造标识标牌、 环卫设施。为提高景区旅游质量,优化服务功能,推出集吃住行、 游购娱于一体的"智游那拉提"服务平台,为游客提供线上购票、 在线导览、语音讲解、投诉、宾馆酒店、美食、特产订购等智能 服务,目前已入驻商家300余家。持续推进智慧景区项目建设, 实现安保、交通、公共服务的信息共享和应急处置统一指挥、快  速反应的协作联动。推广智慧厕所,智能提供蹲位占用查询、厕 纸供应、空气检测除臭等服务,基础设施服务能力得到全面提升。密切关注游客诉求和舆情,增设热线受理席位,畅通投诉渠道, 全年接听热线24299通,处理游客投诉16起,受理游客求助83 起,为游客提供了高效优质的服务。加强对农牧民参与旅游的扶 持力度,设置旅游咨询台,建设马匹洗浴区,规范合作社经营。 对景区餐饮住宿零售行业商品实行最高限价,实现景区、镇区商 品价格统一,有效提升了游客满意度。</w:t>
        <w:br/>
        <w:t>（三）有效性评价</w:t>
        <w:br/>
        <w:t>2021年部门支出的有效性主要体现在我单位各项工作成效上，一是对景区内建设活动进行监督检查，建设、维护和管理辖区内基础设施和公共设施进一步夯实，二是景区治安秩序和服务业管理能力进一步提升，三是景区内游人安全、旅游质量、环境卫生、进一步改善，四是景区旅游质量，负责景区内游人安全、旅游质量、环境卫生、治安秩序和服务管理进一步提高，五是景区转型升级，全面提升景区基础服务设施水平，重点解决景区“三难一不畅”问题进一步推进，七是景区整体水平进一步增强。</w:t>
        <w:br/>
        <w:t></w:t>
        <w:br/>
        <w:t>一、坚持以安全生产为红线,全面落实安全责任,营造安全 的旅游环境</w:t>
        <w:br/>
        <w:t>全年召开安全生产工作会议4次,不断健全安全责任体系, 签订安全生产目标责任书,强化安全生产主体责任,实现安全生 产全年目标;定期开展安全生产大检查和隐患排查治理,检查镇 区、景区场所99家,下发限期整改通知书93份,整改问题315 条,更新加装安全警示标牌900余个,消除安全隐患,夯实安全 运行基础;加强与气象、地震等涉灾部门的联动,发布自然灾害 预警信息51次,及时做好有效应对措施,坚决防范各类安全事 故发生;加大宣传教育培训,发放宣传资料500余份,组织重要 论述学习7次、安全培训6次,切实提高安全意识;开展应急演 练3次,为妥善处置各类安全事件奠定坚实基础,安全生产保障 水平得到全面提升。</w:t>
        <w:br/>
        <w:t></w:t>
        <w:br/>
        <w:t>二、坚持以项目建设为根本,创新多元投入机制,培育壮大 旅游经济动能</w:t>
        <w:br/>
        <w:t>根据项目类型分类施策,多措并举加大投入,全年实施建设 项目30个,总投资达25亿元。其中申请政府专项债资金6.7亿元, 自筹资金1.48亿元,对景区内旅游道路进行全面提升,实施游客服务中心、地质灾害治理和生态修复、智慧景区等重点项目。自 筹2300多万元,建成独库公路那拉提旅游服务区。统筹州奖励资 金及州县援疆资金1200万元,实施旅游培训中心建设和规划编制 等项目。投资7500万元,对那拉提宾馆进行改造提升,投资3.3 亿元,启动实施金陵山庄酒店二期(温泉酒店)项目;投资3.2 亿元的天界台索道和投资6亿元的哈茵赛·拈花湾项目已启动实 施。积极吸引实力强、开发运营水平高的社会资本投资,引进投 资2.98亿元,新建大型演艺剧场,建成草原商业街区乌孙古街,创作编排现代马舞剧《守望那拉提》,景区夜游项目得到极 大丰富;新建自驾车营地、生态酒店,新增客房200余间,接待 能力和水平显著提升。依托得天独厚的雪资源,推出风筝滑雪、 雪地机动车、雪猫、丛林穿越等滑雪项目,投资5000万元打造伊 犁州首个国家级野雪公园。</w:t>
        <w:br/>
        <w:t></w:t>
        <w:br/>
        <w:t>三、坚持以提高环境质量为核心,全面加强生态环境保护,促进旅游业可持续发展</w:t>
        <w:br/>
        <w:t>贯彻"绿水青山就是金山银山,冰天雪地也是金山银山"发展 理念,制定《那拉提镇区(景区)牲畜管理办法》,加强景镇区 生态环境保护,严格草场使用、牲畜放牧等方面的调控及管理,  营造良好的旅游环境。贯彻落实新发展理念,药物喷洒草场600 亩,加强植物病虫害防治;做好绿植养护,种植密叶杨等苗木 3000余棵。开展环境卫生治理,清理垃圾6172.2吨,完成318000 米废旧铁丝围栏拆除,购置果皮箱319个,更换大垃圾箱20个; 严格执行国家有关标准,做好房屋拆迁、草地征收宣传、解释工 作,共计入户750户次,完成房屋征收60户,征收草场226亩。</w:t>
        <w:br/>
        <w:t></w:t>
        <w:br/>
        <w:t>四、坚持以党史学习教育为契机,强化干部队伍建设,奠定 高质量发展基础。</w:t>
        <w:br/>
        <w:t>成立景区党史学习教育领导小组,制定《那拉 提景区党史学习教育实施方案》,明确9个方面的学习内容、3 个阶段的进度安排以及知识竞赛、志愿服务、参观红色教育基地 等6种学习方式,征订发放指定学习材料51套,科学制定个人自学和集中自学计划,全年,累计开展宣讲26场次,覆盖党员 干部职工2100余人次;开展专题学习、专题读书班4次;投入 资金1.4亿元,领导班子及成员完成实事好事项目12件,党员 干部办实事好事45件。实施"我为游客办实事,争做五员"实践 活动,编印《那拉提景区旅游服务手册》,加强从业人员培训, 组织开展冬季百日大培训活动,对景区讲解、礼仪接待、救护常 识、安全知识等内容进行培训,全面提高景区干部职工综合素质 能力。今年以来,干部职工为游客办好人好事77件,救助救援 50余起,游客满意率明显提高。</w:t>
        <w:br/>
        <w:t></w:t>
        <w:br/>
        <w:t>五、坚持以政治建设为统领,围绕中心服务大局,着力提高党的建设质量。</w:t>
        <w:br/>
        <w:t>强化理论武装,守牢思想阵地,今年以来开展中 心理论组学习13次,党员集中学习42次;严格党内政治生活, 积极营造风清气正的政治生态,全年召开支委会15次、党员大 会8次、民主生活会2次、组织生活会2次,主题党日11次;  严把党员入口关,新发展预备党员4名,转正党员3名;设立党 员示范岗12个,切实发挥党员模范带头作用。充分发挥"访惠 聚"后盾单位作用,召开专题会议4次,选派12名业务骨干驻 那拉提村(社区)开展工作,投入帮扶资金62.6万元,先后11 次深入基层调研指导驻村工作。制定《那拉提景区民族团结创建 工作实施方案》,结合新时代文明实践、党员志愿服务等平台, 开展走访住户910余人次,开展慰问201人次,联合开展民族团 结联谊活动6次,收集解决群众困难诉求7件,为群众办实事好事23件,形成了各族群众一家亲的良好氛围。</w:t>
        <w:br/>
        <w:t></w:t>
        <w:br/>
        <w:t>六、坚持以作风建设为抓手,推进从严治党,转变干部工作作风。</w:t>
        <w:br/>
        <w:t>坚持把纪律和规矩挺在前面,以严的标准要求党员、以严 的措施管理党员、以严的纪律约束党员。通过开展专题讲座、党 组织书记讲党课等活动,强化党员教育培训,全年组织党风廉政 建设专题会议4次、通报典型案例8次、观看警示教育片3次、专题学习教育11次,切实做到重点学、反复学、深入学。强化扫常作风监督,每周开展干部作风督导检查,建立健全长效机制, 全年累计督查通报36期,列出正负面清单,景区作风建设实现 制度化、规范化。</w:t>
        <w:br/>
        <w:t>伊犁州那拉提旅游风景区管理委员会部门单位整体绩效目标共设置一级指标3个，二级指标 8个，三级指标 27个，详细说明如下：</w:t>
        <w:br/>
        <w:t xml:space="preserve"> 1、数量指标：</w:t>
        <w:br/>
        <w:t>指标1：归还贷款本金及利息银行数量，指标值：=1家，实际完成值：1家，指标完成率100.00%；</w:t>
        <w:br/>
        <w:t>指标2：景区工作人员人数，指标值：=78人，实际完成值：92人 ，指标完成率117.95%；</w:t>
        <w:br/>
        <w:t>指标3：保障在职人员人数，指标值：&gt;=29人，实际完成值：29人 ，指标完成率100.00%；</w:t>
        <w:br/>
        <w:t></w:t>
        <w:br/>
        <w:t>指标4：新源林场门票分成比率，指标值：=10%，实际完成值：10% ，指标完成率100.00%；</w:t>
        <w:br/>
        <w:t>指标5：政府采购项目个数，指标值：&gt;=10个，实际完成值：11个 ，指标完成率110.00%；</w:t>
        <w:br/>
        <w:t>2、质量指标：</w:t>
        <w:br/>
        <w:t>指标1：贷款还款审批规范率，指标值：=100% ，实际完成值： 100% ，指标完成率100.00%；</w:t>
        <w:br/>
        <w:t>指标2：政府采购项目通过率，指标值：&gt;=90%，实际完成值：100%  ，指标完成率111.11%；</w:t>
        <w:br/>
        <w:t>指标3：工资及公用经费保障率，指标值：=100%，实际完成值：100% ，指标完成率100.00%；</w:t>
        <w:br/>
        <w:t>指标4：新源林场旅游基础设施建设质量达标率，指标值：&gt;=90%，实际完成值：0%  ，指标完成率0.00%；</w:t>
        <w:br/>
        <w:t>指标5：景区工作人员工资发放准确率，指标值：=100%，实际完成值：100% ，指标完成率100.00%；</w:t>
        <w:br/>
        <w:t>3、时效指标：</w:t>
        <w:br/>
        <w:t>指标1：贷款本金和利息按时偿还率，指标值：=100% ，实际完成值： 100% ，指标完成率100.00%；</w:t>
        <w:br/>
        <w:t>指标2：政府采购项目前期费用支付及时性，指标值：&gt;=90%，实际完成值：31.86% ，指标完成率35.40%；</w:t>
        <w:br/>
        <w:t>指标3：资金发放及时性，指标值：=100%，实际完成值：100% ，指标完成率100.00%；</w:t>
        <w:br/>
        <w:t>指标4：景区工作人员工资发放及时率，指标值：=100%，实际完成值：83.33% ，指标完成率83.33%；</w:t>
        <w:br/>
        <w:t>指标5：新源林场门票分成支付按时完成率，指标值：=100%，实际完成值：100% ，指标完成率100.00%；</w:t>
        <w:br/>
        <w:t>4、成本指标：</w:t>
        <w:br/>
        <w:t>指标1：景区工作人员工资支出 ，指标值：&lt;=738.3万元，实际完成值：1093.52万元，指标完成率148.11% ；</w:t>
        <w:br/>
        <w:t>指标2：人均运转经费数，指标值：&lt;=1.40万元 ，实际完成值：1.29万元，指标完成率92.14% ；</w:t>
        <w:br/>
        <w:t>指标3：政府采购项目前期费用支付及时性，指标值：&lt;=1068.651万元 ，实际完成值：340.52万元 ，指标完成率31.86% ；</w:t>
        <w:br/>
        <w:t>指标4：人均支出标准，指标值：&lt;=11.89万元 ，实际完成值：11.83万元 ，指标完成率99.50% ；</w:t>
        <w:br/>
        <w:t>指标5：2021年归还银行贷款本金，指标值：=800万元 ，实际完成值：800万元 ，指标完成率100.00% ；</w:t>
        <w:br/>
        <w:t>5、经济效益指标：2021年预计门票收入 ，指标值：&gt;=6000万元 ，实际完成值：4974.27万元 ，指标完成率82.90% ；</w:t>
        <w:br/>
        <w:t>6、社会效益指标：</w:t>
        <w:br/>
        <w:t>指标1：保障本单位工作的正常运转，指标值：有效保障 ，实际完成值：有效保障 ，指标完成率100.00% ；</w:t>
        <w:br/>
        <w:t>指标2：提高那拉提景区旅游质量，指标值：有效提高 ，实际完成值：有效提高 ，指标完成率100.00% ；</w:t>
        <w:br/>
        <w:t>7、生态效益指标：改善那拉提景区生态环境，指标值：有效改善 ，实际完成值：有效改善 ，指标完成率100.00% ；</w:t>
        <w:br/>
        <w:t>8、满意度指标：</w:t>
        <w:br/>
        <w:t>指标1：新源林场满意度 ，指标值：&gt;=95%，实际完成值：100% ，指标完成率105.26% ；</w:t>
        <w:br/>
        <w:t>指标2：游客满意度 ，指标值：&gt;=95%，实际完成值：100% ，指标完成率105.26% ；</w:t>
        <w:br/>
        <w:t>指标3：职工满意度 ，指标值：&gt;=95%，实际完成值：100% ，指标完成率105.26% ；</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(一)预算执行存在偏差</w:t>
        <w:br/>
        <w:t xml:space="preserve">  那拉提景区是季节性景区，受天气影响较大，全年接待游客数不均衡，游客人数、门票收入集中在6月-9月，由于去年疫情影响，下半年收入比较低，预算执行比较低。</w:t>
        <w:br/>
        <w:t>（二）项目细化管理工作不足。比如中央补助地方公共文化服务体系建设专项资金包含小类项目较多，主要是公共文化服务平台建设、文体活动经费等，在执行过程中，宣传费、办公费等使用范围并不能把握到位，造成项目遇到各种不确定因素，财政资金无法发挥最大使用效益。</w:t>
        <w:b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br/>
        <w:t>（四）固定资产管理水平有待提高</w:t>
        <w:br/>
        <w:t>固定资产台账未及时与账面资产金额对账且末与实物进行清点及及时清理处置报废资产导致资产台账与账面资产金额存在差异,固定资产管理继续加强中。</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br/>
        <w:t>(二)完善管理制度,进-步加强资产管理。严格按照《固定资产管理办法》的规定，加强固定资产管理,及时登记、更新台账，加强资产卡片管理,对各类实物资产进行全面盘点,确保账账、账实相符。</w:t>
        <w:br/>
        <w:t>（三）加强学习。进一步明确如何参照考核体系，科学合理设定绩效目标，充分发挥预算绩效管理工作效用。</w:t>
        <w:br/>
        <w:t>（四）财务上，会计核算要更加详细，为本单位各项工作的开展、总结、评估提供有效数据资料支撑,为各项业务工作更好的开展提供帮助。</w:t>
        <w:br/>
        <w:t>（二）建议</w:t>
        <w:br/>
        <w:t>（一）从源头上强化对专项资金预算管理。实行专项资金预算管理，结合单位实际, 按轻重缓急统筹安排编制预算,提高预算编制科学性和合理性,优化资金结构。</w:t>
        <w:br/>
        <w:t>（二）按时间进度分解资金使用计划。专项资金的使用，要事前做计划，事中进行控制，事后总结提高。合理安排资金使用,充分体现资金投向的目标和效益。</w:t>
        <w:br/>
        <w:t>（三）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