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负责市场综合监督管理和知识产权管理，贯彻执行国家、自治区市场监督管理和知识产权有关法律和法规，起草市场监督和知识产权管理的地方性法规草案、政策，组织实施质量强州战略、食品安全战略、标准化战略和知产权战略。拟订并组织实施有关规划，规范和维护市场秩序，营造诚实守信，公平竞争的市场环境。</w:t>
        <w:br/>
        <w:t>（2）负责市场主体统一登册登记注册。指导各类企业、农民专业合作社合和从事经营活动的单位个体工商户以及外国（地区）企业常驻代表机构等市场主体的登记注册。建立市场主体信息公示和共享机制，依法公示和共享有关信息，加强信用监管，推动市场主体信用体系建设。</w:t>
        <w:br/>
        <w:t>（3）负责组织和指导市场监管和知识产权综合执法工作。指导县市市场监管综合执法队伍整合和建设，推动实行统一的市场监管。组织查处重大违法案件。规范市场监管和知识产权行政执法行为。</w:t>
        <w:br/>
        <w:t>（4）负责监督管理市场秩序。依法监督管理市场交易，网络商品交易以及有关服务的行为。组织指导查处价格收费违法违规、不正当竞争、违法直销、传销、侵权商标专利知识产权和制售假冒伪劣商品行为。指导广告业发展监督管理广告活动。指导查处无照生产经营和相关无证生产经营行为。指导自治州消费者协会开展消费维权工作。</w:t>
        <w:br/>
        <w:t>（5）负责宏观质量管理。拟定并实施质量发展的制度措施。统筹质量基础设施建设与应用，会同有关部门组织实施重大工程设备质量监理制度，组织重大质量事故调查，组织实施缺陷产品召回制度，监督管理产品防伪工作。</w:t>
        <w:br/>
        <w:t>（6）负责产品质量安全监督管理。管理产品质量监督抽查、风险监控工作。组织实施质量分级制度、质量安全追溯制度。负责工业产品生产许可监督管理。负责纤维质量监督工作。</w:t>
        <w:br/>
        <w:t>（7）负责特种设备安全监督管理。综合管理特种设备安全监察、监督工作，监督检查高耗能特种设备节能标准和锅炉环境保护标准的执行情况。</w:t>
        <w:br/>
        <w:t>（8）负责食品安全监督管理综合协调。组织制定食品安全重大政策并组织实施；负责食品安全应急体系建设，组织指导重大食品安全事件应急处置和调查处理工作；建立健全食品安全重要信息直报制度；健全食品安全协调联动机制。</w:t>
        <w:br/>
        <w:t>（9）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处置和风险预警、风险交流工作；监督实施权限内食品生产经营许可；配合实施特殊食品注册核查、备案和监督管理。</w:t>
        <w:br/>
        <w:t>（10）负责药品（含中药、民族药，下同）、医疗器械和化妆品安全监督管理工作，贯彻落实国家关于药品、医疗器械和化妆品监督管理的法律、法规、规章和政策；监督实施药品、医疗器械、化妆品相关标准和分类管理制度及中药材地方标准和中药饮片炮制规范；负责药品、医疗器械和化妆品质量管理，监督实施生产质量管理规范，依职责监督、指导实施经营和使用质量管理规范；组织开展药品、医疗器械，化妆品不良反应（不良事件）监测以及处置；组织开展药物滥用监测；依法承担药品、医疗器械和化妆品安全应急管理；负责组织指导药品、医疗器械和化妆品监督检查，依职责组织指导查处药品、医疗器械、化妆品生产、经营和使用环节的违法行为；负责权限内药品、医疗器械和化妆品监督管理领域政策法规宣传、信息发布、对外交流与合作；推进信用体系建设；指导各县市药品、医疗器械、化妆品监督管理工作。</w:t>
        <w:br/>
        <w:t>（11）负责统一管理计量工作。执行国家计量制度，推行国家法定计量单位，依法管理计量器具以及量值传递，配合做好比对工作。规范、监督商品量和市场计量行为。</w:t>
        <w:br/>
        <w:t>（12）负责统一管理标准化工作，依法承担地方标准的立项、编号制定和发布工作，依法协调指导和监督团体标准、企业标准制定工作。</w:t>
        <w:br/>
        <w:t>（13）负责统一管理检验检测工作，推进检验检测机构改革，规范检验检测市场，完善检验检测体系，指导协调检验检测行业展；统一管理、监督和综合协调认证认可工作；建立并组织实施统一的认证认可和合格评定监督管理制度。</w:t>
        <w:br/>
        <w:t>（14）负责市场监督管理和知识产权科技与信息化建设，新闻宣传，按规定承担技术性贸易措施有关工作。</w:t>
        <w:br/>
        <w:t>（15）负责促进知识产权运用，拟定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体系建设，推动知识产权信息传播利用。</w:t>
        <w:br/>
        <w:t>（16）负责保护知识产权。拟定实施严格保护商标、专利原产地地理标志等知识产权制度措施。研究提出知识产权保护的体系建设方案并组织实施，推动建设知识产权保护体系。负责组织指导商标、专利执法工作，指导知识产权争议处理、维权援助和纠纷调处。组织指导知识产权预警和涉外保护工作。拟定实施鼓励新领域、新业态、新模式创新的知识产权保护、管理服务政策。</w:t>
        <w:br/>
        <w:t>（17）承担自州食品安全委员会日常工作。</w:t>
        <w:br/>
        <w:t>（18）完成自治州党委、自治州人民政府交办的其他工作任务。</w:t>
        <w:br/>
        <w:t>2、机构人员构成</w:t>
        <w:br/>
        <w:t>（1）组织机构设置：</w:t>
        <w:br/>
        <w:t>伊犁州市场监督管理局无下属预算单位，下设17个处室，分别是：办公室、人事处、政策法规处、登记注册处、信用监督管理处、价格监督检查处、网络与市场规范监督管理处、质量监督管理处、食品安全监督管理处、特种设备安全监察处、计量处、标准化处、药品化妆品监督管理处、医疗器械监督管理处、知识产权处、规划财务与科技信息处、综合执法稽查办公室。纳入预算编制但未独立核算下属单位4个，包括州食品药品安全稽查支队，全额拨款事业单位，规格为副县级；州都拉塔口岸市场监督管理局，全额拨款行政单位，规格为正科级；州消费者权益服务中心，全额拨款事业单位，规格为正科级；州药品化妆品医疗器械不良反应监测中心，全额拨款事业单位，规格为正科级。</w:t>
        <w:br/>
        <w:t>（2）2021年伊犁州市场监督管理局实有在职人员为109人，其中：</w:t>
        <w:br/>
        <w:t>行政在职94人（上年78人），同比上年增加16人；事业在职15人（上年16人），同比上年减少1人。</w:t>
        <w:br/>
        <w:t>实有离休人员1人（上年1人）,与上年一致。</w:t>
        <w:br/>
        <w:t>实有退休人员188人（上年150人）, 同比上年增加38 人。</w:t>
        <w:br/>
        <w:t>3、重点工作计划</w:t>
        <w:br/>
        <w:t>（1）、人员保障项目，计划投入1748.29万元，主要用于完成贯彻执行国家和自治区有关市场监管工作的方针、政策和法律、法规，依法做好综合管理和行政执法等有关工作。保障上述工作任务实现所需的人员工资福利支出及对个人和家庭补助支出目标。</w:t>
        <w:br/>
        <w:t>（2）、运转保障项目，计划投入225.35万元，主要用于强力组织实施质量强州战略、食品安全战略、标准化战略和知产权战略，继续坚持“抓质量、保安全、促发展”的工作方针，在发展思路、能力建设、服务大局、服务社会等方面实现新突破，全面提升监管水平,保障单位正常运转所需日常办公费、取暖费、三公经费、工会经费、福利费及其它商品和服务支出的目标。</w:t>
        <w:br/>
        <w:t>（3）、食品药品医疗器械监管执法及12315指挥平台运维项目，计划投入240万元，主要用于要抓好食品、药品风险管控，巩固专项整治成果，确保不发生区域性和系统性食品、药品安全问题。加强信息化建设，保障单位信息化设备运行网络通畅、系统稳定、数据安全进一步提升监管服务成效的目标。</w:t>
        <w:br/>
        <w:t>（4）、综合执法稽查办案项目，计划投入40万元，主要用于要保障市场监管领域违法行为查处包括规范电子商务主体资格，打击网上销售假冒伪劣产品，持续净化网络市场环境；认真做好消费维权工作；严厉打击食品药品安全违法行为、假冒伪劣产品。加大对儿童用品、纺织服装建材、农资等重点产品抽，全力维护良好市场秩序的目标。</w:t>
        <w:br/>
        <w:t>（二）部门单位整体支出规模、使用方法和主要内容、涉及对象及范围等</w:t>
        <w:br/>
        <w:t>1、部门单位整体支出规模</w:t>
        <w:br/>
        <w:t>2021年我单位全年预算数为2590.95万元，其中：年初批复的财政拨款为2253.64万元,年中追加337.31万元，调整率14.97%。对比上年3132.78万元减少541.83万元，下降17.3%。</w:t>
        <w:br/>
        <w:t>2021年实际决算支出2541.13万元，执行率98.08%，其中：</w:t>
        <w:br/>
        <w:t>（1）基本支出2034.57万元，占总支出的80.06％，主要用于本单位机构正常运转、完成日常工作任务而发生的各项支出。其中：工资福利支出1724.54万元，主要用于在职和离退休人员基本工资、津贴补贴等人员经费。商品和服务支出156.54万元，主要用于办公费、印刷费、水电费、办公设备购置等。对个人和家庭的补助138.52万元，主要用于离休人员离休费、机关事业养老保险改革过渡期退休人员统筹外退休费的支出。资本性支出14.97万元，主要用于办公设备、信息网络设备购置的支出。  </w:t>
        <w:br/>
        <w:t>（2）项目支出506.56万元，占总支出的19.94％。其中：食品药品医疗器械监管执法及12315指挥平台运维项目安排240万元，主要用于突出抓好食品、药品风险管控，巩固专项整治成果，确保不发生区域性和系统性食品、药品安全问题。加强信息化建设，保障单位信息化设备运行网络通畅、系统稳定、数据安全进一步提升监管服务成效。综合执法稽查办案项目安排40万元，主要用于规范电子商务主体资格，打击网上销售假冒伪劣产品，持续净化网络市场环境；认真做好消费维权工作；严厉打击食品药品安全违法行为、假冒伪劣产品。加大对儿童用品、纺织服装建材、农资等重点产品抽，全力维护良好市场秩序。新疆零一公共卫生检测中心核酸检测项目安排155万元,主要用于完成保障核酸检测实验室及时完成州疫情指挥部下达的全民核酸检测任务，缩短伊犁州核酸检测的时间。及时高效的完成伊犁州冷链食品及邮件物流的核酸检测，为伊犁州疫情防控工作提供及时准确检测数据，为疫情防控决策提供依据，保障人民生命安全。食品安全监管经费项目安排20万元,主要用于按计划完成推进“互联网+明厨亮灶”食品安全智慧监管工作.  州指挥部冷链食品及邮件物流检测专班工作经费项目安排13.25万元,主要用于落实州疫情防控指挥部关于冷链食品管控的决策和部署果子沟、那拉提设置冷链食品入伊检查点落实监管责任，对入伊冷链食品邮件物流运输车辆进行检查，严格管控进入伊犁河谷的冷链食品及邮件物流车辆，发挥了卡点“前哨”作用，做到管控安全、零风险。伊犁州市场监督管理局综合行政执法制式服装和标志购置项目安排38.31万元,主要用加强市场监管综合执法队伍建设，规范执法人员着装，严肃仪容仪表及执法风纪，提高执法效能，打造市场监管安全卫士良好形象。</w:t>
        <w:br/>
        <w:t>（3）本年度重点项目支出240万元，重点支出保障率43.67%。其中重点保障项目是食品药品医疗器械监管执法及12315指挥平台运维项目。</w:t>
        <w:br/>
        <w:t>（4）本年度我单位全年政府采购预算68.54万元,实际用于政府采购金额68.54万元，采购执行率100 %</w:t>
        <w:br/>
        <w:t>2、整体支出评价使用方法和主要内容、涉及对象及范围等</w:t>
        <w:br/>
        <w:t>（1）整体支出评价使用方法</w:t>
        <w:br/>
        <w:t>本次项目支出绩效自评采用成本效益分析法，原因是：通过这种方法的选择，是指将投入与产出、效益进行关联性分析的以及综合分析影响绩效目标实现、实施效果的内外部因素的方法来综合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涉及对象：本次评价对象是伊犁州市场监督管理局所有财政资金支出活动。</w:t>
        <w:br/>
        <w:t>整体支出评价范围：</w:t>
        <w:br/>
        <w:t>①基本支出2041.4万元，其中：工资福利支出、商品和服务支出、对个人和家庭的补助支出、其他资本性支出。按支出功能分类具体为：一般公共服务支出；社会保障和就业支出；卫生健康支出；住房保障支出</w:t>
        <w:br/>
        <w:t>②项目支出549.54万元：包括食品药品医疗器械监管执法及12315指挥平台运维项目安排240万元;综合执法稽查办案项目安排40万元;新疆零一公共卫生检测中心核酸检测项目安排155万元;食品安全监管经费项目安排20万元;州指挥部冷链食品及邮件物流检测专班工作经费项目安排13.25万元;伊犁州市场监督管理局综合行政执法制式服装和标志购置项目安排38.31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部门单位严格按照财政部门预算编制与预算调整的工作要求，在预算编制、分配依据否充分的条件下，切实做好“先定目标再编预算”，确保预算分配结果合理。同时按照伊犁州财政局要求，部门预算及绩效目标在伊犁州政府网站公开，广泛接受社会监督。</w:t>
        <w:br/>
        <w:t>2、预算支出管理</w:t>
        <w:br/>
        <w:t>我单位按照财政要求基本支出分月度申报资金使用计划，由财政部门按照进度每月按期拨付，人员支出按照工资计划发放工资；依照《伊犁州市场监督管理局财务管理办法》相关规定和《伊犁州市场监督管理局预算管理办法》规定流程，资金支出按照我内控体系中设定的流程申报审批进行；项目支出属于政府采购的，按照《伊犁州市场监督管理局政府采购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2041.41万元，实际到位2041.41万元,实际支出2034.56万元，占总支出的80.06％，其中：工资福利支出1724.55万元、商品和服务支出156.53万元、对个人和家庭的补助138.52万元、主要用于主要用于在职和离退休人员基本工资、津贴补贴等人员经费、办公费、印刷费、水电费、公务用车运行维护费、公务接待费、离休费、机关事业养老保险改革过渡期退休人员统筹外退休费的支出。资本性支出14.97万元。</w:t>
        <w:br/>
        <w:t>2021年基本支出比上年1748.33万元,增加291.19万元，上升16.66%，支出上升的主要原因是执法机构改革的要求,原伊犁州质量技术监督稽查队2021年整体划入我局,人员和机构的变动带来支出的增加。</w:t>
        <w:br/>
        <w:t>2021年一般公共预算“三公”经费数为18.4万元，其中：因公出国（境）费0万元，公务用车购置0万元，公务用车运行费18.4万元，公务接待费0万元。</w:t>
        <w:br/>
        <w:t>2021年一般公共预算“三公”经费比上年增加9.2万元，其中：因公出国（境）费未安排预算；公务用车购置费为0，未安排预算。；公务用车运行费增加9.2万元，主要原因是执法机构改革的要求,原伊犁州质量技术监督稽查队2021年整体划入我局,车辆增加带来支出的增加。公务接待费未安排预算 。</w:t>
        <w:br/>
        <w:t>（三）专项支出管理及使用情况</w:t>
        <w:br/>
        <w:t>1、专项资金安排落实、总投入等情况分析</w:t>
        <w:br/>
        <w:t>2021年预算安排专项资金549.54万元，实际到位 549.54万元, 到位率100％,其中:中央转移支付项目资金20万元，本级安排 529.54万元。</w:t>
        <w:br/>
        <w:t>2、专项资金实际使用情况</w:t>
        <w:br/>
        <w:t>2021年专项资金支出506.57万元，占总支出的19.94%，其中2021年专项项目支出比上年1467.03万元减少960.46万元，下降 65.47%。支出减少的主要原因是上年安排防疫专项支出较多,今年此项支出预算安排减少。其中：食品药品医疗器械监管执法及12315指挥平台运维项目安排240万元，主要用于突出抓好食品、药品风险管控，巩固专项整治成果，确保不发生区域性和系统性食品、药品安全问题。加强信息化建设，保障单位信息化设备运行网络通畅、系统稳定、数据安全进一步提升监管服务成效。综合执法稽查办案项目安排40万元，主要用于规范电子商务主体资格，打击网上销售假冒伪劣产品，持续净化网络市场环境；认真做好消费维权工作；严厉打击食品药品安全违法行为、假冒伪劣产品。加大对儿童用品、纺织服装建材、农资等重点产品抽，全力维护良好市场秩序。新疆零一公共卫生检测中心核酸检测项目安排155万元,主要用于完成保障核酸检测实验室及时完成州疫情指挥部下达的全民核酸检测任务，缩短伊犁州核酸检测的时间。及时高效的完成伊犁州冷链食品及邮件物流的核酸检测，为伊犁州疫情防控工作提供及时准确检测数据，为疫情防控决策提供依据，保障人民生命安全。食品安全监管经费项目安排20万元,主要用于按计划完成推进“互联网+明厨亮灶”食品安全智慧监管工作.  州指挥部冷链食品及邮件物流检测专班工作经费项目安排13.25万元,主要用于落实州疫情防控指挥部关于冷链食品管控的决策和部署果子沟、那拉提设置冷链食品入伊检查点落实监管责任，对入伊冷链食品邮件物流运输车辆进行检查，严格管控进入伊犁河谷的冷链食品及邮件物流车辆，发挥了卡点“前哨”作用，做到管控安全、零风险。伊犁州市场监督管理局综合行政执法制式服装和标志购置项目安排38.31万元,主要用加强市场监管综合执法队伍建设，规范执法人员着装，严肃仪容仪表及执法风纪，提高执法效能，打造市场监管安全卫士良好形象。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制定了《伊犁州市场监督管理局财务管理办法》，《伊犁州市场监督管理局预算管理办法》专项资金管理办法，各项资金使用审批流程均按规定办理。涉及“三重一大”内容，严格按照规定提请局党组会审议决定，包括项目资金分配、重大项目确定、大额资金支付等。</w:t>
        <w:br/>
        <w:t>（2）建立各类专项资金专帐，做到有据可依，有据可查。</w:t>
        <w:br/>
        <w:t>（3）制订了伊犁州市场监督管理局食品安全、医疗器械、药品抽检项目实施方案，确保项目执行。</w:t>
        <w:br/>
        <w:t>（4）认真组织食品药品医疗器械监管执法及12315指挥平台运维项目;综合执法稽查办案项目;新疆零一公共卫生检测中心核酸检测项目;食品安全监管经费项目;州指挥部冷链食品及邮件物流检测专班工作经费项目;伊犁州市场监督管理局综合行政执法制式服装和标志购置项目;药品监管专项项目,项目验收，确保确保项目执行。</w:t>
        <w:br/>
        <w:t>专项资金涉及政府采购项目的专项资金涉及政府采购项目的，按照局《伊犁州市场监督管理局政府采购管理办法》组织人员制定采购计划，按照财政局采购部门批复，进行公开招标、邀请招标等方式进行。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	专项组织情况分析</w:t>
        <w:br/>
        <w:t>1、前期准备</w:t>
        <w:br/>
        <w:t>年初我单位下发的食品安全监督抽检、药品医疗器械、行政执法等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截止12月31日，该专项均按照时间计划保质、保量完成。专项管理情况分析</w:t>
        <w:br/>
        <w:t>(二)	专项管理情况分析</w:t>
        <w:br/>
        <w:t>1、资金到位及使用情况</w:t>
        <w:br/>
        <w:t>2021年涉及专项资金549.54万元，实际到位549.54元，资金到位率100%。截止到2021年12月31日执行506.57万元，执行率92.18%。其中：2021年新增专项资金506.57万元，实际执行506.57万元，执行率为92.18%。</w:t>
        <w:br/>
        <w:t>2、	资金管理情况</w:t>
        <w:br/>
        <w:t>我单位严格执行伊犁州财政局《专项资金管理办法》文件精神要求，加强对专项资金的绩效管理，确保专款专用，提高专项资金使用效益。遵守相关法律法规，严肃财经纪律，自觉接受财政、审计、监察监督检查。</w:t>
        <w:br/>
        <w:t>(三)	项目实施情况分析</w:t>
        <w:br/>
        <w:t>1、组织情况</w:t>
        <w:br/>
        <w:t>伊犁州市场监督管理局根据2021年6个当年执行完成项目的绩效目标及工作内容，将其细化分工至本单位食品安全监督管理处、药品化妆品监督管理处、医疗器械监管处、网络与市场规范监管处、综合执法稽查办公室、食品药品安全稽查支队、伊犁州疫情指挥部冷链食品及邮件物流工作专班，加强组织领导，明确分工，各司其职，抓好工作目标任务的落实完成，同时年中要求各处室按照年初预算对本处室绩效工作进行自查自评，并报上半年工作情况总结，5月和8月对工作情况进行跟踪检查，确保绩效目标如期实现，不断提高财政资金配置和使用效益。3个年终轧账前下达安排的跨年度项目因未到执行期，未进行本年度绩效自评。</w:t>
        <w:br/>
        <w:t>2、管理情况</w:t>
        <w:br/>
        <w:t>伊犁州市场监督管理局本年实施的6个项目由相关业务处室指派专人进行全过程跟踪管理，处室负责人统筹推进项目实施，单位领导不定期对项目进度进行调度，并对项目质量进行控制。</w:t>
        <w:br/>
        <w:t>3、	监管情况</w:t>
        <w:br/>
        <w:t>食品安全监督管理处、药品化妆品监督管理处、医疗器械监管处、网络与市场规范监管处、综合执法稽查办公室、食品药品安全稽查支队、伊犁州疫情指挥部冷链食品及邮件物流工作专班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市场监督管理局所涉及专项项目均已于专项资金下达后按照资金文件及绩效管理要求设置《项目绩效目标表》。专项项目预算总额为549.54万元，在项目实施过程中，业务人员加强项目管理，合理控制项目成本，截止项目结束，6个项目总成本为549.54万元，不存在超支情况。</w:t>
        <w:br/>
        <w:t>2、成本节约情况</w:t>
        <w:br/>
        <w:t>伊犁州市场监督管理局，所涉及专项项目使用资金比专项项目总预算减少 1.59万元，项目节约率为0.32%。</w:t>
        <w:br/>
        <w:t>(五)项目效率性分析</w:t>
        <w:br/>
        <w:t>1、实施进度</w:t>
        <w:br/>
        <w:t>2021年伊犁州市场监督管理局共涉及专项项目9个，截止到2021年底，通过专项项目实施过程中的有效监督，我单位按预期完成了6个当年专项的各项专项任务，项目总体完成率为100%;还有3项因是年末扎帐前下达跨年度项目,纳入2022年绩效评价范围。</w:t>
        <w:br/>
        <w:t>2、	完成质量</w:t>
        <w:br/>
        <w:t>6个专项项目完成质量情况如下：</w:t>
        <w:br/>
        <w:t>①食品药品医疗器械监管执法及12315指挥平台运维项目完成 了辖区食品、药品、医疗器械、化妆品安全的监管和行政执法工作，完成了上级下达的年度食品、药品、医疗器械、化妆品安全政府监督抽样检验工作，对不合格产品进行了处理，净化的监管领域的市场环境，综合运用12315指挥系统，调动各种监管力量，严厉打击违法行为，保障了年度内辖区未发生区域性、系统性重大食品药品医疗器械化妆品安全事故，人民群众对食品药品的满意度逐步提升；</w:t>
        <w:br/>
        <w:t>②综合执法稽查办案项目完成立案查处各类市场违法案件32起，结案32起，结案率达94%，收缴罚没款208.97万元，领域涉及食品、药品医疗器械、价格、质量安全、特种设备等违法行为，有力打击了违法行为，保障了辖区的质量安全，规范了市场环境。</w:t>
        <w:br/>
        <w:t>③新疆零一公共卫生检测中心核酸检测项目完成州本级人员和冷链食品及邮件物流的核酸检测样本140万个的检测任务，提供及时准确的检测结果，为伊犁州疫情防控决策提供依据，保障了人民生命安全。</w:t>
        <w:br/>
        <w:t>④食品安全监管经费项目完成伊犁智慧监管平台建设，建立食品安全“互联网+”智慧监管体系，在冷链食品集中采样消杀中心、商超、大中型餐饮、冷库、学校食堂等1500余个重点食品生产经营场所安装视频监控，实现食品安全监管科学化、智能化。智慧监管系统实现全覆盖接入，初步实现动态实时监管，完成年度计划，达到预期目标，实现了监管质量和水平的提高。</w:t>
        <w:br/>
        <w:t>⑤州指挥部冷链食品及邮件物流检测专班工作经费项目全面落实入伊检查点监管责任，对入伊冷链食品邮件物流运输车辆进行检查登记，严格管控进入伊犁河谷的冷链食品及邮件物流车辆，做到检查率、报备率双双达到100%，确保了冷链食品及邮件物流安全，保证了新冠肺炎疫情防控预警机制到位，有效保证了人民群众健康安全。伊检查点监</w:t>
        <w:br/>
        <w:t>⑥伊犁州市场监督管理局综合行政执法制式服装和标志购置项目完成了伊犁州市场监管局本级88名工作人员执法着装的统一采购配置工作，解决了在日常监管和行政执法中制服、标志的不统一，对外造成群众对执法人员的误解，影响执法形象，制约市场监管和行政执法的权威性和严肃性和规范执法人员着装，严肃仪容仪表及执法风纪，提高执法效能，打造市场监管安全卫士良好形象。</w:t>
        <w:br/>
        <w:t>(六)项目效益性分析</w:t>
        <w:br/>
        <w:t>1、实施进度   6个专项项目预期目标完成程度、实施对经济和社会的影响如下：</w:t>
        <w:br/>
        <w:t>1、食品药品医疗器械监管执法及12315指挥平台运维项目；组织完成对全州5559批次食用农产品进行抽检，合格率98.8%。扎实开展奶枣、进口原辅料及校园周边食品安全检查等专项整治行动，发现问题900余条，全部整改到位。强化药品安全监管。完成药品抽检273批次，合格率100%。完成药品、医疗器械不良反应报告3847例；强化疫苗监督管理，制定《自治州加强新冠病毒疫苗流通环节监管工作实施方案》，对州直12家疾控中心、127家疫苗接种点进行全覆盖检查。部署开展药品流通领域专项检查、药品网络销售违法违规行为专项检查、中药饮片生产企业专项检查等专项整治工作；积极开展医疗器械唯一标识试点工作。扎实做好消费维权工作。州直12315消费者投诉举报平台共受理消费者投诉举报9991件，办结率99.23%，为消费者挽回经济损失528.9万元，通过对不合格产品及企业进行查处曝光率，打击违法行为，维护公平竞争的市场秩序，公众对食品药品消费安全感逐步提升。</w:t>
        <w:br/>
        <w:t>2、综合执法稽查办案项目提升了伊犁州执法业务保障能力，着力强化监管执法工作，营造规范有序、安全诚信的市场环境。抓好打假治劣工作，加大案件查处力度，大力整顿和规范市场经济秩序。铁腕重拳惩违法，全面开展“铁拳”行动、农村假冒伪劣食品整治、供热领域专项整治等一系列执法行动。查办各类案件32起，通过重大案件的查办，解决了一批影响市场机制高效运行、影响群众放心消费等“堵点”问题。</w:t>
        <w:br/>
        <w:t>3、新疆零一公共卫生检测中心核酸检测项目扎实做好核酸检测及冷链食品邮政物流核酸检测工作。累计完成人员核酸检测766万人次，邮件物流核酸检测392万份，核酸检测能力和水平逐步提高。</w:t>
        <w:br/>
        <w:t>4、食品安全监管经费项目完成伊犁智慧监管平台建设，建立食品安全“互联网+”智慧监管体系学校食堂“明厨亮灶”、“互联网+明厨亮灶”覆盖率双100%，提高食品安全智慧监管能力和水平；促进食品行业健康有序发展</w:t>
        <w:br/>
        <w:t>5、州指挥部冷链食品及邮件物流检测专班工作经费项目加强食品安全。发挥果子沟、那拉提卡点“前哨”作用，强化冷链食品源头管控，确保入伊货物安全，在全疆率先打造伊犁冷链食品安全智慧监管平台，建立食品安全“互联网+”智慧监管体系，1631个重点食品生产经营场所安装视频监控。州直5.1万家市场主体入驻平台、首站赋码6.66万个、冷链流转数据61.2万条，每日安排专人运用智慧监管平台开展视频巡查，发现问题及时抓拍、反馈和整改落实，有效实现全链条、可追溯监管，提高冷链食品全监管水平</w:t>
        <w:br/>
        <w:t>6、伊犁州市场监督管理局综合行政执法制式服装和标志购置项目提升了市场监管和行政执法的权威性和严肃性和规范执法人员着装，严肃仪容仪表及执法风纪，提高执法效能，打造市场监管安全卫士良好形象，提升伊犁州执法业务保障能力</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2021年我单位资产总额2578.86万元，其中流动资产360.36万元（其中预付账款5.73万元，其他应收款344.63万元），固定资产净值    2098.91万元（其中：土地、房屋及构筑物 1918.7万元，占固定资产净值的91.42%；通用设备110.84万元，占固定资产净值的5.28%；专用设备 2.44万元，占固定资产净值的0.11%；其他66.92万元，占固定资产净值的3.19%）。</w:t>
        <w:br/>
        <w:t>本年度流动资产360.36万元，比上年减少40.46万元，原因是：2021年度加快预算执和债权债务清理，支付增加 。</w:t>
        <w:br/>
        <w:t>本年度固定资产2098.91万元，比上年增加减少21.31万元，原因是：资产无偿划转和报废了部分办公设备。</w:t>
        <w:br/>
        <w:t>实际在用固定资产1986.09万元，固定资产利用率94.62%。</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2021年度我单位年初预算安排2253.62万元，年中调整337.33万元，截止12月底支出2541.07万元，执行率98.07%。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州党委、州人民政府的坚强领导下，我单位坚持迎难而上、务实重干，伊犁州市场监督管理局党组，紧紧依靠全体干部职工，把方向、谋思路、重协调、严管理、促改革、做表率，认真贯彻落实自治区、自治州党委工作部署，在抓好疫情防控各项工作任务的前提下，带领全体干部队伍圆满完成了各项目标任务，为促进经济持续健康发展与社会和谐稳定提供了有力的质量支撑和保障。</w:t>
        <w:br/>
        <w:t>1、圆满完成年度重点工作</w:t>
        <w:br/>
        <w:t>①全力投入疫情防控，在大战大考中彰显使命担当；主动作为支持企业纾困解难，培育本地防疫物资生产企业9家；主动出击稳定市场秩序。冷链食品疫情防控被自治区冷链专班考核为优秀，位列全疆第一。</w:t>
        <w:br/>
        <w:t>② 强化“四个安全”，守住风险底线。建成伊犁食品安全智慧监管平台，实时监控生产经营单位5.1万家；药品安全考核被自治区评为优秀，药品不良反应监测中心被国家表彰为先进集体；排查整治特种设备安全隐患2462个；抽检危化品等工业产品57批次,合格率100%。</w:t>
        <w:br/>
        <w:t>③推进质量提升，巩固质量发展基础。抽检食用农产品5559批次，合格率98.8%；抽检药品253批次，合格率100%。抽检危化品等相关产品57批次,合格率100%。完成棉花公证检验52万吨。</w:t>
        <w:br/>
        <w:t>2、推动“放管服”改革，促进营商环境改善成效显著</w:t>
        <w:br/>
        <w:t>登记市场主体达22.87万户，增长4.9%；新增市场主体3万户。</w:t>
        <w:br/>
        <w:t>3、规范市场秩序全面达标，群众满意度高</w:t>
        <w:br/>
        <w:t>①整治市场突出问题，保障民生权益。查办案件817起，罚款2141万元，移送司法7起，提起公诉判刑2案7人、1至14年的有期徒刑，为消费者挽回损失1367万元。稽查队被国家市场监管总局表彰为先进集体；双打工作被自治区评为优秀。</w:t>
        <w:br/>
        <w:t>②打出组合拳，促进市场公平竞争。巡查电商平台4516家，清理违法广告2818条；清理僵尸企业4475户。</w:t>
        <w:br/>
        <w:t>（三）有效性评价</w:t>
        <w:br/>
        <w:t>2021年部门支出的有效性主要体现在我单位各项工作成效上，一是高质量发展基础进一步夯实，二是市场监管能力进一步提升，三是营商环境进一步改善，四是公平竞争市场环境进一步优化，五是执法打假力度进一步强化，七是市场监管水平进一步增强，详细情况如下：（1）、人员保障项目完成贯彻执行国家和自治区有关市场监管工作的方针、政策和法律、法规，依法做好综合管理和行政执法等有关工作。保障上述工作任务实现所需的人员工资福利支出及对个人和家庭补助支出目标。 （2）、运转保障项目主要完成了强力组织实施质量强州战略、食品安全战略、标准化战略和知产权战略，继续坚持“抓质量、保安全、促发展”的工作方针，在发展思路、能力建设、服务大局、服务社会等方面实现新突破，全面提升监管水平,保障单位正常运转所需日常办公费、取暖费、三公经费、工会经费、福利费及其它商品和服务支出的目标。 （3）、食品药品医疗器械监管执法及12315指挥平台运维项目，计划投入240万元，主要用于要抓好食品、药品风险管控，巩固专项整治成果，确保不发生区域性和系统性食品、药品安全问题。加强信息化建设，保障单位信息化设备运行网络通畅、系统稳定、数据安全进一步提升监管服务成效的目标。 （4）、综合执法稽查办案项目，计划投入40万元，主要用于要保障市场监管领域违法行为查处包括规范电子商务主体资格，打击网上销售假冒伪劣产品，持续净化网络市场环境；认真做好消费维权工作；严厉打击食品药品安全违法行为、假冒伪劣产品。加大对儿童用品、纺织服装建材、农资等重点产品抽，全力维护良好市场秩序的目标。</w:t>
        <w:br/>
        <w:t>伊犁州市场监督管理局部门单位整体绩效目标共设置一级指标    3个，二级指标6个，三级指标20个，详细说明如下：</w:t>
        <w:br/>
        <w:t>1、	数量指标：</w:t>
        <w:br/>
        <w:t>指标1：食品抽检批次，指标值：&gt;=2587批次 ，实际完成值:2058批次 ，指标完成率78.55%；</w:t>
        <w:br/>
        <w:t>指标2：医疗器械抽样、检验批次，指标值：&gt;=30批次，实际完成值：30批次，指标完成率100%；</w:t>
        <w:br/>
        <w:t>指标3：稽查执法行动次数，指标值：&gt;=220次，实际完成值：226次，指标完成率102.73%；</w:t>
        <w:br/>
        <w:t>指标4：药品抽样、检验批次，指标值：&gt;=60批次，实际完成值：60批次 ，指标完成率100%；</w:t>
        <w:br/>
        <w:t>指标5：保障在职职工人数（人） ，指标值：&gt;=105人 ，实际完成值：114人 ，指标完成率108.57%；</w:t>
        <w:br/>
        <w:t>2、质量指标：</w:t>
        <w:br/>
        <w:t>指标1：稽查执法案件办结率 ，指标值：&gt;=80% ，实际完成值：100% ，指标完成率125%；</w:t>
        <w:br/>
        <w:t>指标2：不合格产品及企业查处率，指标值：&gt;=95%，实际完成值：100% ，指标完成率105.26%；</w:t>
        <w:br/>
        <w:t>指标3：工资及公用经费保障率，指标值：&gt;=95%，实际完成值：100% ，指标完成率105.26%；</w:t>
        <w:br/>
        <w:t>3、时效指标：</w:t>
        <w:br/>
        <w:t>指标1：年度稽查检查任务按时完成率 ，指标值：&gt;=80% ，实际完成值：100% ，指标完成率125%；</w:t>
        <w:br/>
        <w:t>指标2：维修项目计划开工率 ，指标值：&gt;=90%，实际完成值：100%，指标完成率111.11%；</w:t>
        <w:br/>
        <w:t>指标3：工资发放及时性 ，指标值：=95%，实际完成值：100%，指标完成率105.26%；</w:t>
        <w:br/>
        <w:t>4、成本指标：</w:t>
        <w:br/>
        <w:t>指标1：人均运转经费数 ，指标值：&lt;=2.15万元，实际完成值：1.85万元 ，指标完成率86.05%；</w:t>
        <w:br/>
        <w:t>指标2：人均人员支出标准 ，指标值：&lt;=16.65万元，实际完成值：14.01万元，指标完成率84.14%；</w:t>
        <w:br/>
        <w:t>指标3：食品抽检费用，指标值：&lt;=200万元 ，实际完成值：200万元，指标完成率100%；</w:t>
        <w:br/>
        <w:t>5、社会效益指标：</w:t>
        <w:br/>
        <w:t>指标1：查处案件问题下架率，指标值：=100%  ，实际完成值：100% ，指标完成率100%；</w:t>
        <w:br/>
        <w:t>指标2：伊犁州公众对食品药品消费安全感，指标值：逐步提升 ，实际完成值：逐步提升，指标完成率100%；</w:t>
        <w:br/>
        <w:t>指标3：不合格产品及企业曝光率，指标值：&gt;=95%，实际完成值：100% ，指标完成率105.26%；</w:t>
        <w:br/>
        <w:t>6、满意度指标：</w:t>
        <w:br/>
        <w:t>指标1：投诉办案行为投诉率 ，指标值：&lt;=5%，实际完成值：0%，指标完成率100%；</w:t>
        <w:br/>
        <w:t>指标2：本单位职工满意度，指标值：&gt;=95%，实际完成值：96.2%，指标完成率101.26%；</w:t>
        <w:br/>
        <w:t>指标3：伊犁州公众对食品药品安全监管满意度，指标值：&gt;=90% ，实际完成值：90.9%，指标完成率101%；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1、预算的制定、实施存在差距，年初预算数与年终实际执行数差异较大，年中追加较多，年中追加预算与年初设定的目标存在差异，匹配度有待提高；</w:t>
        <w:br/>
        <w:t>2、预算精准性还有待提高。绩效目标的设定合理性科学性有欠缺；项目前期存在瑕疵，对不可控因素估计不够充分，项目管理部门和资金管理部门协调有欠缺，造成部分指标的目标值和实际完成情况有一定的偏离，影响了整体评价；</w:t>
        <w:br/>
        <w:t>3.项目管理部门和资金管理部门协调沟通有待加强，应加强联系，共同制定绩效目标，绩效目标切实可行，实现预算与绩效之间良性循环。</w:t>
        <w:br/>
        <w:t>4.绩效目标细化还不到位,20201年项目绩效目标从总体上对项目的数量、质量、时效、成本指标进行了细化，但对具体单个项目的预期实施成果目标细化不到位，未能分解为可衡量的绩效目标，主要原因项目涉及多部门，目前我局未能完全做到统筹管理，统一绩效目标设置标准要求。；</w:t>
        <w:br/>
        <w:t>5.项目资金与项目未能明确匹配，年度预算资金基本能符合项目总体实际实施进度需求，但年度预算资金，目前并不能完全实现与具体项目的精准匹配，基本上采用的是总量控制，按各项目实际进度，使用预算资金。</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决策方面：项目进行前期工作时，要深入做好编制项目前的调查研究和分析工作，充分考虑项目执行中的各个影响因素予以充分的考虑，对项目进行更加准确的评估，在项目绩效目标申报阶段应认真研究项目的特点，从明确性、可衡量性、可实现性、相关性和时限性等方面着手，进一步提高项目的准确性和科学性，并制定明确的计划，使整个项目在执行过程中安排条理清晰，明确方向，同时强化项目资金的管理工作。对于延续性项目决策阶段充分运用以前绩效评价结果，减少剔除评价结果不佳效益不明显的部分。</w:t>
        <w:br/>
        <w:t>2、预算管理方面：预算管理中融入绩效理念，将绩效目标设定、跟踪、评价及结果应用纳入预算编制、执行、监督全过程，落实预算绩效管理责任，更加注重结果导向、强调成本效益、硬化责任约束、建成全方位、全过程、全覆盖的预算绩效管理体系，实现预算与绩效管理一体化，着力提高财政资源配置效率和使用效益，从而达到提高预算的社会、经济效益为目的的管理活动。加大预算绩效管理培训力度，贯彻落实相关办法及制度。采取集中学习、讲座、专题会议等方式，加大对参与绩效管理工作的人员培训力度，进一步统一认识，充实业务知识。3.按照“量入为出、收支平衡、统筹兼顾，确保重点”的原则，合理安排预算收支，将预算资金尽量落实到具体人员、项目，使预算充分反映以政府为主体的资金收支活动全貌，保证预算的可执行性。</w:t>
        <w:br/>
        <w:t>3、资金管理方面：坚持“用钱必问效，无效必问责”的管理理念，强调项目单位支出责任和资金管理部门监督责任，实行绩效问责，对无绩效或低绩效的项目承担单位和部门进行责任追究。资金支付符合国家财经法规和财务管理制度以及有关专项资金管理办法的规定；资金的拨付要有完整的审批程序和手续；符合项目预算批复或合同规定的用途；无截留、挤占、挪用、虚列支出等情况。</w:t>
        <w:br/>
        <w:t>（二）建议</w:t>
        <w:br/>
        <w:t>1.做好项目前期规划，项目应充分组织专家评审并听取相关部门的建议意见；</w:t>
        <w:br/>
        <w:t>2.加强学习深入推进全面预算绩效工作，将全面绩效的理念贯穿预算管理的全过程，发挥财政资金的效益。</w:t>
        <w:br/>
        <w:t>3.设置专门岗位负责预算的绩效管理，与资金使用部门、财务部门、项目管理之间相互分离、相互监督。</w:t>
        <w:br/>
        <w:t>4.项目管理和资金管理之间要加强沟通，共同制定绩效目标，绩效目标切实可行，实现预算与绩效之间良性循环，为外部评价和争取更多的财政资金做好基础工作。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