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附件2</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伊犁州自然资源局2024年第3次局长办公会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审议通过自治州审批权限矿业权登记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黑体" w:hAnsi="黑体" w:eastAsia="黑体" w:cs="黑体"/>
          <w:kern w:val="2"/>
          <w:sz w:val="32"/>
          <w:szCs w:val="32"/>
          <w:lang w:val="en-US" w:eastAsia="zh-CN" w:bidi="ar"/>
        </w:rPr>
      </w:pPr>
      <w:r>
        <w:rPr>
          <w:rFonts w:hint="eastAsia" w:ascii="方正小标宋简体" w:hAnsi="方正小标宋简体" w:eastAsia="方正小标宋简体" w:cs="方正小标宋简体"/>
          <w:kern w:val="2"/>
          <w:sz w:val="44"/>
          <w:szCs w:val="44"/>
          <w:lang w:val="en-US" w:eastAsia="zh-CN" w:bidi="ar"/>
        </w:rPr>
        <w:t>事项公示</w:t>
      </w:r>
    </w:p>
    <w:tbl>
      <w:tblPr>
        <w:tblStyle w:val="4"/>
        <w:tblpPr w:leftFromText="180" w:rightFromText="180" w:vertAnchor="text" w:horzAnchor="page" w:tblpX="1458" w:tblpY="230"/>
        <w:tblOverlap w:val="never"/>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27"/>
        <w:gridCol w:w="2639"/>
        <w:gridCol w:w="2092"/>
        <w:gridCol w:w="121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申请序号</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矿业权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申请人</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类型</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2024004</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巩留县永泰矿业有限责任公司穷阿拉萨依石灰岩矿采矿权延续变更（矿种、规模）事项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巩留县永泰矿业有限责任公司</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延续变更</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2024005</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伊犁鑫磊地矿有限公司新疆察布查尔县切金沟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石灰岩矿采矿权延续变更（标高、规模）事项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伊犁鑫磊地矿有限公司新疆察布查尔县切金沟石灰岩</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延续变更</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2024006</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霍城县果子沟泰宇矿业有限责任公司新疆霍城县桦木沟石灰岩矿采矿权延续事项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霍城县果子沟泰宇矿业有限责任公司</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2024007</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伊宁县喀拉亚尕奇乡奥依曼布拉克村片石矿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采矿权延续事项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伊宁县喀拉亚尕奇乡奥依曼布拉克村片石矿</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2024008</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霍城县嘉新新型建材有限公司界梁子砖瓦用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页岩矿采矿权延续变更（缩减面积）事项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霍城县嘉新新型建材有限公司</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延续变更</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2024009</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霍城县北山中正矿业有限公司页岩矿采矿权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霍城县北山中正矿业有限公司</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240" w:firstLineChars="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2024010</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霍城县强顺页岩砖厂页岩矿采矿权延续事项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霍城县强顺页岩砖厂</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2024011</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新疆新正泰矿业发展有限公司霍城县界梁子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页岩矿采矿权延续变更（缩减面积）事项</w:t>
            </w: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新疆新正泰矿业发展有限公司</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延续变更</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7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3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2024012</w:t>
            </w:r>
          </w:p>
        </w:tc>
        <w:tc>
          <w:tcPr>
            <w:tcW w:w="26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新疆新正泰矿业发展有限公司霍城县片石沟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水泥用页岩矿采矿权延续变更（缩减面积）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p>
        </w:tc>
        <w:tc>
          <w:tcPr>
            <w:tcW w:w="20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新疆新正泰矿业发展有限公司霍城县片石沟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水泥用页岩矿采矿权延续变更</w:t>
            </w:r>
          </w:p>
        </w:tc>
        <w:tc>
          <w:tcPr>
            <w:tcW w:w="12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延续变更</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采矿权</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both"/>
        <w:textAlignment w:val="auto"/>
        <w:rPr>
          <w:rFonts w:hint="eastAsia" w:ascii="黑体" w:hAnsi="黑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44"/>
          <w:szCs w:val="44"/>
          <w:lang w:val="en-US"/>
        </w:rPr>
      </w:pPr>
    </w:p>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方正书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309A"/>
    <w:rsid w:val="12382C34"/>
    <w:rsid w:val="12B3683D"/>
    <w:rsid w:val="152C73DC"/>
    <w:rsid w:val="1DDD680F"/>
    <w:rsid w:val="23700030"/>
    <w:rsid w:val="34323BB1"/>
    <w:rsid w:val="382476B3"/>
    <w:rsid w:val="3E743400"/>
    <w:rsid w:val="41573C92"/>
    <w:rsid w:val="41EF0450"/>
    <w:rsid w:val="42B17BF7"/>
    <w:rsid w:val="46F348C4"/>
    <w:rsid w:val="4B1D3AE6"/>
    <w:rsid w:val="54096164"/>
    <w:rsid w:val="577B172D"/>
    <w:rsid w:val="57C42743"/>
    <w:rsid w:val="58242CF9"/>
    <w:rsid w:val="5C4F5402"/>
    <w:rsid w:val="5EDB4FFA"/>
    <w:rsid w:val="5F021311"/>
    <w:rsid w:val="609E0C30"/>
    <w:rsid w:val="68A6309A"/>
    <w:rsid w:val="7C9E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6">
    <w:name w:val="无间隔1"/>
    <w:basedOn w:val="1"/>
    <w:qFormat/>
    <w:uiPriority w:val="1"/>
    <w:pPr>
      <w:widowControl/>
      <w:spacing w:line="500" w:lineRule="exact"/>
      <w:ind w:firstLine="200" w:firstLineChars="200"/>
    </w:pPr>
    <w:rPr>
      <w:kern w:val="0"/>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Words>
  <Characters>639</Characters>
  <Lines>0</Lines>
  <Paragraphs>0</Paragraphs>
  <TotalTime>4</TotalTime>
  <ScaleCrop>false</ScaleCrop>
  <LinksUpToDate>false</LinksUpToDate>
  <CharactersWithSpaces>639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2023-10-25T02:34:00Z</dcterms:created>
  <dc:creator>王江</dc:creator>
  <cp:lastModifiedBy>Administrator</cp:lastModifiedBy>
  <cp:lastPrinted>2024-04-01T03:00:26Z</cp:lastPrinted>
  <dcterms:modified xsi:type="dcterms:W3CDTF">2024-04-01T03:00:29Z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67580D873AF449F8BC71C2D431968E50</vt:lpwstr>
  </property>
</Properties>
</file>