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F58EE">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bookmarkStart w:id="214" w:name="_GoBack"/>
      <w:bookmarkEnd w:id="214"/>
    </w:p>
    <w:p w14:paraId="7F952FE5">
      <w:pPr>
        <w:pStyle w:val="2"/>
        <w:rPr>
          <w:rFonts w:hint="default"/>
          <w:lang w:val="en-US" w:eastAsia="zh-CN"/>
        </w:rPr>
      </w:pPr>
    </w:p>
    <w:p w14:paraId="47D5B0B9">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3A15873F">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006F7EA4">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b w:val="0"/>
          <w:bCs w:val="0"/>
          <w:sz w:val="44"/>
          <w:szCs w:val="32"/>
        </w:rPr>
      </w:pPr>
      <w:r>
        <w:rPr>
          <w:rFonts w:hint="default" w:ascii="Times New Roman" w:hAnsi="Times New Roman" w:eastAsia="方正小标宋简体" w:cs="Times New Roman"/>
          <w:b w:val="0"/>
          <w:bCs w:val="0"/>
          <w:sz w:val="44"/>
          <w:szCs w:val="32"/>
          <w:lang w:eastAsia="zh-CN"/>
        </w:rPr>
        <w:t>伊犁州霍城县</w:t>
      </w:r>
      <w:r>
        <w:rPr>
          <w:rFonts w:hint="default" w:ascii="Times New Roman" w:hAnsi="Times New Roman" w:eastAsia="方正小标宋简体" w:cs="Times New Roman"/>
          <w:b w:val="0"/>
          <w:bCs w:val="0"/>
          <w:sz w:val="44"/>
          <w:szCs w:val="32"/>
        </w:rPr>
        <w:t>“</w:t>
      </w:r>
      <w:r>
        <w:rPr>
          <w:rFonts w:hint="default" w:ascii="Times New Roman" w:hAnsi="Times New Roman" w:eastAsia="方正小标宋简体" w:cs="Times New Roman"/>
          <w:b w:val="0"/>
          <w:bCs w:val="0"/>
          <w:sz w:val="44"/>
          <w:szCs w:val="32"/>
          <w:lang w:val="en-US" w:eastAsia="zh-CN"/>
        </w:rPr>
        <w:t>6·23</w:t>
      </w:r>
      <w:r>
        <w:rPr>
          <w:rFonts w:hint="default" w:ascii="Times New Roman" w:hAnsi="Times New Roman" w:eastAsia="方正小标宋简体" w:cs="Times New Roman"/>
          <w:b w:val="0"/>
          <w:bCs w:val="0"/>
          <w:sz w:val="44"/>
          <w:szCs w:val="32"/>
        </w:rPr>
        <w:t>”</w:t>
      </w:r>
      <w:r>
        <w:rPr>
          <w:rFonts w:hint="default" w:ascii="Times New Roman" w:hAnsi="Times New Roman" w:eastAsia="方正小标宋简体" w:cs="Times New Roman"/>
          <w:b w:val="0"/>
          <w:bCs w:val="0"/>
          <w:sz w:val="44"/>
          <w:szCs w:val="32"/>
          <w:lang w:eastAsia="zh-CN"/>
        </w:rPr>
        <w:t>较</w:t>
      </w:r>
      <w:r>
        <w:rPr>
          <w:rFonts w:hint="default" w:ascii="Times New Roman" w:hAnsi="Times New Roman" w:eastAsia="方正小标宋简体" w:cs="Times New Roman"/>
          <w:b w:val="0"/>
          <w:bCs w:val="0"/>
          <w:color w:val="auto"/>
          <w:sz w:val="44"/>
          <w:szCs w:val="32"/>
          <w:lang w:eastAsia="zh-CN"/>
        </w:rPr>
        <w:t>大</w:t>
      </w:r>
      <w:r>
        <w:rPr>
          <w:rFonts w:hint="default" w:ascii="Times New Roman" w:hAnsi="Times New Roman" w:eastAsia="方正小标宋简体" w:cs="Times New Roman"/>
          <w:b w:val="0"/>
          <w:bCs w:val="0"/>
          <w:sz w:val="44"/>
          <w:szCs w:val="32"/>
        </w:rPr>
        <w:t>道</w:t>
      </w:r>
      <w:r>
        <w:rPr>
          <w:rFonts w:hint="eastAsia" w:ascii="Times New Roman" w:hAnsi="Times New Roman" w:eastAsia="方正小标宋简体" w:cs="Times New Roman"/>
          <w:b w:val="0"/>
          <w:bCs w:val="0"/>
          <w:sz w:val="44"/>
          <w:szCs w:val="32"/>
          <w:lang w:eastAsia="zh-CN"/>
        </w:rPr>
        <w:t>路</w:t>
      </w:r>
      <w:r>
        <w:rPr>
          <w:rFonts w:hint="default" w:ascii="Times New Roman" w:hAnsi="Times New Roman" w:eastAsia="方正小标宋简体" w:cs="Times New Roman"/>
          <w:b w:val="0"/>
          <w:bCs w:val="0"/>
          <w:sz w:val="44"/>
          <w:szCs w:val="32"/>
          <w:lang w:val="en-US" w:eastAsia="zh-CN"/>
        </w:rPr>
        <w:t>运输</w:t>
      </w:r>
      <w:r>
        <w:rPr>
          <w:rFonts w:hint="default" w:ascii="Times New Roman" w:hAnsi="Times New Roman" w:eastAsia="方正小标宋简体" w:cs="Times New Roman"/>
          <w:b w:val="0"/>
          <w:bCs w:val="0"/>
          <w:sz w:val="44"/>
          <w:szCs w:val="32"/>
        </w:rPr>
        <w:t>事故</w:t>
      </w:r>
    </w:p>
    <w:p w14:paraId="05015988">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b w:val="0"/>
          <w:bCs w:val="0"/>
          <w:sz w:val="44"/>
          <w:szCs w:val="32"/>
        </w:rPr>
      </w:pPr>
      <w:r>
        <w:rPr>
          <w:rFonts w:hint="default" w:ascii="Times New Roman" w:hAnsi="Times New Roman" w:eastAsia="方正小标宋简体" w:cs="Times New Roman"/>
          <w:b w:val="0"/>
          <w:bCs w:val="0"/>
          <w:sz w:val="44"/>
          <w:szCs w:val="32"/>
        </w:rPr>
        <w:t>调查报告</w:t>
      </w:r>
    </w:p>
    <w:p w14:paraId="20AB5288">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74C4D80D">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5505ED16">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145C2455">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78BB616E">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7A3EA435">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5AEFCC18">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2A9C401B">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66D32538">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2F6E40EB">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2F2ADEEF">
      <w:pPr>
        <w:pStyle w:val="2"/>
        <w:spacing w:after="0"/>
        <w:ind w:left="0" w:leftChars="0" w:firstLine="0" w:firstLineChars="0"/>
        <w:jc w:val="center"/>
        <w:rPr>
          <w:rFonts w:hint="default" w:ascii="Times New Roman" w:hAnsi="Times New Roman" w:eastAsia="方正小标宋简体" w:cs="Times New Roman"/>
          <w:sz w:val="44"/>
          <w:szCs w:val="32"/>
          <w:lang w:val="en-US" w:eastAsia="zh-CN"/>
        </w:rPr>
      </w:pPr>
    </w:p>
    <w:p w14:paraId="506A0E23">
      <w:pPr>
        <w:jc w:val="center"/>
        <w:rPr>
          <w:rFonts w:hint="default" w:ascii="Times New Roman" w:hAnsi="Times New Roman" w:cs="Times New Roman"/>
          <w:lang w:val="en-US" w:eastAsia="zh-CN"/>
        </w:rPr>
      </w:pPr>
    </w:p>
    <w:p w14:paraId="3BD5A541">
      <w:pPr>
        <w:pStyle w:val="2"/>
        <w:spacing w:after="0"/>
        <w:ind w:left="0" w:leftChars="0" w:firstLine="0" w:firstLineChars="0"/>
        <w:jc w:val="center"/>
        <w:rPr>
          <w:rFonts w:hint="default" w:ascii="Times New Roman" w:hAnsi="Times New Roman" w:cs="Times New Roman"/>
          <w:lang w:val="en-US" w:eastAsia="zh-CN"/>
        </w:rPr>
      </w:pPr>
    </w:p>
    <w:p w14:paraId="5FE47187">
      <w:pPr>
        <w:pStyle w:val="2"/>
        <w:spacing w:after="0"/>
        <w:ind w:left="0" w:leftChars="0" w:firstLine="0" w:firstLineChars="0"/>
        <w:jc w:val="center"/>
        <w:rPr>
          <w:rFonts w:hint="default" w:ascii="Times New Roman" w:hAnsi="Times New Roman" w:cs="Times New Roman"/>
          <w:lang w:val="en-US" w:eastAsia="zh-CN"/>
        </w:rPr>
      </w:pPr>
    </w:p>
    <w:p w14:paraId="3D2A6498">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6A26742A">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自治州人民政府事故调查组</w:t>
      </w:r>
    </w:p>
    <w:p w14:paraId="74AA17EF">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2025年4月</w:t>
      </w:r>
    </w:p>
    <w:p w14:paraId="27DF721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sz w:val="32"/>
          <w:szCs w:val="32"/>
          <w:lang w:val="en-US" w:eastAsia="zh-CN"/>
        </w:rPr>
      </w:pPr>
    </w:p>
    <w:p w14:paraId="2AD2A8D2">
      <w:pPr>
        <w:keepNext w:val="0"/>
        <w:keepLines w:val="0"/>
        <w:pageBreakBefore w:val="0"/>
        <w:widowControl/>
        <w:kinsoku/>
        <w:wordWrap/>
        <w:overflowPunct/>
        <w:topLinePunct w:val="0"/>
        <w:autoSpaceDE/>
        <w:autoSpaceDN/>
        <w:bidi w:val="0"/>
        <w:adjustRightInd/>
        <w:spacing w:line="560" w:lineRule="exact"/>
        <w:jc w:val="center"/>
        <w:textAlignment w:val="auto"/>
        <w:outlineLvl w:val="9"/>
        <w:rPr>
          <w:rFonts w:hint="default" w:ascii="Times New Roman" w:hAnsi="Times New Roman" w:eastAsia="方正小标宋简体" w:cs="Times New Roman"/>
          <w:sz w:val="44"/>
          <w:szCs w:val="32"/>
          <w:lang w:val="en-US" w:eastAsia="zh-CN"/>
        </w:rPr>
      </w:pPr>
    </w:p>
    <w:p w14:paraId="1E2926B1">
      <w:pPr>
        <w:pStyle w:val="2"/>
        <w:rPr>
          <w:rFonts w:hint="default" w:ascii="Times New Roman" w:hAnsi="Times New Roman" w:cs="Times New Roman"/>
          <w:lang w:val="en-US" w:eastAsia="zh-CN"/>
        </w:rPr>
      </w:pPr>
    </w:p>
    <w:p w14:paraId="46BFA018">
      <w:pPr>
        <w:spacing w:before="0" w:beforeLines="0" w:after="0" w:afterLines="0" w:line="520" w:lineRule="exact"/>
        <w:ind w:left="0" w:leftChars="0" w:right="0" w:rightChars="0" w:firstLine="0" w:firstLineChars="0"/>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目</w:t>
      </w:r>
      <w:r>
        <w:rPr>
          <w:rFonts w:hint="default" w:ascii="Times New Roman" w:hAnsi="Times New Roman" w:eastAsia="方正小标宋简体" w:cs="Times New Roman"/>
          <w:sz w:val="36"/>
          <w:szCs w:val="36"/>
          <w:lang w:val="en-US" w:eastAsia="zh-CN"/>
        </w:rPr>
        <w:t xml:space="preserve">  </w:t>
      </w:r>
      <w:r>
        <w:rPr>
          <w:rFonts w:hint="default" w:ascii="Times New Roman" w:hAnsi="Times New Roman" w:eastAsia="方正小标宋简体" w:cs="Times New Roman"/>
          <w:sz w:val="36"/>
          <w:szCs w:val="36"/>
        </w:rPr>
        <w:t>录</w:t>
      </w:r>
    </w:p>
    <w:p w14:paraId="750AD3FF">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TOC \o "1-2" \h \u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_Toc1860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一、事故基本情况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_Toc1860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6816FEA8">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_Toc15480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（一）事故发生经过</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_Toc15480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3388A307">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_Toc3273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（二）事故现场道路情况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_Toc3273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3FE8F346">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_Toc3707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（三）人员伤亡和直接经济损失</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_Toc3707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3E5B5393">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_Toc10788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（四）事故驾驶人、车辆、所属单位基本情况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_Toc10788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720AA5CD">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_Toc19170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（五）事故单位安全管理情况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_Toc19170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9</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4411DA0D">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_Toc19370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二、事故应急处置及评估情况</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_Toc19370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11</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1F233D15">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_Toc9659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sz w:val="30"/>
          <w:szCs w:val="30"/>
          <w:lang w:val="en-US" w:eastAsia="zh-CN"/>
        </w:rPr>
        <w:t>（一）事故信息接报及响应情况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_Toc9659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11</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43AD8AFB">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_Toc12800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sz w:val="30"/>
          <w:szCs w:val="30"/>
          <w:lang w:val="en-US" w:eastAsia="zh-CN"/>
        </w:rPr>
        <w:t>（二）事故调查处置情况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_Toc12800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11</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64706EDC">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_Toc28346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sz w:val="30"/>
          <w:szCs w:val="30"/>
          <w:lang w:val="en-US" w:eastAsia="zh-CN"/>
        </w:rPr>
        <w:t>（三）事故善后处置情况</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_Toc28346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3A101C2C">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_Toc16669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sz w:val="30"/>
          <w:szCs w:val="30"/>
          <w:lang w:val="en-US" w:eastAsia="zh-CN"/>
        </w:rPr>
        <w:t>（四）应急处置评估</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_Toc16669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12</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6528A43E">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_Toc26795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三、事故原因分析</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_Toc26795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13</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77E6863A">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_Toc11406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sz w:val="30"/>
          <w:szCs w:val="30"/>
          <w:lang w:val="en-US" w:eastAsia="zh-CN"/>
        </w:rPr>
        <w:t>（一）事故形成原因</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_Toc11406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13</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580A80BA">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_Toc11563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sz w:val="30"/>
          <w:szCs w:val="30"/>
          <w:lang w:val="en-US" w:eastAsia="zh-CN"/>
        </w:rPr>
        <w:t>（二）鉴定机构及鉴定结果</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_Toc11563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14</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6D3F4A6A">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_Toc4789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四、有关责任单位存在的主要问题</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_Toc4789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16</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17F25080">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_Toc1895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五、调查中发现的与此次事故无关的其他违规问题</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_Toc1895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16</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0FD3040D">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_Toc26386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六、对有关责任人和责任单位的处理及建议</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_Toc26386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17</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74B1EF1E">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_Toc17855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（一）对事故有关责任人的处理</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_Toc17855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17</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3E9771E8">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_Toc19424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sz w:val="30"/>
          <w:szCs w:val="30"/>
          <w:lang w:val="en-US" w:eastAsia="zh-CN"/>
        </w:rPr>
        <w:t>（二）对事故相关单位的处理建议</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_Toc19424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18</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5ECBF686">
      <w:pPr>
        <w:pStyle w:val="11"/>
        <w:tabs>
          <w:tab w:val="right" w:leader="dot" w:pos="8306"/>
        </w:tabs>
        <w:spacing w:line="520" w:lineRule="exact"/>
        <w:rPr>
          <w:rFonts w:hint="default" w:ascii="Times New Roman" w:hAnsi="Times New Roman" w:eastAsia="楷体" w:cs="Times New Roman"/>
          <w:sz w:val="30"/>
          <w:szCs w:val="30"/>
        </w:rPr>
      </w:pPr>
      <w:r>
        <w:rPr>
          <w:rFonts w:hint="default" w:ascii="Times New Roman" w:hAnsi="Times New Roman" w:eastAsia="楷体" w:cs="Times New Roman"/>
          <w:sz w:val="30"/>
          <w:szCs w:val="30"/>
          <w:lang w:val="en-US" w:eastAsia="zh-CN"/>
        </w:rPr>
        <w:fldChar w:fldCharType="begin"/>
      </w:r>
      <w:r>
        <w:rPr>
          <w:rFonts w:hint="default" w:ascii="Times New Roman" w:hAnsi="Times New Roman" w:eastAsia="楷体" w:cs="Times New Roman"/>
          <w:sz w:val="30"/>
          <w:szCs w:val="30"/>
          <w:lang w:val="en-US" w:eastAsia="zh-CN"/>
        </w:rPr>
        <w:instrText xml:space="preserve"> HYPERLINK \l _Toc16755 </w:instrText>
      </w:r>
      <w:r>
        <w:rPr>
          <w:rFonts w:hint="default" w:ascii="Times New Roman" w:hAnsi="Times New Roman" w:eastAsia="楷体" w:cs="Times New Roman"/>
          <w:sz w:val="30"/>
          <w:szCs w:val="30"/>
          <w:lang w:val="en-US" w:eastAsia="zh-CN"/>
        </w:rPr>
        <w:fldChar w:fldCharType="separate"/>
      </w:r>
      <w:r>
        <w:rPr>
          <w:rFonts w:hint="default" w:ascii="Times New Roman" w:hAnsi="Times New Roman" w:eastAsia="楷体" w:cs="Times New Roman"/>
          <w:bCs w:val="0"/>
          <w:kern w:val="2"/>
          <w:sz w:val="30"/>
          <w:szCs w:val="30"/>
          <w:lang w:val="en-US" w:eastAsia="zh-CN" w:bidi="ar-SA"/>
        </w:rPr>
        <w:t>（三）对调查中发现的与此次事故无关的其他违规问题的处理</w:t>
      </w:r>
      <w:r>
        <w:rPr>
          <w:rFonts w:hint="default" w:ascii="Times New Roman" w:hAnsi="Times New Roman" w:eastAsia="楷体" w:cs="Times New Roman"/>
          <w:sz w:val="30"/>
          <w:szCs w:val="30"/>
        </w:rPr>
        <w:tab/>
      </w:r>
      <w:r>
        <w:rPr>
          <w:rFonts w:hint="default" w:ascii="Times New Roman" w:hAnsi="Times New Roman" w:eastAsia="楷体" w:cs="Times New Roman"/>
          <w:sz w:val="30"/>
          <w:szCs w:val="30"/>
        </w:rPr>
        <w:fldChar w:fldCharType="begin"/>
      </w:r>
      <w:r>
        <w:rPr>
          <w:rFonts w:hint="default" w:ascii="Times New Roman" w:hAnsi="Times New Roman" w:eastAsia="楷体" w:cs="Times New Roman"/>
          <w:sz w:val="30"/>
          <w:szCs w:val="30"/>
        </w:rPr>
        <w:instrText xml:space="preserve"> PAGEREF _Toc16755 \h </w:instrText>
      </w:r>
      <w:r>
        <w:rPr>
          <w:rFonts w:hint="default" w:ascii="Times New Roman" w:hAnsi="Times New Roman" w:eastAsia="楷体" w:cs="Times New Roman"/>
          <w:sz w:val="30"/>
          <w:szCs w:val="30"/>
        </w:rPr>
        <w:fldChar w:fldCharType="separate"/>
      </w:r>
      <w:r>
        <w:rPr>
          <w:rFonts w:hint="default" w:ascii="Times New Roman" w:hAnsi="Times New Roman" w:eastAsia="楷体" w:cs="Times New Roman"/>
          <w:sz w:val="30"/>
          <w:szCs w:val="30"/>
        </w:rPr>
        <w:t>19</w:t>
      </w:r>
      <w:r>
        <w:rPr>
          <w:rFonts w:hint="default" w:ascii="Times New Roman" w:hAnsi="Times New Roman" w:eastAsia="楷体" w:cs="Times New Roman"/>
          <w:sz w:val="30"/>
          <w:szCs w:val="30"/>
        </w:rPr>
        <w:fldChar w:fldCharType="end"/>
      </w:r>
      <w:r>
        <w:rPr>
          <w:rFonts w:hint="default" w:ascii="Times New Roman" w:hAnsi="Times New Roman" w:eastAsia="楷体" w:cs="Times New Roman"/>
          <w:sz w:val="30"/>
          <w:szCs w:val="30"/>
          <w:lang w:val="en-US" w:eastAsia="zh-CN"/>
        </w:rPr>
        <w:fldChar w:fldCharType="end"/>
      </w:r>
    </w:p>
    <w:p w14:paraId="6EF29E07">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_Toc15753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七、事故主要教训</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_Toc15753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19</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67B4DED4">
      <w:pPr>
        <w:pStyle w:val="8"/>
        <w:tabs>
          <w:tab w:val="right" w:leader="dot" w:pos="8306"/>
        </w:tabs>
        <w:spacing w:line="520" w:lineRule="exact"/>
        <w:rPr>
          <w:rFonts w:hint="default" w:ascii="Times New Roman" w:hAnsi="Times New Roman" w:eastAsia="黑体" w:cs="Times New Roman"/>
          <w:sz w:val="30"/>
          <w:szCs w:val="30"/>
        </w:rPr>
      </w:pPr>
      <w:r>
        <w:rPr>
          <w:rFonts w:hint="default" w:ascii="Times New Roman" w:hAnsi="Times New Roman" w:eastAsia="黑体" w:cs="Times New Roman"/>
          <w:sz w:val="30"/>
          <w:szCs w:val="30"/>
          <w:lang w:val="en-US" w:eastAsia="zh-CN"/>
        </w:rPr>
        <w:fldChar w:fldCharType="begin"/>
      </w:r>
      <w:r>
        <w:rPr>
          <w:rFonts w:hint="default" w:ascii="Times New Roman" w:hAnsi="Times New Roman" w:eastAsia="黑体" w:cs="Times New Roman"/>
          <w:sz w:val="30"/>
          <w:szCs w:val="30"/>
          <w:lang w:val="en-US" w:eastAsia="zh-CN"/>
        </w:rPr>
        <w:instrText xml:space="preserve"> HYPERLINK \l _Toc5319 </w:instrText>
      </w:r>
      <w:r>
        <w:rPr>
          <w:rFonts w:hint="default" w:ascii="Times New Roman" w:hAnsi="Times New Roman" w:eastAsia="黑体" w:cs="Times New Roman"/>
          <w:sz w:val="30"/>
          <w:szCs w:val="30"/>
          <w:lang w:val="en-US" w:eastAsia="zh-CN"/>
        </w:rPr>
        <w:fldChar w:fldCharType="separate"/>
      </w:r>
      <w:r>
        <w:rPr>
          <w:rFonts w:hint="default" w:ascii="Times New Roman" w:hAnsi="Times New Roman" w:eastAsia="黑体" w:cs="Times New Roman"/>
          <w:sz w:val="30"/>
          <w:szCs w:val="30"/>
          <w:lang w:val="en-US" w:eastAsia="zh-CN"/>
        </w:rPr>
        <w:t>八、事故整改和防范措施</w:t>
      </w:r>
      <w:r>
        <w:rPr>
          <w:rFonts w:hint="default" w:ascii="Times New Roman" w:hAnsi="Times New Roman" w:eastAsia="黑体" w:cs="Times New Roman"/>
          <w:sz w:val="30"/>
          <w:szCs w:val="30"/>
        </w:rPr>
        <w:tab/>
      </w:r>
      <w:r>
        <w:rPr>
          <w:rFonts w:hint="default" w:ascii="Times New Roman" w:hAnsi="Times New Roman" w:eastAsia="黑体" w:cs="Times New Roman"/>
          <w:sz w:val="30"/>
          <w:szCs w:val="30"/>
        </w:rPr>
        <w:fldChar w:fldCharType="begin"/>
      </w:r>
      <w:r>
        <w:rPr>
          <w:rFonts w:hint="default" w:ascii="Times New Roman" w:hAnsi="Times New Roman" w:eastAsia="黑体" w:cs="Times New Roman"/>
          <w:sz w:val="30"/>
          <w:szCs w:val="30"/>
        </w:rPr>
        <w:instrText xml:space="preserve"> PAGEREF _Toc5319 \h </w:instrText>
      </w:r>
      <w:r>
        <w:rPr>
          <w:rFonts w:hint="default" w:ascii="Times New Roman" w:hAnsi="Times New Roman" w:eastAsia="黑体" w:cs="Times New Roman"/>
          <w:sz w:val="30"/>
          <w:szCs w:val="30"/>
        </w:rPr>
        <w:fldChar w:fldCharType="separate"/>
      </w:r>
      <w:r>
        <w:rPr>
          <w:rFonts w:hint="default" w:ascii="Times New Roman" w:hAnsi="Times New Roman" w:eastAsia="黑体" w:cs="Times New Roman"/>
          <w:sz w:val="30"/>
          <w:szCs w:val="30"/>
        </w:rPr>
        <w:t>20</w:t>
      </w:r>
      <w:r>
        <w:rPr>
          <w:rFonts w:hint="default" w:ascii="Times New Roman" w:hAnsi="Times New Roman" w:eastAsia="黑体" w:cs="Times New Roman"/>
          <w:sz w:val="30"/>
          <w:szCs w:val="30"/>
        </w:rPr>
        <w:fldChar w:fldCharType="end"/>
      </w:r>
      <w:r>
        <w:rPr>
          <w:rFonts w:hint="default" w:ascii="Times New Roman" w:hAnsi="Times New Roman" w:eastAsia="黑体" w:cs="Times New Roman"/>
          <w:sz w:val="30"/>
          <w:szCs w:val="30"/>
          <w:lang w:val="en-US" w:eastAsia="zh-CN"/>
        </w:rPr>
        <w:fldChar w:fldCharType="end"/>
      </w:r>
    </w:p>
    <w:p w14:paraId="2175B4ED">
      <w:pPr>
        <w:spacing w:beforeLines="0" w:afterLines="0" w:line="520" w:lineRule="exact"/>
        <w:ind w:firstLine="602" w:firstLineChars="200"/>
        <w:rPr>
          <w:rFonts w:hint="default" w:ascii="Times New Roman" w:hAnsi="Times New Roman" w:eastAsia="方正仿宋简体" w:cs="Times New Roman"/>
          <w:sz w:val="32"/>
          <w:szCs w:val="32"/>
          <w:lang w:val="en-US" w:eastAsia="zh-CN"/>
        </w:rPr>
        <w:sectPr>
          <w:footerReference r:id="rId4" w:type="default"/>
          <w:footnotePr>
            <w:numFmt w:val="decimal"/>
          </w:footnotePr>
          <w:pgSz w:w="11906" w:h="16838"/>
          <w:pgMar w:top="1440" w:right="1800" w:bottom="1440" w:left="1800" w:header="851" w:footer="992" w:gutter="0"/>
          <w:pgNumType w:fmt="decimal" w:start="1"/>
          <w:cols w:space="720" w:num="1"/>
          <w:docGrid w:type="lines" w:linePitch="312" w:charSpace="0"/>
        </w:sectPr>
      </w:pPr>
      <w:r>
        <w:rPr>
          <w:rFonts w:hint="default" w:ascii="Times New Roman" w:hAnsi="Times New Roman" w:eastAsia="黑体" w:cs="Times New Roman"/>
          <w:b/>
          <w:sz w:val="30"/>
          <w:szCs w:val="30"/>
          <w:lang w:val="en-US" w:eastAsia="zh-CN"/>
        </w:rPr>
        <w:fldChar w:fldCharType="end"/>
      </w:r>
    </w:p>
    <w:p w14:paraId="0649C27E">
      <w:pPr>
        <w:spacing w:beforeLines="0" w:afterLines="0" w:line="560" w:lineRule="exact"/>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2024年6月23日1时40分许，伊犁州霍城县境内Z778线35千米+800米处，发生一起交通事故，造成3人死亡。</w:t>
      </w:r>
    </w:p>
    <w:p w14:paraId="1B24584F">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事故发生后，自治州党委、政府主要领导高度重视，第一时间作出批示，安排分管领导带领自治州公安局、应急管理局、交通运输局等单位相关负责人迅速到达事故现场，指导事故应急处置、人员救治及善后处理等工作。</w:t>
      </w:r>
    </w:p>
    <w:p w14:paraId="1D99435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依据《中华人民共和国安全生产法》（以下简称《安全生产法》）《生产安全事故报告和调查处理条例》（国务院令第493号），以及公安部交通管理局《关于印发&lt;道路交通事故深度调查工作规范（试行）&gt;的通知》（公交管〔2017〕409号）和《关于印发&lt;新疆维吾尔自治区道路交通事故深度调查工作规范（试行）&gt;的通知》（新公交〔2017〕144号）等有关法律法规，</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自治州人民政府于2024年7月11日成立了由副州长马涛同志担任组长，</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自治</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州公安局、应急管理局、交通运输局、公路管理局</w:t>
      </w:r>
      <w:r>
        <w:rPr>
          <w:rFonts w:hint="eastAsia"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、总工会</w:t>
      </w:r>
      <w:r>
        <w:rPr>
          <w:rFonts w:hint="default" w:ascii="Times New Roman" w:hAnsi="Times New Roman" w:eastAsia="方正仿宋简体" w:cs="Times New Roman"/>
          <w:kern w:val="2"/>
          <w:sz w:val="32"/>
          <w:szCs w:val="32"/>
          <w:lang w:val="en-US" w:eastAsia="zh-CN" w:bidi="ar-SA"/>
        </w:rPr>
        <w:t>参与的霍城县“6·23”道路运输事故调查组（以下简称事故调查组），对事故开展调查。</w:t>
      </w:r>
    </w:p>
    <w:p w14:paraId="1CCF1B5C">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spacing w:val="-6"/>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调查组坚持“四不放过”和“科学严谨、依法依规、实事求是、注重实效”的原则，通过现场勘查、调查取证、人员问询、技术分析、专家论证、查阅资料，查明了事故发生的原因、经过、人员伤亡和直接经济损失等情况，认定了事故的性质和责任，提出了对有关责任单位和责任人员的处理建议。同时，针对事故原因</w:t>
      </w:r>
      <w:r>
        <w:rPr>
          <w:rFonts w:hint="default" w:ascii="Times New Roman" w:hAnsi="Times New Roman" w:eastAsia="方正仿宋简体" w:cs="Times New Roman"/>
          <w:spacing w:val="-6"/>
          <w:kern w:val="2"/>
          <w:sz w:val="32"/>
          <w:szCs w:val="32"/>
          <w:lang w:val="en-US" w:eastAsia="zh-CN" w:bidi="ar-SA"/>
        </w:rPr>
        <w:t>和暴露出的问题，总结了事故主要教训，提出了事故防范措施建议。</w:t>
      </w:r>
    </w:p>
    <w:p w14:paraId="23D7E0EA">
      <w:pPr>
        <w:keepNext w:val="0"/>
        <w:keepLines w:val="0"/>
        <w:pageBreakBefore w:val="0"/>
        <w:widowControl w:val="0"/>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方正仿宋简体" w:cs="Times New Roman"/>
          <w:sz w:val="32"/>
          <w:szCs w:val="32"/>
          <w:lang w:val="en-US" w:eastAsia="zh-CN"/>
        </w:rPr>
        <w:t>事故调查组认定：</w:t>
      </w:r>
      <w:r>
        <w:rPr>
          <w:rFonts w:hint="default" w:ascii="Times New Roman" w:hAnsi="Times New Roman" w:eastAsia="黑体" w:cs="Times New Roman"/>
          <w:sz w:val="32"/>
          <w:szCs w:val="32"/>
          <w:lang w:val="en-US" w:eastAsia="zh-CN"/>
        </w:rPr>
        <w:t>霍城县“6·23”道路</w:t>
      </w:r>
      <w:r>
        <w:rPr>
          <w:rFonts w:hint="eastAsia" w:ascii="Times New Roman" w:hAnsi="Times New Roman" w:eastAsia="黑体" w:cs="Times New Roman"/>
          <w:sz w:val="32"/>
          <w:szCs w:val="32"/>
          <w:lang w:val="en-US" w:eastAsia="zh-CN"/>
        </w:rPr>
        <w:t>运输</w:t>
      </w:r>
      <w:r>
        <w:rPr>
          <w:rFonts w:hint="default" w:ascii="Times New Roman" w:hAnsi="Times New Roman" w:eastAsia="黑体" w:cs="Times New Roman"/>
          <w:sz w:val="32"/>
          <w:szCs w:val="32"/>
          <w:lang w:val="en-US" w:eastAsia="zh-CN"/>
        </w:rPr>
        <w:t>事故是一起因一辆小型轿车由西向东行驶至Z778线35</w:t>
      </w:r>
      <w:r>
        <w:rPr>
          <w:rFonts w:hint="eastAsia" w:ascii="Times New Roman" w:hAnsi="Times New Roman" w:eastAsia="黑体" w:cs="Times New Roman"/>
          <w:sz w:val="32"/>
          <w:szCs w:val="32"/>
          <w:lang w:val="en-US" w:eastAsia="zh-CN"/>
        </w:rPr>
        <w:t>千米</w:t>
      </w:r>
      <w:r>
        <w:rPr>
          <w:rFonts w:hint="default" w:ascii="Times New Roman" w:hAnsi="Times New Roman" w:eastAsia="黑体" w:cs="Times New Roman"/>
          <w:sz w:val="32"/>
          <w:szCs w:val="32"/>
          <w:lang w:val="en-US" w:eastAsia="zh-CN"/>
        </w:rPr>
        <w:t>+800</w:t>
      </w:r>
      <w:r>
        <w:rPr>
          <w:rFonts w:hint="eastAsia" w:ascii="Times New Roman" w:hAnsi="Times New Roman" w:eastAsia="黑体" w:cs="Times New Roman"/>
          <w:sz w:val="32"/>
          <w:szCs w:val="32"/>
          <w:lang w:val="en-US" w:eastAsia="zh-CN"/>
        </w:rPr>
        <w:t>米</w:t>
      </w:r>
      <w:r>
        <w:rPr>
          <w:rFonts w:hint="default" w:ascii="Times New Roman" w:hAnsi="Times New Roman" w:eastAsia="黑体" w:cs="Times New Roman"/>
          <w:sz w:val="32"/>
          <w:szCs w:val="32"/>
          <w:lang w:val="en-US" w:eastAsia="zh-CN"/>
        </w:rPr>
        <w:t>处</w:t>
      </w:r>
      <w:r>
        <w:rPr>
          <w:rFonts w:hint="eastAsia" w:ascii="Times New Roman" w:hAnsi="Times New Roman" w:eastAsia="黑体" w:cs="Times New Roman"/>
          <w:sz w:val="32"/>
          <w:szCs w:val="32"/>
          <w:lang w:val="en-US" w:eastAsia="zh-CN"/>
        </w:rPr>
        <w:t>时</w:t>
      </w:r>
      <w:r>
        <w:rPr>
          <w:rFonts w:hint="default" w:ascii="Times New Roman" w:hAnsi="Times New Roman" w:eastAsia="黑体" w:cs="Times New Roman"/>
          <w:sz w:val="32"/>
          <w:szCs w:val="32"/>
          <w:lang w:val="en-US" w:eastAsia="zh-CN"/>
        </w:rPr>
        <w:t>驾驶人员因操作不当</w:t>
      </w:r>
      <w:r>
        <w:rPr>
          <w:rFonts w:hint="eastAsia" w:ascii="Times New Roman" w:hAnsi="Times New Roman" w:eastAsia="黑体" w:cs="Times New Roman"/>
          <w:sz w:val="32"/>
          <w:szCs w:val="32"/>
          <w:lang w:val="en-US" w:eastAsia="zh-CN"/>
        </w:rPr>
        <w:t>冲</w:t>
      </w:r>
      <w:r>
        <w:rPr>
          <w:rFonts w:hint="default" w:ascii="Times New Roman" w:hAnsi="Times New Roman" w:eastAsia="黑体" w:cs="Times New Roman"/>
          <w:sz w:val="32"/>
          <w:szCs w:val="32"/>
          <w:lang w:val="en-US" w:eastAsia="zh-CN"/>
        </w:rPr>
        <w:t>下南侧路基，与停靠在路基下的一辆重型半挂牵引车追尾相撞，造成小型轿车</w:t>
      </w:r>
      <w:r>
        <w:rPr>
          <w:rFonts w:hint="eastAsia" w:ascii="Times New Roman" w:hAnsi="Times New Roman" w:eastAsia="黑体" w:cs="Times New Roman"/>
          <w:sz w:val="32"/>
          <w:szCs w:val="32"/>
          <w:lang w:val="en-US" w:eastAsia="zh-CN"/>
        </w:rPr>
        <w:t>驾驶人</w:t>
      </w:r>
      <w:r>
        <w:rPr>
          <w:rFonts w:hint="default" w:ascii="Times New Roman" w:hAnsi="Times New Roman" w:eastAsia="黑体" w:cs="Times New Roman"/>
          <w:sz w:val="32"/>
          <w:szCs w:val="32"/>
          <w:lang w:val="en-US" w:eastAsia="zh-CN"/>
        </w:rPr>
        <w:t>及</w:t>
      </w:r>
      <w:r>
        <w:rPr>
          <w:rFonts w:hint="eastAsia" w:ascii="Times New Roman" w:hAnsi="Times New Roman" w:eastAsia="黑体" w:cs="Times New Roman"/>
          <w:sz w:val="32"/>
          <w:szCs w:val="32"/>
          <w:lang w:val="en-US" w:eastAsia="zh-CN"/>
        </w:rPr>
        <w:t>其</w:t>
      </w:r>
      <w:r>
        <w:rPr>
          <w:rFonts w:hint="default" w:ascii="Times New Roman" w:hAnsi="Times New Roman" w:eastAsia="黑体" w:cs="Times New Roman"/>
          <w:sz w:val="32"/>
          <w:szCs w:val="32"/>
          <w:lang w:val="en-US" w:eastAsia="zh-CN"/>
        </w:rPr>
        <w:t>车上两名乘车人共3人死亡，两车损坏的较大道</w:t>
      </w:r>
      <w:r>
        <w:rPr>
          <w:rFonts w:hint="eastAsia" w:ascii="Times New Roman" w:hAnsi="Times New Roman" w:eastAsia="黑体" w:cs="Times New Roman"/>
          <w:sz w:val="32"/>
          <w:szCs w:val="32"/>
          <w:lang w:val="en-US" w:eastAsia="zh-CN"/>
        </w:rPr>
        <w:t>路</w:t>
      </w:r>
      <w:r>
        <w:rPr>
          <w:rFonts w:hint="default" w:ascii="Times New Roman" w:hAnsi="Times New Roman" w:eastAsia="黑体" w:cs="Times New Roman"/>
          <w:sz w:val="32"/>
          <w:szCs w:val="32"/>
          <w:lang w:val="en-US" w:eastAsia="zh-CN"/>
        </w:rPr>
        <w:t>运输事故。</w:t>
      </w:r>
    </w:p>
    <w:p w14:paraId="6221445A">
      <w:pPr>
        <w:pStyle w:val="4"/>
        <w:bidi w:val="0"/>
        <w:spacing w:line="560" w:lineRule="exact"/>
        <w:ind w:firstLine="0"/>
        <w:rPr>
          <w:rFonts w:hint="default"/>
          <w:lang w:val="en-US" w:eastAsia="zh-CN"/>
        </w:rPr>
      </w:pPr>
      <w:bookmarkStart w:id="0" w:name="_Toc4818"/>
      <w:bookmarkStart w:id="1" w:name="_Toc25224"/>
      <w:bookmarkStart w:id="2" w:name="_Toc30384"/>
      <w:bookmarkStart w:id="3" w:name="_Toc1860"/>
      <w:bookmarkStart w:id="4" w:name="_Toc27265"/>
      <w:bookmarkStart w:id="5" w:name="_Toc17537"/>
      <w:bookmarkStart w:id="6" w:name="_Toc4823"/>
      <w:bookmarkStart w:id="7" w:name="_Toc23614"/>
      <w:bookmarkStart w:id="8" w:name="_Toc27435"/>
      <w:bookmarkStart w:id="9" w:name="_Toc15054"/>
      <w:r>
        <w:rPr>
          <w:rFonts w:hint="default"/>
          <w:lang w:val="en-US" w:eastAsia="zh-CN"/>
        </w:rPr>
        <w:t>一、事故基本情况</w:t>
      </w:r>
      <w:bookmarkEnd w:id="0"/>
      <w:bookmarkEnd w:id="1"/>
      <w:bookmarkEnd w:id="2"/>
      <w:bookmarkEnd w:id="3"/>
      <w:bookmarkEnd w:id="4"/>
      <w:bookmarkEnd w:id="5"/>
      <w:bookmarkEnd w:id="6"/>
      <w:bookmarkEnd w:id="7"/>
      <w:bookmarkEnd w:id="8"/>
      <w:bookmarkEnd w:id="9"/>
    </w:p>
    <w:p w14:paraId="2CAF0C5B">
      <w:pPr>
        <w:pStyle w:val="5"/>
        <w:spacing w:line="560" w:lineRule="exact"/>
        <w:ind w:firstLine="0"/>
        <w:rPr>
          <w:rFonts w:hint="eastAsia" w:ascii="楷体" w:hAnsi="楷体" w:eastAsia="楷体" w:cs="楷体"/>
          <w:b w:val="0"/>
          <w:bCs/>
          <w:lang w:val="en-US" w:eastAsia="zh-CN"/>
        </w:rPr>
      </w:pPr>
      <w:bookmarkStart w:id="10" w:name="_Toc8869"/>
      <w:bookmarkStart w:id="11" w:name="_Toc15480"/>
      <w:bookmarkStart w:id="12" w:name="_Toc9126"/>
      <w:bookmarkStart w:id="13" w:name="_Toc1714"/>
      <w:bookmarkStart w:id="14" w:name="_Toc27808"/>
      <w:bookmarkStart w:id="15" w:name="_Toc32080"/>
      <w:bookmarkStart w:id="16" w:name="_Toc23656"/>
      <w:bookmarkStart w:id="17" w:name="_Toc14552"/>
      <w:bookmarkStart w:id="18" w:name="_Toc28396"/>
      <w:bookmarkStart w:id="19" w:name="_Toc3274"/>
      <w:bookmarkStart w:id="20" w:name="_Toc664"/>
      <w:r>
        <w:rPr>
          <w:rFonts w:hint="eastAsia" w:ascii="楷体" w:hAnsi="楷体" w:eastAsia="楷体" w:cs="楷体"/>
          <w:b w:val="0"/>
          <w:bCs/>
          <w:lang w:val="en-US" w:eastAsia="zh-CN"/>
        </w:rPr>
        <w:t>（一）事故发生经过</w:t>
      </w:r>
      <w:bookmarkEnd w:id="10"/>
      <w:bookmarkEnd w:id="11"/>
      <w:bookmarkEnd w:id="12"/>
    </w:p>
    <w:bookmarkEnd w:id="13"/>
    <w:p w14:paraId="27E5ACD8">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2024年6月23日1时40分许，加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无驾驶证驾驶新F-10112北京现代牌小型轿车由西向东行驶至Z778线35千米+800米处时</w:t>
      </w:r>
      <w:r>
        <w:rPr>
          <w:rFonts w:hint="eastAsia"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b w:val="0"/>
          <w:bCs w:val="0"/>
          <w:kern w:val="2"/>
          <w:sz w:val="32"/>
          <w:szCs w:val="32"/>
          <w:lang w:val="en-US" w:eastAsia="zh-CN" w:bidi="ar-SA"/>
        </w:rPr>
        <w:t>因操作不当</w:t>
      </w:r>
      <w:r>
        <w:rPr>
          <w:rFonts w:hint="eastAsia" w:ascii="Times New Roman" w:hAnsi="Times New Roman" w:eastAsia="方正仿宋简体" w:cs="Times New Roman"/>
          <w:b w:val="0"/>
          <w:bCs w:val="0"/>
          <w:kern w:val="2"/>
          <w:sz w:val="32"/>
          <w:szCs w:val="32"/>
          <w:lang w:val="en-US" w:eastAsia="zh-CN" w:bidi="ar-SA"/>
        </w:rPr>
        <w:t>冲</w:t>
      </w:r>
      <w:r>
        <w:rPr>
          <w:rFonts w:hint="default" w:ascii="Times New Roman" w:hAnsi="Times New Roman" w:eastAsia="方正仿宋简体" w:cs="Times New Roman"/>
          <w:b w:val="0"/>
          <w:bCs w:val="0"/>
          <w:kern w:val="2"/>
          <w:sz w:val="32"/>
          <w:szCs w:val="32"/>
          <w:lang w:val="en-US" w:eastAsia="zh-CN" w:bidi="ar-SA"/>
        </w:rPr>
        <w:t>下南侧路基，与停靠在路基下兵团第四师66团11连吴</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家门前驾驶</w:t>
      </w:r>
      <w:r>
        <w:rPr>
          <w:rFonts w:hint="eastAsia" w:ascii="Times New Roman" w:hAnsi="Times New Roman" w:eastAsia="方正仿宋简体" w:cs="Times New Roman"/>
          <w:b w:val="0"/>
          <w:bCs w:val="0"/>
          <w:kern w:val="2"/>
          <w:sz w:val="32"/>
          <w:szCs w:val="32"/>
          <w:lang w:val="en-US" w:eastAsia="zh-CN" w:bidi="ar-SA"/>
        </w:rPr>
        <w:t>人为</w:t>
      </w:r>
      <w:r>
        <w:rPr>
          <w:rFonts w:hint="default" w:ascii="Times New Roman" w:hAnsi="Times New Roman" w:eastAsia="方正仿宋简体" w:cs="Times New Roman"/>
          <w:b w:val="0"/>
          <w:bCs w:val="0"/>
          <w:kern w:val="2"/>
          <w:sz w:val="32"/>
          <w:szCs w:val="32"/>
          <w:lang w:val="en-US" w:eastAsia="zh-CN" w:bidi="ar-SA"/>
        </w:rPr>
        <w:t>马</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的新A-D9064号重型半挂牵引车（牵引新B-L030挂重型低平板半挂车）</w:t>
      </w:r>
      <w:r>
        <w:rPr>
          <w:rFonts w:hint="eastAsia" w:ascii="Times New Roman" w:hAnsi="Times New Roman" w:eastAsia="方正仿宋简体" w:cs="Times New Roman"/>
          <w:b w:val="0"/>
          <w:bCs w:val="0"/>
          <w:kern w:val="2"/>
          <w:sz w:val="32"/>
          <w:szCs w:val="32"/>
          <w:lang w:val="en-US" w:eastAsia="zh-CN" w:bidi="ar-SA"/>
        </w:rPr>
        <w:t>尾部</w:t>
      </w:r>
      <w:r>
        <w:rPr>
          <w:rFonts w:hint="default" w:ascii="Times New Roman" w:hAnsi="Times New Roman" w:eastAsia="方正仿宋简体" w:cs="Times New Roman"/>
          <w:b w:val="0"/>
          <w:bCs w:val="0"/>
          <w:kern w:val="2"/>
          <w:sz w:val="32"/>
          <w:szCs w:val="32"/>
          <w:lang w:val="en-US" w:eastAsia="zh-CN" w:bidi="ar-SA"/>
        </w:rPr>
        <w:t>相撞，造成加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及两名乘车人艾</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和阿</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3人重伤，经霍城县人民医院抢救无效死亡，</w:t>
      </w:r>
      <w:r>
        <w:rPr>
          <w:rFonts w:hint="eastAsia" w:ascii="Times New Roman" w:hAnsi="Times New Roman" w:eastAsia="方正仿宋简体" w:cs="Times New Roman"/>
          <w:b w:val="0"/>
          <w:bCs w:val="0"/>
          <w:kern w:val="2"/>
          <w:sz w:val="32"/>
          <w:szCs w:val="32"/>
          <w:lang w:val="en-US" w:eastAsia="zh-CN" w:bidi="ar-SA"/>
        </w:rPr>
        <w:t>同时</w:t>
      </w:r>
      <w:r>
        <w:rPr>
          <w:rFonts w:hint="default" w:ascii="Times New Roman" w:hAnsi="Times New Roman" w:eastAsia="方正仿宋简体" w:cs="Times New Roman"/>
          <w:b w:val="0"/>
          <w:bCs w:val="0"/>
          <w:kern w:val="2"/>
          <w:sz w:val="32"/>
          <w:szCs w:val="32"/>
          <w:lang w:val="en-US" w:eastAsia="zh-CN" w:bidi="ar-SA"/>
        </w:rPr>
        <w:t>两车损坏。</w:t>
      </w:r>
    </w:p>
    <w:p w14:paraId="281CB7F7">
      <w:pPr>
        <w:pStyle w:val="5"/>
        <w:spacing w:line="560" w:lineRule="exact"/>
        <w:ind w:firstLine="0"/>
        <w:rPr>
          <w:rFonts w:hint="eastAsia" w:ascii="楷体" w:hAnsi="楷体" w:eastAsia="楷体" w:cs="楷体"/>
          <w:b w:val="0"/>
          <w:bCs/>
          <w:lang w:val="en-US" w:eastAsia="zh-CN"/>
        </w:rPr>
      </w:pPr>
      <w:bookmarkStart w:id="21" w:name="_Toc11551"/>
      <w:bookmarkStart w:id="22" w:name="_Toc3273"/>
      <w:bookmarkStart w:id="23" w:name="_Toc32320"/>
      <w:bookmarkStart w:id="24" w:name="_Toc388"/>
      <w:bookmarkStart w:id="25" w:name="_Toc26569"/>
      <w:bookmarkStart w:id="26" w:name="_Toc24471"/>
      <w:bookmarkStart w:id="27" w:name="_Toc17490"/>
      <w:bookmarkStart w:id="28" w:name="_Toc10801"/>
      <w:bookmarkStart w:id="29" w:name="_Toc11889"/>
      <w:bookmarkStart w:id="30" w:name="_Toc20991"/>
      <w:r>
        <w:rPr>
          <w:rFonts w:hint="eastAsia" w:ascii="楷体" w:hAnsi="楷体" w:eastAsia="楷体" w:cs="楷体"/>
          <w:b w:val="0"/>
          <w:bCs/>
          <w:lang w:val="en-US" w:eastAsia="zh-CN"/>
        </w:rPr>
        <w:t>（二）事故现场道路情况</w:t>
      </w:r>
      <w:bookmarkEnd w:id="21"/>
      <w:bookmarkEnd w:id="22"/>
      <w:bookmarkEnd w:id="23"/>
      <w:bookmarkEnd w:id="24"/>
      <w:bookmarkEnd w:id="25"/>
      <w:bookmarkEnd w:id="26"/>
      <w:bookmarkEnd w:id="27"/>
      <w:bookmarkEnd w:id="28"/>
    </w:p>
    <w:bookmarkEnd w:id="29"/>
    <w:bookmarkEnd w:id="30"/>
    <w:p w14:paraId="68FF9DC7">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spacing w:val="-6"/>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现场位于Z778线35千米+800米路段道路南侧2.3米（兵团第四师66团11连吴</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家门前），行政区域为兵团第四师66团11连，该路段为霍城县交通运输局管养，霍城县往伊宁市方向单向双车道，东西走向，路面平直为干燥沥青路面，路面宽度为7.4米，道路中心有单黄虚线，无非机动车道，路段限制时速40千米/时，无交通信号灯，事故发生时为夜间、无路灯照明，</w:t>
      </w:r>
      <w:r>
        <w:rPr>
          <w:rFonts w:hint="default" w:ascii="Times New Roman" w:hAnsi="Times New Roman" w:eastAsia="方正仿宋简体" w:cs="Times New Roman"/>
          <w:b w:val="0"/>
          <w:bCs w:val="0"/>
          <w:spacing w:val="-11"/>
          <w:kern w:val="2"/>
          <w:sz w:val="32"/>
          <w:szCs w:val="32"/>
          <w:lang w:val="en-US" w:eastAsia="zh-CN" w:bidi="ar-SA"/>
        </w:rPr>
        <w:t>当日天气晴、气温21℃—35℃，风力3级，道路北侧为国道218线。</w:t>
      </w:r>
    </w:p>
    <w:p w14:paraId="2548A210">
      <w:pPr>
        <w:pStyle w:val="2"/>
        <w:spacing w:beforeLines="0" w:after="0" w:afterLines="0" w:line="500" w:lineRule="exact"/>
        <w:ind w:left="0" w:leftChars="0" w:firstLine="1400" w:firstLineChars="500"/>
        <w:rPr>
          <w:rFonts w:hint="default" w:ascii="Times New Roman" w:hAnsi="Times New Roman" w:cs="Times New Roman"/>
          <w:lang w:val="en-US" w:eastAsia="zh-CN"/>
        </w:rPr>
      </w:pPr>
      <w:r>
        <w:rPr>
          <w:rFonts w:hint="default" w:ascii="Times New Roman" w:hAnsi="Times New Roman" w:eastAsia="方正仿宋简体" w:cs="Times New Roman"/>
          <w:sz w:val="28"/>
          <w:szCs w:val="28"/>
          <w:lang w:eastAsia="zh-CN"/>
        </w:rPr>
        <w:drawing>
          <wp:anchor distT="0" distB="0" distL="114300" distR="114300" simplePos="0" relativeHeight="251661312" behindDoc="0" locked="0" layoutInCell="1" allowOverlap="1">
            <wp:simplePos x="0" y="0"/>
            <wp:positionH relativeFrom="column">
              <wp:posOffset>2943225</wp:posOffset>
            </wp:positionH>
            <wp:positionV relativeFrom="paragraph">
              <wp:posOffset>45720</wp:posOffset>
            </wp:positionV>
            <wp:extent cx="2121535" cy="1113790"/>
            <wp:effectExtent l="0" t="0" r="12065" b="10160"/>
            <wp:wrapTopAndBottom/>
            <wp:docPr id="2" name="图片 2" descr="IMG_3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3286"/>
                    <pic:cNvPicPr>
                      <a:picLocks noChangeAspect="1"/>
                    </pic:cNvPicPr>
                  </pic:nvPicPr>
                  <pic:blipFill>
                    <a:blip r:embed="rId7"/>
                    <a:stretch>
                      <a:fillRect/>
                    </a:stretch>
                  </pic:blipFill>
                  <pic:spPr>
                    <a:xfrm>
                      <a:off x="0" y="0"/>
                      <a:ext cx="2121535" cy="1113790"/>
                    </a:xfrm>
                    <a:prstGeom prst="rect">
                      <a:avLst/>
                    </a:prstGeom>
                  </pic:spPr>
                </pic:pic>
              </a:graphicData>
            </a:graphic>
          </wp:anchor>
        </w:drawing>
      </w:r>
      <w:r>
        <w:rPr>
          <w:rFonts w:hint="default" w:ascii="Times New Roman" w:hAnsi="Times New Roman" w:eastAsia="方正仿宋简体" w:cs="Times New Roman"/>
          <w:b w:val="0"/>
          <w:bCs w:val="0"/>
          <w:kern w:val="2"/>
          <w:sz w:val="32"/>
          <w:szCs w:val="32"/>
          <w:lang w:val="en-US" w:eastAsia="zh-CN" w:bidi="ar-SA"/>
        </w:rPr>
        <w:drawing>
          <wp:anchor distT="0" distB="0" distL="114300" distR="114300" simplePos="0" relativeHeight="251660288" behindDoc="0" locked="0" layoutInCell="1" allowOverlap="1">
            <wp:simplePos x="0" y="0"/>
            <wp:positionH relativeFrom="column">
              <wp:posOffset>604520</wp:posOffset>
            </wp:positionH>
            <wp:positionV relativeFrom="paragraph">
              <wp:posOffset>13970</wp:posOffset>
            </wp:positionV>
            <wp:extent cx="2263140" cy="1101090"/>
            <wp:effectExtent l="0" t="0" r="3810" b="3810"/>
            <wp:wrapTopAndBottom/>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8"/>
                    <a:stretch>
                      <a:fillRect/>
                    </a:stretch>
                  </pic:blipFill>
                  <pic:spPr>
                    <a:xfrm>
                      <a:off x="0" y="0"/>
                      <a:ext cx="2263140" cy="1101090"/>
                    </a:xfrm>
                    <a:prstGeom prst="rect">
                      <a:avLst/>
                    </a:prstGeom>
                  </pic:spPr>
                </pic:pic>
              </a:graphicData>
            </a:graphic>
          </wp:anchor>
        </w:drawing>
      </w:r>
      <w:r>
        <w:rPr>
          <w:rFonts w:hint="default" w:ascii="Times New Roman" w:hAnsi="Times New Roman" w:eastAsia="楷体" w:cs="Times New Roman"/>
          <w:b w:val="0"/>
          <w:bCs w:val="0"/>
          <w:kern w:val="2"/>
          <w:sz w:val="28"/>
          <w:szCs w:val="28"/>
          <w:lang w:val="en-US" w:eastAsia="zh-CN" w:bidi="ar-SA"/>
        </w:rPr>
        <w:t>事发现场图片1</w:t>
      </w:r>
      <w:r>
        <w:rPr>
          <w:rFonts w:hint="default" w:ascii="Times New Roman" w:hAnsi="Times New Roman" w:cs="Times New Roman"/>
          <w:sz w:val="24"/>
          <w:szCs w:val="24"/>
          <w:lang w:val="en-US" w:eastAsia="zh-CN"/>
        </w:rPr>
        <w:t xml:space="preserve">                 </w:t>
      </w:r>
      <w:r>
        <w:rPr>
          <w:rFonts w:hint="default" w:ascii="Times New Roman" w:hAnsi="Times New Roman" w:eastAsia="楷体" w:cs="Times New Roman"/>
          <w:b w:val="0"/>
          <w:bCs w:val="0"/>
          <w:kern w:val="2"/>
          <w:sz w:val="28"/>
          <w:szCs w:val="28"/>
          <w:lang w:val="en-US" w:eastAsia="zh-CN" w:bidi="ar-SA"/>
        </w:rPr>
        <w:t>事发现场图片2</w:t>
      </w:r>
    </w:p>
    <w:p w14:paraId="15A36E19">
      <w:pPr>
        <w:pStyle w:val="5"/>
        <w:spacing w:line="560" w:lineRule="exact"/>
        <w:ind w:firstLine="0"/>
        <w:rPr>
          <w:rFonts w:hint="default" w:ascii="Arial" w:hAnsi="Arial" w:eastAsia="楷体_GB2312" w:cs="Times New Roman"/>
          <w:b w:val="0"/>
          <w:bCs/>
          <w:lang w:val="en-US" w:eastAsia="zh-CN"/>
        </w:rPr>
      </w:pPr>
      <w:bookmarkStart w:id="31" w:name="_Toc1852"/>
      <w:bookmarkStart w:id="32" w:name="_Toc32272"/>
      <w:bookmarkStart w:id="33" w:name="_Toc17144"/>
      <w:bookmarkStart w:id="34" w:name="_Toc19052"/>
      <w:bookmarkStart w:id="35" w:name="_Toc3707"/>
      <w:bookmarkStart w:id="36" w:name="_Toc11616"/>
      <w:bookmarkStart w:id="37" w:name="_Toc11327"/>
      <w:bookmarkStart w:id="38" w:name="_Toc30376"/>
      <w:bookmarkStart w:id="39" w:name="_Toc11141"/>
      <w:bookmarkStart w:id="40" w:name="_Toc6337"/>
      <w:r>
        <w:rPr>
          <w:rFonts w:hint="default" w:ascii="Arial" w:hAnsi="Arial" w:eastAsia="楷体_GB2312" w:cs="Times New Roman"/>
          <w:b w:val="0"/>
          <w:bCs/>
          <w:lang w:val="en-US" w:eastAsia="zh-CN"/>
        </w:rPr>
        <w:t>（</w:t>
      </w:r>
      <w:r>
        <w:rPr>
          <w:rFonts w:hint="default" w:ascii="Arial" w:hAnsi="Arial" w:cs="Times New Roman"/>
          <w:b w:val="0"/>
          <w:bCs/>
          <w:lang w:val="en-US" w:eastAsia="zh-CN"/>
        </w:rPr>
        <w:t>三</w:t>
      </w:r>
      <w:r>
        <w:rPr>
          <w:rFonts w:hint="default" w:ascii="Arial" w:hAnsi="Arial" w:eastAsia="楷体_GB2312" w:cs="Times New Roman"/>
          <w:b w:val="0"/>
          <w:bCs/>
          <w:lang w:val="en-US" w:eastAsia="zh-CN"/>
        </w:rPr>
        <w:t>）人员伤亡和直接经济损失</w:t>
      </w:r>
      <w:bookmarkEnd w:id="31"/>
      <w:bookmarkEnd w:id="32"/>
      <w:bookmarkEnd w:id="33"/>
      <w:bookmarkEnd w:id="34"/>
      <w:bookmarkEnd w:id="35"/>
      <w:bookmarkEnd w:id="36"/>
      <w:bookmarkEnd w:id="37"/>
      <w:bookmarkEnd w:id="38"/>
    </w:p>
    <w:bookmarkEnd w:id="39"/>
    <w:bookmarkEnd w:id="40"/>
    <w:p w14:paraId="7DA002D4">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u w:val="single"/>
          <w:lang w:val="en-US" w:eastAsia="zh-CN" w:bidi="ar-SA"/>
        </w:rPr>
      </w:pPr>
      <w:r>
        <w:rPr>
          <w:rFonts w:hint="default" w:ascii="Times New Roman" w:hAnsi="Times New Roman" w:eastAsia="方正仿宋简体" w:cs="Times New Roman"/>
          <w:kern w:val="2"/>
          <w:sz w:val="32"/>
          <w:szCs w:val="32"/>
          <w:lang w:val="en-US" w:eastAsia="zh-CN" w:bidi="ar-SA"/>
        </w:rPr>
        <w:t>事故造成</w:t>
      </w:r>
      <w:r>
        <w:rPr>
          <w:rFonts w:hint="default" w:ascii="Times New Roman" w:hAnsi="Times New Roman" w:eastAsia="方正仿宋简体" w:cs="Times New Roman"/>
          <w:b w:val="0"/>
          <w:bCs w:val="0"/>
          <w:kern w:val="2"/>
          <w:sz w:val="32"/>
          <w:szCs w:val="32"/>
          <w:lang w:val="en-US" w:eastAsia="zh-CN" w:bidi="ar-SA"/>
        </w:rPr>
        <w:t>新F-10112小型轿车</w:t>
      </w:r>
      <w:r>
        <w:rPr>
          <w:rFonts w:hint="default" w:ascii="Times New Roman" w:hAnsi="Times New Roman" w:eastAsia="方正仿宋简体" w:cs="Times New Roman"/>
          <w:kern w:val="2"/>
          <w:sz w:val="32"/>
          <w:szCs w:val="32"/>
          <w:lang w:val="en-US" w:eastAsia="zh-CN" w:bidi="ar-SA"/>
        </w:rPr>
        <w:t>内驾乘人员共3人死亡，车辆损坏，</w:t>
      </w:r>
      <w:r>
        <w:rPr>
          <w:rFonts w:hint="default" w:ascii="Times New Roman" w:hAnsi="Times New Roman" w:eastAsia="方正仿宋简体" w:cs="Times New Roman"/>
          <w:kern w:val="2"/>
          <w:sz w:val="32"/>
          <w:szCs w:val="32"/>
          <w:u w:val="none"/>
          <w:lang w:val="en-US" w:eastAsia="zh-CN" w:bidi="ar-SA"/>
        </w:rPr>
        <w:t>直接经济损失约3万元。</w:t>
      </w:r>
    </w:p>
    <w:p w14:paraId="25AA846B">
      <w:pPr>
        <w:pStyle w:val="5"/>
        <w:spacing w:line="560" w:lineRule="exact"/>
        <w:ind w:firstLine="0"/>
        <w:rPr>
          <w:rFonts w:hint="default" w:ascii="Arial" w:hAnsi="Arial" w:cs="Times New Roman"/>
          <w:b w:val="0"/>
          <w:bCs/>
          <w:lang w:val="en-US" w:eastAsia="zh-CN"/>
        </w:rPr>
      </w:pPr>
      <w:bookmarkStart w:id="41" w:name="_Toc27753"/>
      <w:bookmarkStart w:id="42" w:name="_Toc10788"/>
      <w:bookmarkStart w:id="43" w:name="_Toc29739"/>
      <w:r>
        <w:rPr>
          <w:rFonts w:hint="default" w:ascii="Arial" w:hAnsi="Arial" w:cs="Times New Roman"/>
          <w:b w:val="0"/>
          <w:bCs/>
          <w:lang w:val="en-US" w:eastAsia="zh-CN"/>
        </w:rPr>
        <w:t>（四）事故驾驶人、车辆、所属单位基本情况</w:t>
      </w:r>
      <w:bookmarkEnd w:id="14"/>
      <w:bookmarkEnd w:id="15"/>
      <w:bookmarkEnd w:id="16"/>
      <w:bookmarkEnd w:id="17"/>
      <w:bookmarkEnd w:id="18"/>
      <w:bookmarkEnd w:id="41"/>
      <w:bookmarkEnd w:id="42"/>
      <w:bookmarkEnd w:id="43"/>
    </w:p>
    <w:bookmarkEnd w:id="19"/>
    <w:bookmarkEnd w:id="20"/>
    <w:p w14:paraId="575D4DA8">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1.驾驶人情况。</w:t>
      </w:r>
    </w:p>
    <w:p w14:paraId="3F0C1C67">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（1）新F-10112小型轿车驾驶人：加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（男，18岁，户籍地：新疆霍城县三宫乡下三宫村）在事故中死亡。</w:t>
      </w:r>
      <w:r>
        <w:rPr>
          <w:rFonts w:hint="default" w:ascii="Times New Roman" w:hAnsi="Times New Roman" w:eastAsia="方正仿宋简体" w:cs="Times New Roman"/>
          <w:b/>
          <w:bCs/>
          <w:kern w:val="2"/>
          <w:sz w:val="32"/>
          <w:szCs w:val="32"/>
          <w:lang w:val="en-US" w:eastAsia="zh-CN" w:bidi="ar-SA"/>
        </w:rPr>
        <w:t>驾驶资格调查结论：</w:t>
      </w:r>
      <w:r>
        <w:rPr>
          <w:rFonts w:hint="default" w:ascii="Times New Roman" w:hAnsi="Times New Roman" w:eastAsia="方正仿宋简体" w:cs="Times New Roman"/>
          <w:b w:val="0"/>
          <w:bCs w:val="0"/>
          <w:kern w:val="2"/>
          <w:sz w:val="32"/>
          <w:szCs w:val="32"/>
          <w:lang w:val="en-US" w:eastAsia="zh-CN" w:bidi="ar-SA"/>
        </w:rPr>
        <w:t>经查询公安交通管理综合应用平台，该驾驶人未参加驾驶人培训和考试，未取得机动车驾驶证，无驾驶资格。</w:t>
      </w:r>
      <w:r>
        <w:rPr>
          <w:rFonts w:hint="default" w:ascii="Times New Roman" w:hAnsi="Times New Roman" w:eastAsia="方正仿宋简体" w:cs="Times New Roman"/>
          <w:b/>
          <w:bCs/>
          <w:kern w:val="2"/>
          <w:sz w:val="32"/>
          <w:szCs w:val="32"/>
          <w:lang w:val="en-US" w:eastAsia="zh-CN" w:bidi="ar-SA"/>
        </w:rPr>
        <w:t>交通违法违规情况：</w:t>
      </w:r>
      <w:r>
        <w:rPr>
          <w:rFonts w:hint="default" w:ascii="Times New Roman" w:hAnsi="Times New Roman" w:eastAsia="方正仿宋简体" w:cs="Times New Roman"/>
          <w:b w:val="0"/>
          <w:bCs w:val="0"/>
          <w:kern w:val="2"/>
          <w:sz w:val="32"/>
          <w:szCs w:val="32"/>
          <w:lang w:val="en-US" w:eastAsia="zh-CN" w:bidi="ar-SA"/>
        </w:rPr>
        <w:t>通过查询公安交通管理综合应用平台，该驾驶人近三年共有交通违法3次，分别是：未取得驾驶证驾驶非营运客车的1起，已处理；机动车行驶时，乘坐人员未按规定使用安全带的2起，1起已处理，1起未处理。</w:t>
      </w:r>
    </w:p>
    <w:p w14:paraId="7B2ADC9B">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（2）新A-D9064重型半挂牵引车（新B-L030挂重型低平板半挂车）驾驶人:马</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男，55岁，户籍地：新疆沙湾市博尔通古牧场喀拉阔村），准驾车型：A2，机动车驾驶证档案编号：654200607482，驾驶证状态：正常，初次领证日期：2007年9月20日，驾驶证有效期：2023年9月20日至2038年9月20日。发证机关：塔城地区公安局交通警察支队。道路运输从业人员从业资格证号：</w:t>
      </w:r>
      <w:r>
        <w:rPr>
          <w:rFonts w:hint="eastAsia" w:ascii="Times New Roman" w:hAnsi="Times New Roman" w:eastAsia="方正仿宋简体" w:cs="Times New Roman"/>
          <w:b w:val="0"/>
          <w:bCs w:val="0"/>
          <w:kern w:val="2"/>
          <w:sz w:val="32"/>
          <w:szCs w:val="32"/>
          <w:lang w:val="en-US" w:eastAsia="zh-CN" w:bidi="ar-SA"/>
        </w:rPr>
        <w:t>（略）</w:t>
      </w:r>
      <w:r>
        <w:rPr>
          <w:rFonts w:hint="default" w:ascii="Times New Roman" w:hAnsi="Times New Roman" w:eastAsia="方正仿宋简体" w:cs="Times New Roman"/>
          <w:b w:val="0"/>
          <w:bCs w:val="0"/>
          <w:kern w:val="2"/>
          <w:sz w:val="32"/>
          <w:szCs w:val="32"/>
          <w:lang w:val="en-US" w:eastAsia="zh-CN" w:bidi="ar-SA"/>
        </w:rPr>
        <w:t>，有效起始日期：2022年11月2日，有效期限：2028年9月16日。核发机关：塔城地区交通运输局。在事故中未受伤。</w:t>
      </w:r>
      <w:r>
        <w:rPr>
          <w:rFonts w:hint="default" w:ascii="Times New Roman" w:hAnsi="Times New Roman" w:eastAsia="方正仿宋简体" w:cs="Times New Roman"/>
          <w:b/>
          <w:bCs/>
          <w:kern w:val="2"/>
          <w:sz w:val="32"/>
          <w:szCs w:val="32"/>
          <w:lang w:val="en-US" w:eastAsia="zh-CN" w:bidi="ar-SA"/>
        </w:rPr>
        <w:t>驾驶人培训和考试情况：</w:t>
      </w:r>
      <w:r>
        <w:rPr>
          <w:rFonts w:hint="default" w:ascii="Times New Roman" w:hAnsi="Times New Roman" w:eastAsia="方正仿宋简体" w:cs="Times New Roman"/>
          <w:b w:val="0"/>
          <w:bCs w:val="0"/>
          <w:kern w:val="2"/>
          <w:sz w:val="32"/>
          <w:szCs w:val="32"/>
          <w:lang w:val="en-US" w:eastAsia="zh-CN" w:bidi="ar-SA"/>
        </w:rPr>
        <w:t>该驾驶人2007年3月17日在沙湾县驾驶员培训学校申请学习B2准驾资格驾驶证，参加3个科目的考试，成绩均在90分以上；2010年10月13日在乌苏职业驾校申请学习A2准驾资格驾驶证，参加3个科目的考试，成绩均在90分以上。</w:t>
      </w:r>
      <w:r>
        <w:rPr>
          <w:rFonts w:hint="default" w:ascii="Times New Roman" w:hAnsi="Times New Roman" w:eastAsia="方正仿宋简体" w:cs="Times New Roman"/>
          <w:b/>
          <w:bCs/>
          <w:kern w:val="2"/>
          <w:sz w:val="32"/>
          <w:szCs w:val="32"/>
          <w:lang w:val="en-US" w:eastAsia="zh-CN" w:bidi="ar-SA"/>
        </w:rPr>
        <w:t>近三年学习教育及审验情况：</w:t>
      </w:r>
      <w:r>
        <w:rPr>
          <w:rFonts w:hint="default" w:ascii="Times New Roman" w:hAnsi="Times New Roman" w:eastAsia="方正仿宋简体" w:cs="Times New Roman"/>
          <w:b w:val="0"/>
          <w:bCs w:val="0"/>
          <w:kern w:val="2"/>
          <w:sz w:val="32"/>
          <w:szCs w:val="32"/>
          <w:lang w:val="en-US" w:eastAsia="zh-CN" w:bidi="ar-SA"/>
        </w:rPr>
        <w:t>近三年无满分学习教育情况。</w:t>
      </w:r>
      <w:r>
        <w:rPr>
          <w:rFonts w:hint="default" w:ascii="Times New Roman" w:hAnsi="Times New Roman" w:eastAsia="方正仿宋简体" w:cs="Times New Roman"/>
          <w:b/>
          <w:bCs/>
          <w:kern w:val="2"/>
          <w:sz w:val="32"/>
          <w:szCs w:val="32"/>
          <w:lang w:val="en-US" w:eastAsia="zh-CN" w:bidi="ar-SA"/>
        </w:rPr>
        <w:t>驾驶资格调查结论：</w:t>
      </w:r>
      <w:r>
        <w:rPr>
          <w:rFonts w:hint="default" w:ascii="Times New Roman" w:hAnsi="Times New Roman" w:eastAsia="方正仿宋简体" w:cs="Times New Roman"/>
          <w:b w:val="0"/>
          <w:bCs w:val="0"/>
          <w:kern w:val="2"/>
          <w:sz w:val="32"/>
          <w:szCs w:val="32"/>
          <w:lang w:val="en-US" w:eastAsia="zh-CN" w:bidi="ar-SA"/>
        </w:rPr>
        <w:t>经查看该驾驶人驾驶证档案、培训学习记录、考试过程档案，A2驾驶资格、驾驶培训、考试过程和驾驶人业务办理情况均正常，符合相关法律法规要求。</w:t>
      </w:r>
      <w:r>
        <w:rPr>
          <w:rFonts w:hint="default" w:ascii="Times New Roman" w:hAnsi="Times New Roman" w:eastAsia="方正仿宋简体" w:cs="Times New Roman"/>
          <w:b/>
          <w:bCs/>
          <w:kern w:val="2"/>
          <w:sz w:val="32"/>
          <w:szCs w:val="32"/>
          <w:lang w:val="en-US" w:eastAsia="zh-CN" w:bidi="ar-SA"/>
        </w:rPr>
        <w:t>交通违法违规情况：</w:t>
      </w:r>
      <w:r>
        <w:rPr>
          <w:rFonts w:hint="default" w:ascii="Times New Roman" w:hAnsi="Times New Roman" w:eastAsia="方正仿宋简体" w:cs="Times New Roman"/>
          <w:b w:val="0"/>
          <w:bCs w:val="0"/>
          <w:kern w:val="2"/>
          <w:sz w:val="32"/>
          <w:szCs w:val="32"/>
          <w:lang w:val="en-US" w:eastAsia="zh-CN" w:bidi="ar-SA"/>
        </w:rPr>
        <w:t>通过查询公安交通管理综合应用平台，该驾驶人近三年共有13条违法记录，其中：机动车号牌不清晰、不完整的2起；驾驶机动车在高速公路上不按规定车道行驶的2起；驾驶排放检验不合格的机动车上路行驶的2起；未按照规定安装侧面及后下部防护装置、粘贴车身反光标识的2起；驾驶人未按规定使用安全带的1起；机动车违反规定停放的1起；机动车违反警告标志指示的1起；驾驶机动车违反禁令标志指示的1起；驾驶安全设施不全机动车的1起。该驾驶人近三年无事故记录。</w:t>
      </w:r>
    </w:p>
    <w:p w14:paraId="6963389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2.乘车人情况：</w:t>
      </w:r>
      <w:r>
        <w:rPr>
          <w:rFonts w:hint="default" w:ascii="Times New Roman" w:hAnsi="Times New Roman" w:eastAsia="方正仿宋简体" w:cs="Times New Roman"/>
          <w:b w:val="0"/>
          <w:bCs w:val="0"/>
          <w:kern w:val="2"/>
          <w:sz w:val="32"/>
          <w:szCs w:val="32"/>
          <w:lang w:val="en-US" w:eastAsia="zh-CN" w:bidi="ar-SA"/>
        </w:rPr>
        <w:t>①艾</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（男，19岁，户籍地：新疆霍城县兰干镇火烧庄子英阿亚提街，事发时住址：新疆霍城县兰干镇海里亚街北四巷），事发时乘坐新F-10112小型轿车</w:t>
      </w:r>
      <w:r>
        <w:rPr>
          <w:rFonts w:hint="eastAsia"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b w:val="0"/>
          <w:bCs w:val="0"/>
          <w:kern w:val="2"/>
          <w:sz w:val="32"/>
          <w:szCs w:val="32"/>
          <w:lang w:val="en-US" w:eastAsia="zh-CN" w:bidi="ar-SA"/>
        </w:rPr>
        <w:t>2024年6月28日经霍城县第一人民医院抢救无效死亡。②阿</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（男，17岁，户籍地：新疆霍城县水定镇其宁巴克街，事发时住址：新疆霍城县水定镇其宁巴克街），事发时乘坐新F-10112小型轿车</w:t>
      </w:r>
      <w:r>
        <w:rPr>
          <w:rFonts w:hint="eastAsia"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b w:val="0"/>
          <w:bCs w:val="0"/>
          <w:kern w:val="2"/>
          <w:sz w:val="32"/>
          <w:szCs w:val="32"/>
          <w:lang w:val="en-US" w:eastAsia="zh-CN" w:bidi="ar-SA"/>
        </w:rPr>
        <w:t>2024年6月28日经霍城县第一人民医院抢救无效死亡。</w:t>
      </w:r>
    </w:p>
    <w:p w14:paraId="2C44229A">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b/>
          <w:bCs/>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3.车辆情况。</w:t>
      </w:r>
    </w:p>
    <w:p w14:paraId="55358461">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1）新F-10112小型轿车：为北京现代牌，车辆型号：BH7200DAY，使用性质：非营运，初次登记日期：2012年9月27日，车架号：LBEYFAKD6CY122386，发动机号：CA139726，车身颜色：红色，出厂日期：2012年6月25日，强制报废期止：2099年12月31日，检验有效期止：2024年9月30日，机动车状态：违法未处理，外廓尺寸：4820毫米（长）1835毫米（宽）1475毫米（高），整备质量：1855千克，核定载客人数：5人，实载人数：3人，抵押状态：已抵押，抵押权人：奇瑞徽银汽车金融股份有限公司，抵押登记日期：2023年5月18日，抵押合同号：4230230588793，保险终止日期：2024年2月15日。机动车所有人：依</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，登记住址：察布查尔锡伯自治县阔洪奇乡欣荣东路。实际所有人：麦</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，户籍地：新疆霍城县清水河镇二宫二路北二巷。系</w:t>
      </w:r>
      <w:r>
        <w:rPr>
          <w:rFonts w:hint="default" w:ascii="Times New Roman" w:hAnsi="Times New Roman" w:eastAsia="方正仿宋简体" w:cs="Times New Roman"/>
          <w:sz w:val="32"/>
          <w:szCs w:val="32"/>
          <w:lang w:eastAsia="zh-CN"/>
        </w:rPr>
        <w:t>伊犁轮年汽车服务有限公司法定代表人，该公司</w:t>
      </w:r>
      <w:r>
        <w:rPr>
          <w:rFonts w:hint="default" w:ascii="Times New Roman" w:hAnsi="Times New Roman" w:eastAsia="方正仿宋简体" w:cs="Times New Roman"/>
          <w:sz w:val="32"/>
          <w:szCs w:val="32"/>
          <w:lang w:val="en-US" w:eastAsia="zh-CN"/>
        </w:rPr>
        <w:t>类型：有限责任公司（自然人投资或控股），统一社会信用代码：</w:t>
      </w:r>
      <w:r>
        <w:rPr>
          <w:rFonts w:hint="default" w:ascii="Times New Roman" w:hAnsi="Times New Roman" w:eastAsia="方正仿宋简体" w:cs="Times New Roman"/>
          <w:sz w:val="32"/>
          <w:szCs w:val="32"/>
          <w:u w:val="none"/>
          <w:lang w:val="en-US" w:eastAsia="zh-CN"/>
        </w:rPr>
        <w:t>91654023MADCBPMJ5K</w:t>
      </w:r>
      <w:r>
        <w:rPr>
          <w:rFonts w:hint="default" w:ascii="Times New Roman" w:hAnsi="Times New Roman" w:eastAsia="方正仿宋简体" w:cs="Times New Roman"/>
          <w:sz w:val="32"/>
          <w:szCs w:val="32"/>
          <w:lang w:val="en-US" w:eastAsia="zh-CN"/>
        </w:rPr>
        <w:t>，经营范围：一般项目；二手车经纪；机动车鉴定评估；汽车销售；新能源汽车整车销售；洗车服务；汽车装饰用品销售；汽车零配件批发；商务代理代办服务。成立日期：2024年3月11日；住所：霍城县清水河镇新华路26-11号（现瞻德小学门面房）。</w:t>
      </w:r>
      <w:r>
        <w:rPr>
          <w:rFonts w:hint="default" w:ascii="Times New Roman" w:hAnsi="Times New Roman" w:eastAsia="方正仿宋简体" w:cs="Times New Roman"/>
          <w:b/>
          <w:bCs/>
          <w:kern w:val="2"/>
          <w:sz w:val="32"/>
          <w:szCs w:val="32"/>
          <w:lang w:val="en-US" w:eastAsia="zh-CN" w:bidi="ar-SA"/>
        </w:rPr>
        <w:t>交通违法违规情况：</w:t>
      </w:r>
      <w:r>
        <w:rPr>
          <w:rFonts w:hint="default" w:ascii="Times New Roman" w:hAnsi="Times New Roman" w:eastAsia="方正仿宋简体" w:cs="Times New Roman"/>
          <w:b w:val="0"/>
          <w:bCs w:val="0"/>
          <w:kern w:val="2"/>
          <w:sz w:val="32"/>
          <w:szCs w:val="32"/>
          <w:lang w:val="en-US" w:eastAsia="zh-CN" w:bidi="ar-SA"/>
        </w:rPr>
        <w:t>新F-10112小型轿车近三年共有交通违法行为16起，其中：驾驶校车、中型以上载客载货汽车、危险物品运输车辆以外的机动车在限速50公里以上80公里以下的道路行驶超过规定时速</w:t>
      </w:r>
      <w:r>
        <w:rPr>
          <w:rFonts w:hint="eastAsia" w:ascii="Times New Roman" w:hAnsi="Times New Roman" w:eastAsia="方正仿宋简体" w:cs="Times New Roman"/>
          <w:b w:val="0"/>
          <w:bCs w:val="0"/>
          <w:kern w:val="2"/>
          <w:sz w:val="32"/>
          <w:szCs w:val="32"/>
          <w:lang w:val="en-US" w:eastAsia="zh-CN" w:bidi="ar-SA"/>
        </w:rPr>
        <w:t>10</w:t>
      </w:r>
      <w:r>
        <w:rPr>
          <w:rFonts w:hint="default" w:ascii="Times New Roman" w:hAnsi="Times New Roman" w:eastAsia="方正仿宋简体" w:cs="Times New Roman"/>
          <w:b w:val="0"/>
          <w:bCs w:val="0"/>
          <w:kern w:val="2"/>
          <w:sz w:val="32"/>
          <w:szCs w:val="32"/>
          <w:lang w:val="en-US" w:eastAsia="zh-CN" w:bidi="ar-SA"/>
        </w:rPr>
        <w:t>%以上未达到</w:t>
      </w:r>
      <w:r>
        <w:rPr>
          <w:rFonts w:hint="eastAsia" w:ascii="Times New Roman" w:hAnsi="Times New Roman" w:eastAsia="方正仿宋简体" w:cs="Times New Roman"/>
          <w:b w:val="0"/>
          <w:bCs w:val="0"/>
          <w:kern w:val="2"/>
          <w:sz w:val="32"/>
          <w:szCs w:val="32"/>
          <w:lang w:val="en-US" w:eastAsia="zh-CN" w:bidi="ar-SA"/>
        </w:rPr>
        <w:t>20</w:t>
      </w:r>
      <w:r>
        <w:rPr>
          <w:rFonts w:hint="default" w:ascii="Times New Roman" w:hAnsi="Times New Roman" w:eastAsia="方正仿宋简体" w:cs="Times New Roman"/>
          <w:b w:val="0"/>
          <w:bCs w:val="0"/>
          <w:kern w:val="2"/>
          <w:sz w:val="32"/>
          <w:szCs w:val="32"/>
          <w:lang w:val="en-US" w:eastAsia="zh-CN" w:bidi="ar-SA"/>
        </w:rPr>
        <w:t>%的2起，驾驶机动车不按交通信号灯指示通行的3起，驾驶机动车在高速公路、城市快速路以外的道路上不按规定车道行驶的4起，驾驶校车、中型以上载客载货汽车、危险物品运输车辆以外的其他机动车在限速50公里以上80公里以下道路上行驶超过规定时速20%以上未达到50%的2起，变更车道时影响正常行驶机动车的1起，驾驶机动车违反禁令标志指示的1起，机动车违反警告标志指示的1起，机动车在没有划分机动车道、非机动车道和人行道的道路上，不在道路中间通行的1起，驾驶机动车违反禁止标线指示的1起。事发前无事故记录。</w:t>
      </w:r>
    </w:p>
    <w:p w14:paraId="120B26C5">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新A-D9064重型半挂牵引车：为东风牌，车辆型号：EQ4250GD5N3，使用性质：货运，初次登记日期：2018年12月7日，车架号：LXUG4NY21J4057758，发动机号：K3SD7J30257，车身颜色：白色，出厂日期：2018年11月22日，强制报废期止：2033年12月7日，检验有效期止：2024年12月31日，机动车状态：正常，外廓尺寸：7560毫米（长）2500毫米（宽）3770毫米（高），整备质量：10400千克，准牵引总质量：38470千克，驾驶室载客人数2人，实载人数1人。机动车所有人：乌鲁木齐驰骋远洋汽车服务有限公司，登记住址：乌鲁木齐高新技术产业开发区（新市区）安宁渠镇东戈壁村一队1-53号。投保公司：中华联合财产保险股份有限公司，保险类型：机动车强制保险、车辆损失保险、第三者责任保险、车上人员责任保险，</w:t>
      </w:r>
      <w:r>
        <w:rPr>
          <w:rFonts w:hint="default" w:ascii="Times New Roman" w:hAnsi="Times New Roman" w:eastAsia="方正仿宋简体" w:cs="Times New Roman"/>
          <w:b w:val="0"/>
          <w:bCs w:val="0"/>
          <w:kern w:val="2"/>
          <w:sz w:val="32"/>
          <w:szCs w:val="32"/>
          <w:lang w:val="en-US" w:eastAsia="zh-CN" w:bidi="ar-SA"/>
        </w:rPr>
        <w:t>属正常</w:t>
      </w:r>
      <w:r>
        <w:rPr>
          <w:rFonts w:hint="default" w:ascii="Times New Roman" w:hAnsi="Times New Roman" w:eastAsia="方正仿宋简体" w:cs="Times New Roman"/>
          <w:kern w:val="2"/>
          <w:sz w:val="32"/>
          <w:szCs w:val="32"/>
          <w:lang w:val="en-US" w:eastAsia="zh-CN" w:bidi="ar-SA"/>
        </w:rPr>
        <w:t>投保。道路运输证号：新交运管乌字650104048032，初次领证日期：2021年5月21日，有效期至2027年5月21日。核发机关：乌鲁木齐市交通运输局。</w:t>
      </w:r>
      <w:r>
        <w:rPr>
          <w:rFonts w:hint="default" w:ascii="Times New Roman" w:hAnsi="Times New Roman" w:eastAsia="方正仿宋简体" w:cs="Times New Roman"/>
          <w:b/>
          <w:bCs/>
          <w:kern w:val="2"/>
          <w:sz w:val="32"/>
          <w:szCs w:val="32"/>
          <w:lang w:val="en-US" w:eastAsia="zh-CN" w:bidi="ar-SA"/>
        </w:rPr>
        <w:t>交通违法违规情况：</w:t>
      </w:r>
      <w:r>
        <w:rPr>
          <w:rFonts w:hint="default" w:ascii="Times New Roman" w:hAnsi="Times New Roman" w:eastAsia="方正仿宋简体" w:cs="Times New Roman"/>
          <w:kern w:val="2"/>
          <w:sz w:val="32"/>
          <w:szCs w:val="32"/>
          <w:lang w:val="en-US" w:eastAsia="zh-CN" w:bidi="ar-SA"/>
        </w:rPr>
        <w:t>新A-D9064重型半挂牵引车近三年违法记录共14起，其中：驾驶人未按规定使用安全带的2起；机动车号牌不清晰、不完整的2起；违章停车3起；未按规定安装侧面及后下部防护装置、</w:t>
      </w:r>
      <w:bookmarkStart w:id="44" w:name="OLE_LINK2"/>
      <w:r>
        <w:rPr>
          <w:rFonts w:hint="eastAsia" w:ascii="Times New Roman" w:hAnsi="Times New Roman" w:eastAsia="方正仿宋简体" w:cs="Times New Roman"/>
          <w:kern w:val="2"/>
          <w:sz w:val="32"/>
          <w:szCs w:val="32"/>
          <w:lang w:val="en-US" w:eastAsia="zh-CN" w:bidi="ar-SA"/>
        </w:rPr>
        <w:t>粘</w:t>
      </w:r>
      <w:r>
        <w:rPr>
          <w:rFonts w:hint="default" w:ascii="Times New Roman" w:hAnsi="Times New Roman" w:eastAsia="方正仿宋简体" w:cs="Times New Roman"/>
          <w:kern w:val="2"/>
          <w:sz w:val="32"/>
          <w:szCs w:val="32"/>
          <w:lang w:val="en-US" w:eastAsia="zh-CN" w:bidi="ar-SA"/>
        </w:rPr>
        <w:t>贴</w:t>
      </w:r>
      <w:bookmarkEnd w:id="44"/>
      <w:r>
        <w:rPr>
          <w:rFonts w:hint="default" w:ascii="Times New Roman" w:hAnsi="Times New Roman" w:eastAsia="方正仿宋简体" w:cs="Times New Roman"/>
          <w:kern w:val="2"/>
          <w:sz w:val="32"/>
          <w:szCs w:val="32"/>
          <w:lang w:val="en-US" w:eastAsia="zh-CN" w:bidi="ar-SA"/>
        </w:rPr>
        <w:t>车身反光标识的2起；驾驶机动车在高速公路上不按规定车道行驶的1起；机动车违反警告标志指示的1起；驾驶机动车违反禁令标志指示的2起；遇前方机动车停车排队等候或者缓慢行驶时，在人行横道、网状线区域内停车等候的1起。无事故记录。</w:t>
      </w:r>
    </w:p>
    <w:p w14:paraId="1BD0069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3）新B-L030挂重型低平板半挂车：为路飞牌，车辆型号：YFZ9406TDP，使用性质：货运，初次登记日期：2012年9月29日，车架号：LA9940D36A3ZFZ942，发动机号：无，车身颜色：红色，出厂日期：2010年12月16日，强制报废期止：2027年9月29日，检验有效期止：2024年9月30日，机动车状态：正常，外廓尺寸：16000</w:t>
      </w:r>
      <w:bookmarkStart w:id="45" w:name="OLE_LINK1"/>
      <w:r>
        <w:rPr>
          <w:rFonts w:hint="default" w:ascii="Times New Roman" w:hAnsi="Times New Roman" w:eastAsia="方正仿宋简体" w:cs="Times New Roman"/>
          <w:kern w:val="2"/>
          <w:sz w:val="32"/>
          <w:szCs w:val="32"/>
          <w:lang w:val="en-US" w:eastAsia="zh-CN" w:bidi="ar-SA"/>
        </w:rPr>
        <w:t>毫米</w:t>
      </w:r>
      <w:bookmarkEnd w:id="45"/>
      <w:r>
        <w:rPr>
          <w:rFonts w:hint="default" w:ascii="Times New Roman" w:hAnsi="Times New Roman" w:eastAsia="方正仿宋简体" w:cs="Times New Roman"/>
          <w:kern w:val="2"/>
          <w:sz w:val="32"/>
          <w:szCs w:val="32"/>
          <w:lang w:val="en-US" w:eastAsia="zh-CN" w:bidi="ar-SA"/>
        </w:rPr>
        <w:t>（长）2800毫米（宽）1750毫米（高），整备质量：10000千克，核定载质量：30000千克，载百货。机动车所有人：昌吉市乾路工业运输有限责任公司，登记住址：昌吉市乌伊西路滨湖河商业街A段-A-6号。投保公司：前海财险，保险类型：第三者责任保险，</w:t>
      </w:r>
      <w:r>
        <w:rPr>
          <w:rFonts w:hint="default" w:ascii="Times New Roman" w:hAnsi="Times New Roman" w:eastAsia="方正仿宋简体" w:cs="Times New Roman"/>
          <w:b w:val="0"/>
          <w:bCs w:val="0"/>
          <w:kern w:val="2"/>
          <w:sz w:val="32"/>
          <w:szCs w:val="32"/>
          <w:lang w:val="en-US" w:eastAsia="zh-CN" w:bidi="ar-SA"/>
        </w:rPr>
        <w:t>属正常投保</w:t>
      </w:r>
      <w:r>
        <w:rPr>
          <w:rFonts w:hint="default" w:ascii="Times New Roman" w:hAnsi="Times New Roman" w:eastAsia="方正仿宋简体" w:cs="Times New Roman"/>
          <w:kern w:val="2"/>
          <w:sz w:val="32"/>
          <w:szCs w:val="32"/>
          <w:lang w:val="en-US" w:eastAsia="zh-CN" w:bidi="ar-SA"/>
        </w:rPr>
        <w:t>。道路运输证号：新交运管昌字652301049015，初次领证日期：2020年10月9日，有效期至2026年10月9日。核发机关：昌吉州交通运输局。</w:t>
      </w:r>
      <w:r>
        <w:rPr>
          <w:rFonts w:hint="default" w:ascii="Times New Roman" w:hAnsi="Times New Roman" w:eastAsia="方正仿宋简体" w:cs="Times New Roman"/>
          <w:b/>
          <w:bCs/>
          <w:kern w:val="2"/>
          <w:sz w:val="32"/>
          <w:szCs w:val="32"/>
          <w:lang w:val="en-US" w:eastAsia="zh-CN" w:bidi="ar-SA"/>
        </w:rPr>
        <w:t>交通违法违规情况：</w:t>
      </w:r>
      <w:r>
        <w:rPr>
          <w:rFonts w:hint="default" w:ascii="Times New Roman" w:hAnsi="Times New Roman" w:eastAsia="方正仿宋简体" w:cs="Times New Roman"/>
          <w:kern w:val="2"/>
          <w:sz w:val="32"/>
          <w:szCs w:val="32"/>
          <w:lang w:val="en-US" w:eastAsia="zh-CN" w:bidi="ar-SA"/>
        </w:rPr>
        <w:t>新B-L030挂重型低平板半挂车近三年违法记录共14起，如下：驾驶机动车违反禁令标志指示的2起；驾驶机动车违反道路交通信号灯通行的4起；擅自改变机动车已登记的结构、构造或者特征的4起；未按规定安装侧面及后下部防护装置、</w:t>
      </w:r>
      <w:r>
        <w:rPr>
          <w:rFonts w:hint="eastAsia" w:ascii="Times New Roman" w:hAnsi="Times New Roman" w:eastAsia="方正仿宋简体" w:cs="Times New Roman"/>
          <w:kern w:val="2"/>
          <w:sz w:val="32"/>
          <w:szCs w:val="32"/>
          <w:lang w:val="en-US" w:eastAsia="zh-CN" w:bidi="ar-SA"/>
        </w:rPr>
        <w:t>粘</w:t>
      </w:r>
      <w:r>
        <w:rPr>
          <w:rFonts w:hint="default" w:ascii="Times New Roman" w:hAnsi="Times New Roman" w:eastAsia="方正仿宋简体" w:cs="Times New Roman"/>
          <w:kern w:val="2"/>
          <w:sz w:val="32"/>
          <w:szCs w:val="32"/>
          <w:lang w:val="en-US" w:eastAsia="zh-CN" w:bidi="ar-SA"/>
        </w:rPr>
        <w:t xml:space="preserve">贴车身反光标识的2起；机动车载货长度、宽度、高度超过规定的1起；机动车违反规定停放、临时停车且驾驶人不在现场或驾驶人虽在现场拒绝立即驶离，妨碍其他车辆、行人通行的1起。无事故记录。 </w:t>
      </w:r>
    </w:p>
    <w:p w14:paraId="353EDD1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b/>
          <w:bCs/>
          <w:kern w:val="2"/>
          <w:sz w:val="32"/>
          <w:szCs w:val="32"/>
          <w:lang w:val="en-US" w:eastAsia="zh-CN" w:bidi="ar-SA"/>
        </w:rPr>
        <w:t>4.车辆所属单位情况。</w:t>
      </w:r>
    </w:p>
    <w:p w14:paraId="7EC45917">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（1）乌鲁木齐驰骋远洋汽车服务有限公司，类型：有限责任公司（自然人投资或控股），统一社会信用代码：91650100MA78CGQNX2，经营范围：道路货物运输</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不含危险货物</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；生鲜乳道路运输。一般项目：小微型客车租赁经营服务；汽车拖车、</w:t>
      </w:r>
      <w:r>
        <w:rPr>
          <w:rFonts w:hint="eastAsia" w:ascii="Times New Roman" w:hAnsi="Times New Roman" w:eastAsia="方正仿宋简体" w:cs="Times New Roman"/>
          <w:kern w:val="2"/>
          <w:sz w:val="32"/>
          <w:szCs w:val="32"/>
          <w:lang w:val="en-US" w:eastAsia="zh-CN" w:bidi="ar-SA"/>
        </w:rPr>
        <w:t>救</w:t>
      </w:r>
      <w:r>
        <w:rPr>
          <w:rFonts w:hint="default" w:ascii="Times New Roman" w:hAnsi="Times New Roman" w:eastAsia="方正仿宋简体" w:cs="Times New Roman"/>
          <w:kern w:val="2"/>
          <w:sz w:val="32"/>
          <w:szCs w:val="32"/>
          <w:lang w:val="en-US" w:eastAsia="zh-CN" w:bidi="ar-SA"/>
        </w:rPr>
        <w:t>援、清障服务；道路货物运输站经营；停车场服务；国内货物运输代理；运输货物打包服务；商务代理代办服务；社会经济咨询服务；汽车销售；新能源汽车整车销售；汽车零配件零售；轮胎销售；润滑油销售；国内集装箱货物运输代理；普通货物仓储服务；集装箱租赁服务；装卸搬运。营业期限：2019年5月15日至无固定期限；住所：乌鲁木齐高新技术产业开发</w:t>
      </w:r>
      <w:r>
        <w:rPr>
          <w:rFonts w:hint="default" w:ascii="Times New Roman" w:hAnsi="Times New Roman" w:eastAsia="方正仿宋简体" w:cs="Times New Roman"/>
          <w:spacing w:val="-6"/>
          <w:kern w:val="2"/>
          <w:sz w:val="32"/>
          <w:szCs w:val="32"/>
          <w:lang w:val="en-US" w:eastAsia="zh-CN" w:bidi="ar-SA"/>
        </w:rPr>
        <w:t>区（新市区）安宁渠镇东戈壁村一队1-53号。法定代表人：马</w:t>
      </w:r>
      <w:r>
        <w:rPr>
          <w:rFonts w:hint="eastAsia" w:ascii="Times New Roman" w:hAnsi="Times New Roman" w:eastAsia="方正仿宋简体" w:cs="Times New Roman"/>
          <w:spacing w:val="-6"/>
          <w:kern w:val="2"/>
          <w:sz w:val="32"/>
          <w:szCs w:val="32"/>
          <w:lang w:val="en-US" w:eastAsia="zh-CN" w:bidi="ar-SA"/>
        </w:rPr>
        <w:t>某</w:t>
      </w:r>
      <w:r>
        <w:rPr>
          <w:rFonts w:hint="default" w:ascii="Times New Roman" w:hAnsi="Times New Roman" w:eastAsia="方正仿宋简体" w:cs="Times New Roman"/>
          <w:spacing w:val="-6"/>
          <w:kern w:val="2"/>
          <w:sz w:val="32"/>
          <w:szCs w:val="32"/>
          <w:lang w:val="en-US" w:eastAsia="zh-CN" w:bidi="ar-SA"/>
        </w:rPr>
        <w:t>。</w:t>
      </w:r>
    </w:p>
    <w:p w14:paraId="7FA85237">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昌吉市乾路工业运输有限责任公司，类型：有限责任公司（自然人投资或控股），统一社会信用代码：91652301556455123M，经营范围：道路普通货物运输、货物专用运输（集装箱）、大型物件运输（一类）、经营性道路危险货物运输（2类1项）；工程管理服务；提供施工设备服务；土石方工程服务；房屋拆除服务；工程排水施工服务；建筑工程机械与设备租赁；工商咨询服务；贸易咨询服务；装卸搬运服务；汽车租赁；交通运输咨询服务；提供代办机动车注册登记、转移登记、变更登记、抵押登记、申领机动车检验合格标志、补领机动车驾驶证、号牌登记证服务。营业期限：2010年5月20日至2030年5月19日；住所：新疆昌吉市乌伊西路滨湖河商业街A段-A-6号。法定代表人：张</w:t>
      </w:r>
      <w:r>
        <w:rPr>
          <w:rFonts w:hint="eastAsia" w:ascii="Times New Roman" w:hAnsi="Times New Roman" w:eastAsia="方正仿宋简体" w:cs="Times New Roman"/>
          <w:kern w:val="2"/>
          <w:sz w:val="32"/>
          <w:szCs w:val="32"/>
          <w:lang w:val="en-US" w:eastAsia="zh-CN" w:bidi="ar-SA"/>
        </w:rPr>
        <w:t>某</w:t>
      </w:r>
      <w:r>
        <w:rPr>
          <w:rFonts w:hint="default" w:ascii="Times New Roman" w:hAnsi="Times New Roman" w:eastAsia="方正仿宋简体" w:cs="Times New Roman"/>
          <w:kern w:val="2"/>
          <w:sz w:val="32"/>
          <w:szCs w:val="32"/>
          <w:lang w:val="en-US" w:eastAsia="zh-CN" w:bidi="ar-SA"/>
        </w:rPr>
        <w:t>。</w:t>
      </w:r>
    </w:p>
    <w:p w14:paraId="72EBCBBA">
      <w:pPr>
        <w:pStyle w:val="5"/>
        <w:spacing w:line="560" w:lineRule="exact"/>
        <w:ind w:firstLine="0"/>
        <w:rPr>
          <w:rFonts w:hint="default" w:ascii="Arial" w:hAnsi="Arial" w:eastAsia="楷体_GB2312" w:cs="Times New Roman"/>
          <w:b w:val="0"/>
          <w:bCs/>
          <w:lang w:val="en-US" w:eastAsia="zh-CN"/>
        </w:rPr>
      </w:pPr>
      <w:bookmarkStart w:id="46" w:name="_Toc19170"/>
      <w:bookmarkStart w:id="47" w:name="_Toc544"/>
      <w:bookmarkStart w:id="48" w:name="_Toc25006"/>
      <w:bookmarkStart w:id="49" w:name="_Toc16959"/>
      <w:bookmarkStart w:id="50" w:name="_Toc11201"/>
      <w:bookmarkStart w:id="51" w:name="_Toc9864"/>
      <w:bookmarkStart w:id="52" w:name="_Toc18563"/>
      <w:bookmarkStart w:id="53" w:name="_Toc75"/>
      <w:bookmarkStart w:id="54" w:name="_Toc26595"/>
      <w:bookmarkStart w:id="55" w:name="_Toc1935"/>
      <w:r>
        <w:rPr>
          <w:rFonts w:hint="default" w:ascii="Arial" w:hAnsi="Arial" w:eastAsia="楷体_GB2312" w:cs="Times New Roman"/>
          <w:b w:val="0"/>
          <w:bCs/>
          <w:lang w:val="en-US" w:eastAsia="zh-CN"/>
        </w:rPr>
        <w:t>（五）事故单位安全管理情况</w:t>
      </w:r>
      <w:bookmarkEnd w:id="46"/>
      <w:bookmarkEnd w:id="47"/>
      <w:bookmarkEnd w:id="48"/>
      <w:bookmarkEnd w:id="49"/>
      <w:bookmarkEnd w:id="50"/>
      <w:bookmarkEnd w:id="51"/>
      <w:bookmarkEnd w:id="52"/>
      <w:bookmarkEnd w:id="53"/>
    </w:p>
    <w:bookmarkEnd w:id="54"/>
    <w:bookmarkEnd w:id="55"/>
    <w:p w14:paraId="2E1D13D1">
      <w:pPr>
        <w:keepNext w:val="0"/>
        <w:keepLines w:val="0"/>
        <w:pageBreakBefore w:val="0"/>
        <w:widowControl/>
        <w:kinsoku/>
        <w:wordWrap/>
        <w:overflowPunct/>
        <w:topLinePunct w:val="0"/>
        <w:autoSpaceDE/>
        <w:autoSpaceDN/>
        <w:bidi w:val="0"/>
        <w:adjustRightInd w:val="0"/>
        <w:snapToGrid w:val="0"/>
        <w:spacing w:beforeLines="0" w:after="0" w:afterLines="0" w:line="560" w:lineRule="exact"/>
        <w:ind w:firstLine="640" w:firstLineChars="200"/>
        <w:jc w:val="both"/>
        <w:textAlignment w:val="auto"/>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事故发生后，调查组于2024年7月29日依法对新A</w:t>
      </w:r>
      <w:r>
        <w:rPr>
          <w:rFonts w:hint="eastAsia"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D9064重型半挂牵引车所属乌鲁木齐驰骋远洋汽车服务有限公司进行调查，经对该公司法人及相关人员询问、调取各类台账，证实该公司在车辆驾驶人安全教育、车辆管理等方面存在以下问题：</w:t>
      </w:r>
    </w:p>
    <w:p w14:paraId="23D96864">
      <w:pPr>
        <w:spacing w:beforeLines="0" w:afterLines="0" w:line="560" w:lineRule="exact"/>
        <w:ind w:firstLine="640" w:firstLineChars="200"/>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u w:val="none"/>
          <w:lang w:val="en-US" w:eastAsia="zh-CN" w:bidi="ar-SA"/>
          <w14:textFill>
            <w14:solidFill>
              <w14:schemeClr w14:val="tx1"/>
            </w14:solidFill>
          </w14:textFill>
        </w:rPr>
        <w:t>1.企业安全教育培训开展情况。</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该企业未开展安全教育学习，该企业2024年以来未定期开展有针对性的线下道路交通安全教育培训，企业负责人称驾驶人自行在线学习，也未能提供驾驶人自行在线学习的相关印证资料。</w:t>
      </w:r>
    </w:p>
    <w:p w14:paraId="4D85F97D">
      <w:pPr>
        <w:spacing w:beforeLines="0" w:afterLines="0" w:line="560" w:lineRule="exact"/>
        <w:ind w:firstLine="640" w:firstLineChars="200"/>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u w:val="none"/>
          <w:lang w:val="en-US" w:eastAsia="zh-CN" w:bidi="ar-SA"/>
          <w14:textFill>
            <w14:solidFill>
              <w14:schemeClr w14:val="tx1"/>
            </w14:solidFill>
          </w14:textFill>
        </w:rPr>
        <w:t>2.企业人员配备管理情况。</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该企业共有18名驾驶人员、31辆机动车，公司现有员工3人，其中</w:t>
      </w:r>
      <w:r>
        <w:rPr>
          <w:rFonts w:hint="eastAsia"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1</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人为企业负责人（兼安全员）、</w:t>
      </w:r>
      <w:r>
        <w:rPr>
          <w:rFonts w:hint="eastAsia"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1</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人为安全员（兼动态监控员）、</w:t>
      </w:r>
      <w:r>
        <w:rPr>
          <w:rFonts w:hint="eastAsia"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1</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人为兼职财务人员。经调查询问，该公司安全员对自身工作职责不了解、不清楚，在日常驾驶人教育培训及车辆隐患排查工作落实不到位，日常的车辆维护保养未能做到检查、提醒，均由驾驶人自行维护保养。</w:t>
      </w:r>
    </w:p>
    <w:p w14:paraId="64A621F1">
      <w:pPr>
        <w:spacing w:beforeLines="0" w:afterLines="0" w:line="560" w:lineRule="exact"/>
        <w:ind w:firstLine="640" w:firstLineChars="200"/>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color w:val="000000" w:themeColor="text1"/>
          <w:kern w:val="2"/>
          <w:sz w:val="32"/>
          <w:szCs w:val="32"/>
          <w:u w:val="none"/>
          <w:lang w:val="en-US" w:eastAsia="zh-CN" w:bidi="ar-SA"/>
          <w14:textFill>
            <w14:solidFill>
              <w14:schemeClr w14:val="tx1"/>
            </w14:solidFill>
          </w14:textFill>
        </w:rPr>
        <w:t>3.企业动态监控工作开展情况。</w:t>
      </w:r>
      <w:r>
        <w:rPr>
          <w:rFonts w:hint="default" w:ascii="Times New Roman" w:hAnsi="Times New Roman" w:eastAsia="方正仿宋简体" w:cs="Times New Roman"/>
          <w:kern w:val="2"/>
          <w:sz w:val="32"/>
          <w:szCs w:val="32"/>
          <w:lang w:val="en-US" w:eastAsia="zh-CN" w:bidi="ar-SA"/>
        </w:rPr>
        <w:t>企业车辆GPS动态监管不到位，未在企业中设立专门的GPS动态监管岗位，动态监控由业务员兼任。企业对车辆的违法预警处理情况建立了台账，但填写不全</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仅仅通过打电话、警告的方式提醒驾驶人，处理方式单一。未达到24小时GPS动态监管的要求。</w:t>
      </w:r>
    </w:p>
    <w:p w14:paraId="69CE9A4C">
      <w:pPr>
        <w:spacing w:beforeLines="0" w:afterLines="0" w:line="560" w:lineRule="exact"/>
        <w:ind w:firstLine="640" w:firstLineChars="200"/>
        <w:rPr>
          <w:rFonts w:hint="default" w:ascii="Times New Roman" w:hAnsi="Times New Roman" w:eastAsia="方正仿宋简体" w:cs="Times New Roman"/>
          <w:b/>
          <w:bCs/>
          <w:color w:val="000000" w:themeColor="text1"/>
          <w:kern w:val="2"/>
          <w:sz w:val="32"/>
          <w:szCs w:val="32"/>
          <w:u w:val="none"/>
          <w:lang w:val="en-US" w:eastAsia="zh-CN" w:bidi="ar-SA"/>
          <w14:textFill>
            <w14:solidFill>
              <w14:schemeClr w14:val="tx1"/>
            </w14:solidFill>
          </w14:textFill>
        </w:rPr>
      </w:pPr>
      <w:r>
        <w:rPr>
          <w:rFonts w:hint="default" w:ascii="Times New Roman" w:hAnsi="Times New Roman" w:eastAsia="方正仿宋简体" w:cs="Times New Roman"/>
          <w:b/>
          <w:bCs/>
          <w:color w:val="000000" w:themeColor="text1"/>
          <w:kern w:val="2"/>
          <w:sz w:val="32"/>
          <w:szCs w:val="32"/>
          <w:u w:val="none"/>
          <w:lang w:val="en-US" w:eastAsia="zh-CN" w:bidi="ar-SA"/>
          <w14:textFill>
            <w14:solidFill>
              <w14:schemeClr w14:val="tx1"/>
            </w14:solidFill>
          </w14:textFill>
        </w:rPr>
        <w:t>4.道路运输事故应急演练不到位。</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该企业虽制定道路</w:t>
      </w:r>
      <w:r>
        <w:rPr>
          <w:rFonts w:hint="eastAsia"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运输</w:t>
      </w:r>
      <w:r>
        <w:rPr>
          <w:rFonts w:hint="default" w:ascii="Times New Roman" w:hAnsi="Times New Roman" w:eastAsia="方正仿宋简体" w:cs="Times New Roman"/>
          <w:b w:val="0"/>
          <w:bCs w:val="0"/>
          <w:color w:val="000000" w:themeColor="text1"/>
          <w:kern w:val="2"/>
          <w:sz w:val="32"/>
          <w:szCs w:val="32"/>
          <w:u w:val="none"/>
          <w:lang w:val="en-US" w:eastAsia="zh-CN" w:bidi="ar-SA"/>
          <w14:textFill>
            <w14:solidFill>
              <w14:schemeClr w14:val="tx1"/>
            </w14:solidFill>
          </w14:textFill>
        </w:rPr>
        <w:t>事故预案，但未针对性的开展过应急演练，负责人以及安全员对事故演练不清楚、不熟悉。</w:t>
      </w:r>
    </w:p>
    <w:p w14:paraId="70B8ADD7">
      <w:pPr>
        <w:pStyle w:val="4"/>
        <w:bidi w:val="0"/>
        <w:spacing w:line="560" w:lineRule="exact"/>
        <w:ind w:firstLine="0"/>
        <w:rPr>
          <w:rFonts w:hint="default" w:ascii="Times New Roman" w:hAnsi="Times New Roman" w:cs="Times New Roman"/>
          <w:lang w:val="en-US" w:eastAsia="zh-CN"/>
        </w:rPr>
      </w:pPr>
      <w:bookmarkStart w:id="56" w:name="_Toc19423"/>
      <w:bookmarkStart w:id="57" w:name="_Toc11005"/>
      <w:bookmarkStart w:id="58" w:name="_Toc20681"/>
      <w:bookmarkStart w:id="59" w:name="_Toc4407"/>
      <w:bookmarkStart w:id="60" w:name="_Toc19370"/>
      <w:bookmarkStart w:id="61" w:name="_Toc31531"/>
      <w:bookmarkStart w:id="62" w:name="_Toc11734"/>
      <w:bookmarkStart w:id="63" w:name="_Toc23342"/>
      <w:bookmarkStart w:id="64" w:name="_Toc27649"/>
      <w:bookmarkStart w:id="65" w:name="_Toc28278"/>
      <w:r>
        <w:rPr>
          <w:rFonts w:hint="default" w:ascii="Times New Roman" w:hAnsi="Times New Roman" w:cs="Times New Roman"/>
          <w:lang w:val="en-US" w:eastAsia="zh-CN"/>
        </w:rPr>
        <w:t>二、事故应急处置及评估情况</w:t>
      </w:r>
      <w:bookmarkEnd w:id="56"/>
      <w:bookmarkEnd w:id="57"/>
      <w:bookmarkEnd w:id="58"/>
      <w:bookmarkEnd w:id="59"/>
      <w:bookmarkEnd w:id="60"/>
      <w:bookmarkEnd w:id="61"/>
      <w:bookmarkEnd w:id="62"/>
      <w:bookmarkEnd w:id="63"/>
      <w:bookmarkEnd w:id="64"/>
      <w:bookmarkEnd w:id="65"/>
    </w:p>
    <w:p w14:paraId="180055F3">
      <w:pPr>
        <w:pStyle w:val="5"/>
        <w:spacing w:line="560" w:lineRule="exact"/>
        <w:ind w:firstLine="0"/>
        <w:rPr>
          <w:rFonts w:hint="eastAsia" w:ascii="楷体" w:hAnsi="楷体" w:eastAsia="楷体" w:cs="楷体"/>
          <w:b w:val="0"/>
          <w:bCs/>
          <w:lang w:val="en-US" w:eastAsia="zh-CN"/>
        </w:rPr>
      </w:pPr>
      <w:bookmarkStart w:id="66" w:name="_Toc4447"/>
      <w:bookmarkStart w:id="67" w:name="_Toc28641"/>
      <w:bookmarkStart w:id="68" w:name="_Toc26203"/>
      <w:bookmarkStart w:id="69" w:name="_Toc25993"/>
      <w:bookmarkStart w:id="70" w:name="_Toc30338"/>
      <w:bookmarkStart w:id="71" w:name="_Toc9659"/>
      <w:bookmarkStart w:id="72" w:name="_Toc23951"/>
      <w:bookmarkStart w:id="73" w:name="_Toc11176"/>
      <w:bookmarkStart w:id="74" w:name="_Toc7509"/>
      <w:bookmarkStart w:id="75" w:name="_Toc8496"/>
      <w:r>
        <w:rPr>
          <w:rFonts w:hint="eastAsia" w:ascii="楷体" w:hAnsi="楷体" w:eastAsia="楷体" w:cs="楷体"/>
          <w:b w:val="0"/>
          <w:bCs/>
          <w:lang w:val="en-US" w:eastAsia="zh-CN"/>
        </w:rPr>
        <w:t>（一）事故信息接报及响应情况</w:t>
      </w:r>
      <w:bookmarkEnd w:id="66"/>
      <w:bookmarkEnd w:id="67"/>
      <w:bookmarkEnd w:id="68"/>
      <w:bookmarkEnd w:id="69"/>
      <w:bookmarkEnd w:id="70"/>
      <w:bookmarkEnd w:id="71"/>
      <w:bookmarkEnd w:id="72"/>
      <w:bookmarkEnd w:id="73"/>
    </w:p>
    <w:bookmarkEnd w:id="74"/>
    <w:bookmarkEnd w:id="75"/>
    <w:p w14:paraId="6A48CAB1">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2024年6月23日1时40分许，加某驾驶小型轿车由西向东行驶至霍城县Z778线35KM+800M处（66团11连路段）时，驶出路外后与马某停靠在路基下方休息的重型半挂牵引车尾部发生碰撞，造成小型轿车驾驶员加某及</w:t>
      </w:r>
      <w:r>
        <w:rPr>
          <w:rFonts w:hint="eastAsia" w:ascii="Times New Roman" w:hAnsi="Times New Roman" w:eastAsia="方正仿宋简体" w:cs="Times New Roman"/>
          <w:kern w:val="2"/>
          <w:sz w:val="32"/>
          <w:szCs w:val="32"/>
          <w:lang w:val="en-US" w:eastAsia="zh-CN" w:bidi="ar-SA"/>
        </w:rPr>
        <w:t>车上</w:t>
      </w:r>
      <w:r>
        <w:rPr>
          <w:rFonts w:hint="default" w:ascii="Times New Roman" w:hAnsi="Times New Roman" w:eastAsia="方正仿宋简体" w:cs="Times New Roman"/>
          <w:kern w:val="2"/>
          <w:sz w:val="32"/>
          <w:szCs w:val="32"/>
          <w:lang w:val="en-US" w:eastAsia="zh-CN" w:bidi="ar-SA"/>
        </w:rPr>
        <w:t>两名乘车人艾某和阿某三人受伤及车辆损坏</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凌晨1时43分许，霍城县公安局接到</w:t>
      </w:r>
      <w:r>
        <w:rPr>
          <w:rFonts w:hint="eastAsia" w:ascii="Times New Roman" w:hAnsi="Times New Roman" w:eastAsia="方正仿宋简体" w:cs="Times New Roman"/>
          <w:kern w:val="2"/>
          <w:sz w:val="32"/>
          <w:szCs w:val="32"/>
          <w:lang w:val="en-US" w:eastAsia="zh-CN" w:bidi="ar-SA"/>
        </w:rPr>
        <w:t>兵团第</w:t>
      </w:r>
      <w:r>
        <w:rPr>
          <w:rFonts w:hint="default" w:ascii="Times New Roman" w:hAnsi="Times New Roman" w:eastAsia="方正仿宋简体" w:cs="Times New Roman"/>
          <w:kern w:val="2"/>
          <w:sz w:val="32"/>
          <w:szCs w:val="32"/>
          <w:lang w:val="en-US" w:eastAsia="zh-CN" w:bidi="ar-SA"/>
        </w:rPr>
        <w:t>四师公安局转接的报警电话，并同步联系霍城县江苏医院，1时56分惠远镇派出所赶到现场</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1时58分许霍城县江苏医院救护车</w:t>
      </w:r>
      <w:r>
        <w:rPr>
          <w:rFonts w:hint="eastAsia" w:ascii="Times New Roman" w:hAnsi="Times New Roman" w:eastAsia="方正仿宋简体" w:cs="Times New Roman"/>
          <w:kern w:val="2"/>
          <w:sz w:val="32"/>
          <w:szCs w:val="32"/>
          <w:lang w:val="en-US" w:eastAsia="zh-CN" w:bidi="ar-SA"/>
        </w:rPr>
        <w:t>辆到达</w:t>
      </w:r>
      <w:r>
        <w:rPr>
          <w:rFonts w:hint="default" w:ascii="Times New Roman" w:hAnsi="Times New Roman" w:eastAsia="方正仿宋简体" w:cs="Times New Roman"/>
          <w:kern w:val="2"/>
          <w:sz w:val="32"/>
          <w:szCs w:val="32"/>
          <w:lang w:val="en-US" w:eastAsia="zh-CN" w:bidi="ar-SA"/>
        </w:rPr>
        <w:t>现场，经送江苏医院抢救</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8时20分许，江苏医院宣布3人抢救无效死亡</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6月2</w:t>
      </w:r>
      <w:r>
        <w:rPr>
          <w:rFonts w:hint="eastAsia" w:ascii="Times New Roman" w:hAnsi="Times New Roman" w:eastAsia="方正仿宋简体" w:cs="Times New Roman"/>
          <w:kern w:val="2"/>
          <w:sz w:val="32"/>
          <w:szCs w:val="32"/>
          <w:lang w:val="en-US" w:eastAsia="zh-CN" w:bidi="ar-SA"/>
        </w:rPr>
        <w:t>3</w:t>
      </w:r>
      <w:r>
        <w:rPr>
          <w:rFonts w:hint="default" w:ascii="Times New Roman" w:hAnsi="Times New Roman" w:eastAsia="方正仿宋简体" w:cs="Times New Roman"/>
          <w:kern w:val="2"/>
          <w:sz w:val="32"/>
          <w:szCs w:val="32"/>
          <w:lang w:val="en-US" w:eastAsia="zh-CN" w:bidi="ar-SA"/>
        </w:rPr>
        <w:t>日10时38分，伊犁州应急管理局接霍城县应急管理局传真获悉</w:t>
      </w:r>
      <w:r>
        <w:rPr>
          <w:rFonts w:hint="eastAsia" w:ascii="Times New Roman" w:hAnsi="Times New Roman" w:eastAsia="方正仿宋简体" w:cs="Times New Roman"/>
          <w:kern w:val="2"/>
          <w:sz w:val="32"/>
          <w:szCs w:val="32"/>
          <w:lang w:val="en-US" w:eastAsia="zh-CN" w:bidi="ar-SA"/>
        </w:rPr>
        <w:t>事故信息</w:t>
      </w:r>
      <w:r>
        <w:rPr>
          <w:rFonts w:hint="default" w:ascii="Times New Roman" w:hAnsi="Times New Roman" w:eastAsia="方正仿宋简体" w:cs="Times New Roman"/>
          <w:kern w:val="2"/>
          <w:sz w:val="32"/>
          <w:szCs w:val="32"/>
          <w:lang w:val="en-US" w:eastAsia="zh-CN" w:bidi="ar-SA"/>
        </w:rPr>
        <w:t>，便迅速上报自治区应急管理厅。</w:t>
      </w:r>
    </w:p>
    <w:p w14:paraId="5909CB62">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事故发生后，州县两级立即启动应急响应，州县主要领导、分管领导率领有关部门负责同志赶赴现场，指导伤者救援、事故勘查及善后等工作。州政府成立事故调查领导小组，组织州县公安、应急、医疗、交警及交通等相关部门负责人和业务人员有序开展伤者救援、现场勘查、事故调查、交通疏导及相关处置工作。</w:t>
      </w:r>
    </w:p>
    <w:p w14:paraId="303FD3F9">
      <w:pPr>
        <w:pStyle w:val="5"/>
        <w:spacing w:line="560" w:lineRule="exact"/>
        <w:ind w:firstLine="0"/>
        <w:rPr>
          <w:rFonts w:hint="default" w:ascii="Arial" w:hAnsi="Arial" w:cs="Times New Roman"/>
          <w:b w:val="0"/>
          <w:bCs/>
          <w:lang w:val="en-US" w:eastAsia="zh-CN"/>
        </w:rPr>
      </w:pPr>
      <w:bookmarkStart w:id="76" w:name="_Toc15359"/>
      <w:bookmarkStart w:id="77" w:name="_Toc22699"/>
      <w:bookmarkStart w:id="78" w:name="_Toc15953"/>
      <w:bookmarkStart w:id="79" w:name="_Toc12800"/>
      <w:bookmarkStart w:id="80" w:name="_Toc30985"/>
      <w:bookmarkStart w:id="81" w:name="_Toc15305"/>
      <w:bookmarkStart w:id="82" w:name="_Toc17690"/>
      <w:bookmarkStart w:id="83" w:name="_Toc5019"/>
      <w:bookmarkStart w:id="84" w:name="_Toc5776"/>
      <w:bookmarkStart w:id="85" w:name="_Toc25396"/>
      <w:r>
        <w:rPr>
          <w:rFonts w:hint="default" w:ascii="Arial" w:hAnsi="Arial" w:cs="Times New Roman"/>
          <w:b w:val="0"/>
          <w:bCs/>
          <w:lang w:val="en-US" w:eastAsia="zh-CN"/>
        </w:rPr>
        <w:t>（二）事故调查处置情况</w:t>
      </w:r>
      <w:bookmarkEnd w:id="76"/>
      <w:bookmarkEnd w:id="77"/>
      <w:bookmarkEnd w:id="78"/>
      <w:bookmarkEnd w:id="79"/>
      <w:bookmarkEnd w:id="80"/>
      <w:bookmarkEnd w:id="81"/>
      <w:bookmarkEnd w:id="82"/>
      <w:bookmarkEnd w:id="83"/>
    </w:p>
    <w:bookmarkEnd w:id="84"/>
    <w:bookmarkEnd w:id="85"/>
    <w:p w14:paraId="10369513">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1.全面查明事故原因，公正划分事故责任。</w:t>
      </w:r>
      <w:r>
        <w:rPr>
          <w:rFonts w:hint="default" w:ascii="Times New Roman" w:hAnsi="Times New Roman" w:eastAsia="方正仿宋简体" w:cs="Times New Roman"/>
          <w:kern w:val="2"/>
          <w:sz w:val="32"/>
          <w:szCs w:val="32"/>
          <w:lang w:val="en-US" w:eastAsia="zh-CN" w:bidi="ar-SA"/>
        </w:rPr>
        <w:t>根据上级党委、政府及公安机关部署要求，州县两级抽调业务骨干成立“6·23”事故调查组，全面开展事故深度调查工作，通过调取相关数据、实地查看危险点段治理、检查重点车辆安全管控等情况，对事故发生原因进行了深入剖析，并紧紧围绕涉事车辆、人员违法行为开展车辆技术鉴定、人员走访谈话等工作，及时固定证据，依法认定责任。</w:t>
      </w:r>
      <w:r>
        <w:rPr>
          <w:rFonts w:hint="default" w:ascii="Times New Roman" w:hAnsi="Times New Roman" w:eastAsia="方正仿宋简体" w:cs="Times New Roman"/>
          <w:b/>
          <w:bCs/>
          <w:kern w:val="2"/>
          <w:sz w:val="32"/>
          <w:szCs w:val="32"/>
          <w:lang w:val="en-US" w:eastAsia="zh-CN" w:bidi="ar-SA"/>
        </w:rPr>
        <w:t>2.反思不足并立即部署，深入开展专项整治。</w:t>
      </w:r>
      <w:r>
        <w:rPr>
          <w:rFonts w:hint="default" w:ascii="Times New Roman" w:hAnsi="Times New Roman" w:eastAsia="方正仿宋简体" w:cs="Times New Roman"/>
          <w:kern w:val="2"/>
          <w:sz w:val="32"/>
          <w:szCs w:val="32"/>
          <w:lang w:val="en-US" w:eastAsia="zh-CN" w:bidi="ar-SA"/>
        </w:rPr>
        <w:t>针对事故暴露出的问题，州公安交警系统第一时间在州直范围内召开视频调度会，要求各县市深刻汲取教训，狠抓企业源头监管，培养驾驶人安全驾驶意识，梳理漏洞，补齐短板，全力整改落实。公安（交警）、交通运输、应急等部门快速反应，强化措施，责任到人，进一步加大交通秩序整治力度，持续保持高压态势，严管重罚，特别是针对重点车辆、重点违法行为进行严厉整治，对重点道路分片包干，定岗定责，落实到人，领导干部带头履职尽责，深入抓落实，杜绝类似事故的再次发生。</w:t>
      </w:r>
    </w:p>
    <w:p w14:paraId="6661B1C8">
      <w:pPr>
        <w:pStyle w:val="5"/>
        <w:spacing w:line="560" w:lineRule="exact"/>
        <w:ind w:firstLine="0"/>
        <w:rPr>
          <w:rFonts w:hint="default" w:ascii="Times New Roman" w:hAnsi="Times New Roman" w:eastAsia="楷体_GB2312" w:cs="Times New Roman"/>
          <w:b w:val="0"/>
          <w:bCs/>
          <w:lang w:val="en-US" w:eastAsia="zh-CN"/>
        </w:rPr>
      </w:pPr>
      <w:bookmarkStart w:id="86" w:name="_Toc28346"/>
      <w:bookmarkStart w:id="87" w:name="_Toc21418"/>
      <w:bookmarkStart w:id="88" w:name="_Toc22216"/>
      <w:bookmarkStart w:id="89" w:name="_Toc17108"/>
      <w:bookmarkStart w:id="90" w:name="_Toc26109"/>
      <w:bookmarkStart w:id="91" w:name="_Toc2741"/>
      <w:bookmarkStart w:id="92" w:name="_Toc22601"/>
      <w:bookmarkStart w:id="93" w:name="_Toc26583"/>
      <w:bookmarkStart w:id="94" w:name="_Toc11636"/>
      <w:bookmarkStart w:id="95" w:name="_Toc21112"/>
      <w:r>
        <w:rPr>
          <w:rFonts w:hint="default" w:ascii="Times New Roman" w:hAnsi="Times New Roman" w:eastAsia="楷体_GB2312" w:cs="Times New Roman"/>
          <w:b w:val="0"/>
          <w:bCs/>
          <w:lang w:val="en-US" w:eastAsia="zh-CN"/>
        </w:rPr>
        <w:t>（三）事故善后处置情况</w:t>
      </w:r>
      <w:bookmarkEnd w:id="86"/>
      <w:bookmarkEnd w:id="87"/>
      <w:bookmarkEnd w:id="88"/>
      <w:bookmarkEnd w:id="89"/>
      <w:bookmarkEnd w:id="90"/>
      <w:bookmarkEnd w:id="91"/>
      <w:bookmarkEnd w:id="92"/>
      <w:bookmarkEnd w:id="93"/>
    </w:p>
    <w:bookmarkEnd w:id="94"/>
    <w:bookmarkEnd w:id="95"/>
    <w:p w14:paraId="7ABDD4B5">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u w:val="none"/>
          <w:lang w:val="en-US" w:eastAsia="zh-CN" w:bidi="ar-SA"/>
        </w:rPr>
      </w:pPr>
      <w:r>
        <w:rPr>
          <w:rFonts w:hint="default" w:ascii="Times New Roman" w:hAnsi="Times New Roman" w:eastAsia="方正仿宋简体" w:cs="Times New Roman"/>
          <w:kern w:val="2"/>
          <w:sz w:val="32"/>
          <w:szCs w:val="32"/>
          <w:lang w:val="en-US" w:eastAsia="zh-CN" w:bidi="ar-SA"/>
        </w:rPr>
        <w:t>各级党委、政府和相关部门决策科学合理，应急机制及时有效。以涉事人员、企业为主，当地政府配合，</w:t>
      </w:r>
      <w:r>
        <w:rPr>
          <w:rFonts w:hint="default" w:ascii="Times New Roman" w:hAnsi="Times New Roman" w:eastAsia="方正仿宋简体" w:cs="Times New Roman"/>
          <w:kern w:val="2"/>
          <w:sz w:val="32"/>
          <w:szCs w:val="32"/>
          <w:u w:val="none"/>
          <w:lang w:val="en-US" w:eastAsia="zh-CN" w:bidi="ar-SA"/>
        </w:rPr>
        <w:t>积极开展遇难者家属安抚事宜。</w:t>
      </w:r>
    </w:p>
    <w:p w14:paraId="28898AA8">
      <w:pPr>
        <w:pStyle w:val="5"/>
        <w:spacing w:line="560" w:lineRule="exact"/>
        <w:ind w:firstLine="0"/>
        <w:rPr>
          <w:rFonts w:hint="default" w:ascii="Arial" w:hAnsi="Arial" w:eastAsia="楷体_GB2312" w:cs="Times New Roman"/>
          <w:b w:val="0"/>
          <w:bCs/>
          <w:lang w:val="en-US" w:eastAsia="zh-CN"/>
        </w:rPr>
      </w:pPr>
      <w:bookmarkStart w:id="96" w:name="_Toc10400"/>
      <w:bookmarkStart w:id="97" w:name="_Toc10662"/>
      <w:bookmarkStart w:id="98" w:name="_Toc17936"/>
      <w:bookmarkStart w:id="99" w:name="_Toc27706"/>
      <w:bookmarkStart w:id="100" w:name="_Toc30280"/>
      <w:bookmarkStart w:id="101" w:name="_Toc16669"/>
      <w:bookmarkStart w:id="102" w:name="_Toc27874"/>
      <w:bookmarkStart w:id="103" w:name="_Toc3178"/>
      <w:bookmarkStart w:id="104" w:name="_Toc16077"/>
      <w:bookmarkStart w:id="105" w:name="_Toc7899"/>
      <w:r>
        <w:rPr>
          <w:rFonts w:hint="default" w:ascii="Arial" w:hAnsi="Arial" w:eastAsia="楷体_GB2312" w:cs="Times New Roman"/>
          <w:b w:val="0"/>
          <w:bCs/>
          <w:lang w:val="en-US" w:eastAsia="zh-CN"/>
        </w:rPr>
        <w:t>（四）应急处置评估</w:t>
      </w:r>
      <w:bookmarkEnd w:id="96"/>
      <w:bookmarkEnd w:id="97"/>
      <w:bookmarkEnd w:id="98"/>
      <w:bookmarkEnd w:id="99"/>
      <w:bookmarkEnd w:id="100"/>
      <w:bookmarkEnd w:id="101"/>
      <w:bookmarkEnd w:id="102"/>
      <w:bookmarkEnd w:id="103"/>
    </w:p>
    <w:bookmarkEnd w:id="104"/>
    <w:bookmarkEnd w:id="105"/>
    <w:p w14:paraId="192C97B8">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从事故应急救援处置总体情况看，事故信息上报和救援信息传递沟通顺畅、及时；政府和有关部门应急响应迅速；协同联动高效、后勤保障充分、处置过程科学有力、救援现场管控有序。</w:t>
      </w:r>
    </w:p>
    <w:p w14:paraId="6A084F1E">
      <w:pPr>
        <w:pStyle w:val="4"/>
        <w:bidi w:val="0"/>
        <w:spacing w:line="560" w:lineRule="exact"/>
        <w:ind w:firstLine="0"/>
        <w:rPr>
          <w:rFonts w:hint="default" w:ascii="Times New Roman" w:hAnsi="Times New Roman" w:cs="Times New Roman"/>
          <w:lang w:val="en-US" w:eastAsia="zh-CN"/>
        </w:rPr>
      </w:pPr>
      <w:bookmarkStart w:id="106" w:name="_Toc31955"/>
      <w:bookmarkStart w:id="107" w:name="_Toc4629"/>
      <w:bookmarkStart w:id="108" w:name="_Toc16494"/>
      <w:bookmarkStart w:id="109" w:name="_Toc26795"/>
      <w:bookmarkStart w:id="110" w:name="_Toc12136"/>
      <w:bookmarkStart w:id="111" w:name="_Toc5059"/>
      <w:bookmarkStart w:id="112" w:name="_Toc29863"/>
      <w:bookmarkStart w:id="113" w:name="_Toc16147"/>
      <w:bookmarkStart w:id="114" w:name="_Toc5490"/>
      <w:bookmarkStart w:id="115" w:name="_Toc27963"/>
      <w:r>
        <w:rPr>
          <w:rFonts w:hint="default" w:ascii="Times New Roman" w:hAnsi="Times New Roman" w:cs="Times New Roman"/>
          <w:lang w:val="en-US" w:eastAsia="zh-CN"/>
        </w:rPr>
        <w:t>三、事故原因分析</w:t>
      </w:r>
      <w:bookmarkEnd w:id="106"/>
      <w:bookmarkEnd w:id="107"/>
      <w:bookmarkEnd w:id="108"/>
      <w:bookmarkEnd w:id="109"/>
      <w:bookmarkEnd w:id="110"/>
      <w:bookmarkEnd w:id="111"/>
      <w:bookmarkEnd w:id="112"/>
      <w:bookmarkEnd w:id="113"/>
      <w:bookmarkEnd w:id="114"/>
      <w:bookmarkEnd w:id="115"/>
    </w:p>
    <w:p w14:paraId="33CBCCD4">
      <w:pPr>
        <w:pStyle w:val="5"/>
        <w:spacing w:line="560" w:lineRule="exact"/>
        <w:ind w:firstLine="0"/>
        <w:rPr>
          <w:rFonts w:hint="eastAsia" w:ascii="楷体" w:hAnsi="楷体" w:eastAsia="楷体" w:cs="楷体"/>
          <w:b w:val="0"/>
          <w:bCs/>
          <w:lang w:val="en-US" w:eastAsia="zh-CN"/>
        </w:rPr>
      </w:pPr>
      <w:bookmarkStart w:id="116" w:name="_Toc21385"/>
      <w:bookmarkStart w:id="117" w:name="_Toc21137"/>
      <w:bookmarkStart w:id="118" w:name="_Toc32434"/>
      <w:bookmarkStart w:id="119" w:name="_Toc13631"/>
      <w:bookmarkStart w:id="120" w:name="_Toc11406"/>
      <w:bookmarkStart w:id="121" w:name="_Toc29250"/>
      <w:bookmarkStart w:id="122" w:name="_Toc3666"/>
      <w:bookmarkStart w:id="123" w:name="_Toc817"/>
      <w:bookmarkStart w:id="124" w:name="_Toc3893"/>
      <w:bookmarkStart w:id="125" w:name="_Toc20690"/>
      <w:r>
        <w:rPr>
          <w:rFonts w:hint="eastAsia" w:ascii="楷体" w:hAnsi="楷体" w:eastAsia="楷体" w:cs="楷体"/>
          <w:b w:val="0"/>
          <w:bCs/>
          <w:lang w:val="en-US" w:eastAsia="zh-CN"/>
        </w:rPr>
        <w:t>（一）事故形成原因</w:t>
      </w:r>
      <w:bookmarkEnd w:id="116"/>
      <w:bookmarkEnd w:id="117"/>
      <w:bookmarkEnd w:id="118"/>
      <w:bookmarkEnd w:id="119"/>
      <w:bookmarkEnd w:id="120"/>
      <w:bookmarkEnd w:id="121"/>
      <w:bookmarkEnd w:id="122"/>
      <w:bookmarkEnd w:id="123"/>
    </w:p>
    <w:bookmarkEnd w:id="124"/>
    <w:bookmarkEnd w:id="125"/>
    <w:p w14:paraId="7E6AD01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经调查认定，事故形成原因是：当事人加</w:t>
      </w:r>
      <w:r>
        <w:rPr>
          <w:rFonts w:hint="eastAsia" w:ascii="Times New Roman" w:hAnsi="Times New Roman" w:eastAsia="方正仿宋简体" w:cs="Times New Roman"/>
          <w:kern w:val="2"/>
          <w:sz w:val="32"/>
          <w:szCs w:val="32"/>
          <w:lang w:val="en-US" w:eastAsia="zh-CN" w:bidi="ar-SA"/>
        </w:rPr>
        <w:t>某</w:t>
      </w:r>
      <w:r>
        <w:rPr>
          <w:rFonts w:hint="default" w:ascii="Times New Roman" w:hAnsi="Times New Roman" w:eastAsia="方正仿宋简体" w:cs="Times New Roman"/>
          <w:kern w:val="2"/>
          <w:sz w:val="32"/>
          <w:szCs w:val="32"/>
          <w:lang w:val="en-US" w:eastAsia="zh-CN" w:bidi="ar-SA"/>
        </w:rPr>
        <w:t>无驾驶资格驾驶机动车超过规定时速</w:t>
      </w:r>
      <w:r>
        <w:rPr>
          <w:rFonts w:hint="eastAsia" w:ascii="Times New Roman" w:hAnsi="Times New Roman" w:eastAsia="方正仿宋简体" w:cs="Times New Roman"/>
          <w:kern w:val="2"/>
          <w:sz w:val="32"/>
          <w:szCs w:val="32"/>
          <w:lang w:val="en-US" w:eastAsia="zh-CN" w:bidi="ar-SA"/>
        </w:rPr>
        <w:t>180</w:t>
      </w:r>
      <w:r>
        <w:rPr>
          <w:rFonts w:hint="default"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（实际车速112千米/时，限速40千米/时间），</w:t>
      </w:r>
      <w:r>
        <w:rPr>
          <w:rFonts w:hint="default" w:ascii="Times New Roman" w:hAnsi="Times New Roman" w:eastAsia="方正仿宋简体" w:cs="Times New Roman"/>
          <w:kern w:val="2"/>
          <w:sz w:val="32"/>
          <w:szCs w:val="32"/>
          <w:lang w:val="en-US" w:eastAsia="zh-CN" w:bidi="ar-SA"/>
        </w:rPr>
        <w:t>未按照操作规范安全驾驶，违反了《中华人民共和国道路交通安全法》（以下简称《道路交通安全法》）第十九条第一款</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footnoteReference w:id="0"/>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kern w:val="2"/>
          <w:sz w:val="32"/>
          <w:szCs w:val="32"/>
          <w:lang w:val="en-US" w:eastAsia="zh-CN" w:bidi="ar-SA"/>
        </w:rPr>
        <w:t>、第二十二条第一款</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footnoteReference w:id="1"/>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kern w:val="2"/>
          <w:sz w:val="32"/>
          <w:szCs w:val="32"/>
          <w:lang w:val="en-US" w:eastAsia="zh-CN" w:bidi="ar-SA"/>
        </w:rPr>
        <w:t>、第四十二条</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footnoteReference w:id="2"/>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kern w:val="2"/>
          <w:sz w:val="32"/>
          <w:szCs w:val="32"/>
          <w:lang w:val="en-US" w:eastAsia="zh-CN" w:bidi="ar-SA"/>
        </w:rPr>
        <w:t>之规定，对事故发生负有</w:t>
      </w:r>
      <w:r>
        <w:rPr>
          <w:rFonts w:hint="default" w:ascii="Times New Roman" w:hAnsi="Times New Roman" w:eastAsia="黑体" w:cs="Times New Roman"/>
          <w:kern w:val="2"/>
          <w:sz w:val="32"/>
          <w:szCs w:val="32"/>
          <w:lang w:val="en-US" w:eastAsia="zh-CN" w:bidi="ar-SA"/>
        </w:rPr>
        <w:t>直接责任</w:t>
      </w:r>
      <w:r>
        <w:rPr>
          <w:rFonts w:hint="default" w:ascii="Times New Roman" w:hAnsi="Times New Roman" w:eastAsia="方正仿宋简体" w:cs="Times New Roman"/>
          <w:kern w:val="2"/>
          <w:sz w:val="32"/>
          <w:szCs w:val="32"/>
          <w:lang w:val="en-US" w:eastAsia="zh-CN" w:bidi="ar-SA"/>
        </w:rPr>
        <w:t>。当事人马</w:t>
      </w:r>
      <w:r>
        <w:rPr>
          <w:rFonts w:hint="eastAsia" w:ascii="Times New Roman" w:hAnsi="Times New Roman" w:eastAsia="方正仿宋简体" w:cs="Times New Roman"/>
          <w:kern w:val="2"/>
          <w:sz w:val="32"/>
          <w:szCs w:val="32"/>
          <w:lang w:val="en-US" w:eastAsia="zh-CN" w:bidi="ar-SA"/>
        </w:rPr>
        <w:t>某</w:t>
      </w:r>
      <w:r>
        <w:rPr>
          <w:rFonts w:hint="default" w:ascii="Times New Roman" w:hAnsi="Times New Roman" w:eastAsia="方正仿宋简体" w:cs="Times New Roman"/>
          <w:kern w:val="2"/>
          <w:sz w:val="32"/>
          <w:szCs w:val="32"/>
          <w:lang w:val="en-US" w:eastAsia="zh-CN" w:bidi="ar-SA"/>
        </w:rPr>
        <w:t>驾驶</w:t>
      </w:r>
      <w:r>
        <w:rPr>
          <w:rFonts w:hint="eastAsia" w:ascii="Times New Roman" w:hAnsi="Times New Roman" w:eastAsia="方正仿宋简体" w:cs="Times New Roman"/>
          <w:kern w:val="2"/>
          <w:sz w:val="32"/>
          <w:szCs w:val="32"/>
          <w:lang w:val="en-US" w:eastAsia="zh-CN" w:bidi="ar-SA"/>
        </w:rPr>
        <w:t>的车辆属</w:t>
      </w:r>
      <w:r>
        <w:rPr>
          <w:rFonts w:hint="default" w:ascii="Times New Roman" w:hAnsi="Times New Roman" w:eastAsia="方正仿宋简体" w:cs="Times New Roman"/>
          <w:kern w:val="2"/>
          <w:sz w:val="32"/>
          <w:szCs w:val="32"/>
          <w:lang w:val="en-US" w:eastAsia="zh-CN" w:bidi="ar-SA"/>
        </w:rPr>
        <w:t>安全设施不全，违反了《道路交通安全法》第二十一条</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footnoteReference w:id="3"/>
      </w:r>
      <w:r>
        <w:rPr>
          <w:rStyle w:val="15"/>
          <w:rFonts w:hint="default"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kern w:val="2"/>
          <w:sz w:val="32"/>
          <w:szCs w:val="32"/>
          <w:lang w:val="en-US" w:eastAsia="zh-CN" w:bidi="ar-SA"/>
        </w:rPr>
        <w:t>之规定，对事故的发生负有一定责任。</w:t>
      </w:r>
    </w:p>
    <w:p w14:paraId="6607EF0C">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kern w:val="2"/>
          <w:sz w:val="32"/>
          <w:szCs w:val="32"/>
          <w:lang w:val="en-US" w:eastAsia="zh-CN" w:bidi="ar-SA"/>
        </w:rPr>
        <w:t>霍城县公安交警部门依据道路</w:t>
      </w:r>
      <w:r>
        <w:rPr>
          <w:rFonts w:hint="eastAsia" w:ascii="Times New Roman" w:hAnsi="Times New Roman" w:eastAsia="方正仿宋简体" w:cs="Times New Roman"/>
          <w:kern w:val="2"/>
          <w:sz w:val="32"/>
          <w:szCs w:val="32"/>
          <w:lang w:val="en-US" w:eastAsia="zh-CN" w:bidi="ar-SA"/>
        </w:rPr>
        <w:t>运输</w:t>
      </w:r>
      <w:r>
        <w:rPr>
          <w:rFonts w:hint="default" w:ascii="Times New Roman" w:hAnsi="Times New Roman" w:eastAsia="方正仿宋简体" w:cs="Times New Roman"/>
          <w:kern w:val="2"/>
          <w:sz w:val="32"/>
          <w:szCs w:val="32"/>
          <w:lang w:val="en-US" w:eastAsia="zh-CN" w:bidi="ar-SA"/>
        </w:rPr>
        <w:t>事故认定情况，于2024年6月28日划分了各方当事人责任。</w:t>
      </w:r>
    </w:p>
    <w:p w14:paraId="61D8893F">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1.事故证据及事故形成原因分析。交通事故</w:t>
      </w:r>
      <w:r>
        <w:rPr>
          <w:rFonts w:hint="default" w:ascii="Times New Roman" w:hAnsi="Times New Roman" w:eastAsia="方正仿宋简体" w:cs="Times New Roman"/>
          <w:b/>
          <w:bCs/>
          <w:sz w:val="32"/>
          <w:szCs w:val="32"/>
          <w:lang w:val="en-US" w:eastAsia="zh-CN"/>
        </w:rPr>
        <w:t>证据：</w:t>
      </w:r>
      <w:r>
        <w:rPr>
          <w:rFonts w:hint="default" w:ascii="Times New Roman" w:hAnsi="Times New Roman" w:eastAsia="方正仿宋简体" w:cs="Times New Roman"/>
          <w:kern w:val="2"/>
          <w:sz w:val="32"/>
          <w:szCs w:val="32"/>
          <w:lang w:val="en-US" w:eastAsia="zh-CN" w:bidi="ar-SA"/>
        </w:rPr>
        <w:t>证明以上交通事故事实的证据有当事人马</w:t>
      </w:r>
      <w:r>
        <w:rPr>
          <w:rFonts w:hint="eastAsia" w:ascii="Times New Roman" w:hAnsi="Times New Roman" w:eastAsia="方正仿宋简体" w:cs="Times New Roman"/>
          <w:kern w:val="2"/>
          <w:sz w:val="32"/>
          <w:szCs w:val="32"/>
          <w:lang w:val="en-US" w:eastAsia="zh-CN" w:bidi="ar-SA"/>
        </w:rPr>
        <w:t>某</w:t>
      </w:r>
      <w:r>
        <w:rPr>
          <w:rFonts w:hint="default" w:ascii="Times New Roman" w:hAnsi="Times New Roman" w:eastAsia="方正仿宋简体" w:cs="Times New Roman"/>
          <w:kern w:val="2"/>
          <w:sz w:val="32"/>
          <w:szCs w:val="32"/>
          <w:lang w:val="en-US" w:eastAsia="zh-CN" w:bidi="ar-SA"/>
        </w:rPr>
        <w:t>的陈述和申辩，证人证言，现场勘查笔录，现场照片，现场图，新中业司鉴所（2024）毒鉴字第1655号鉴定意见、（霍）公（物）鉴（尸）〔2024〕1第56号法医学尸体检验意见、</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霍</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公</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物</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鉴</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尸</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〔2024〕第57号法医学尸体检验意见、</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霍</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公</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物</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鉴</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尸</w:t>
      </w:r>
      <w:r>
        <w:rPr>
          <w:rFonts w:hint="eastAsia"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lang w:val="en-US" w:eastAsia="zh-CN" w:bidi="ar-SA"/>
        </w:rPr>
        <w:t>〔2024〕第58号法医学尸体检验意见、新恒兴司鉴所〔2024〕事故鉴字第0168号鉴定意见等证据证实。</w:t>
      </w:r>
    </w:p>
    <w:p w14:paraId="78520C24">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当事人导致交通事故的过错及责任或者意外原因</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sz w:val="32"/>
          <w:szCs w:val="32"/>
        </w:rPr>
        <w:t>根据《中华人民共和国道路交通安全法实施条例》第九十一条</w:t>
      </w:r>
      <w:r>
        <w:rPr>
          <w:rStyle w:val="14"/>
          <w:rFonts w:hint="default" w:ascii="Times New Roman" w:hAnsi="Times New Roman" w:eastAsia="方正仿宋简体" w:cs="Times New Roman"/>
          <w:sz w:val="32"/>
          <w:szCs w:val="32"/>
          <w:vertAlign w:val="superscript"/>
        </w:rPr>
        <w:t>[</w:t>
      </w:r>
      <w:r>
        <w:rPr>
          <w:rStyle w:val="14"/>
          <w:rFonts w:hint="default" w:ascii="Times New Roman" w:hAnsi="Times New Roman" w:eastAsia="方正仿宋简体" w:cs="Times New Roman"/>
          <w:sz w:val="32"/>
          <w:szCs w:val="32"/>
          <w:vertAlign w:val="superscript"/>
        </w:rPr>
        <w:footnoteReference w:id="4"/>
      </w:r>
      <w:r>
        <w:rPr>
          <w:rStyle w:val="14"/>
          <w:rFonts w:hint="default" w:ascii="Times New Roman" w:hAnsi="Times New Roman" w:eastAsia="方正仿宋简体" w:cs="Times New Roman"/>
          <w:sz w:val="32"/>
          <w:szCs w:val="32"/>
          <w:vertAlign w:val="superscript"/>
        </w:rPr>
        <w:t>]</w:t>
      </w:r>
      <w:r>
        <w:rPr>
          <w:rFonts w:hint="default" w:ascii="Times New Roman" w:hAnsi="Times New Roman" w:eastAsia="方正仿宋简体" w:cs="Times New Roman"/>
          <w:sz w:val="32"/>
          <w:szCs w:val="32"/>
        </w:rPr>
        <w:t>和《道路交通事故处理程序规定》第六十条</w:t>
      </w:r>
      <w:r>
        <w:rPr>
          <w:rStyle w:val="14"/>
          <w:rFonts w:hint="default" w:ascii="Times New Roman" w:hAnsi="Times New Roman" w:eastAsia="方正仿宋简体" w:cs="Times New Roman"/>
          <w:sz w:val="32"/>
          <w:szCs w:val="32"/>
          <w:vertAlign w:val="superscript"/>
        </w:rPr>
        <w:t>[</w:t>
      </w:r>
      <w:r>
        <w:rPr>
          <w:rStyle w:val="14"/>
          <w:rFonts w:hint="default" w:ascii="Times New Roman" w:hAnsi="Times New Roman" w:eastAsia="方正仿宋简体" w:cs="Times New Roman"/>
          <w:sz w:val="32"/>
          <w:szCs w:val="32"/>
          <w:vertAlign w:val="superscript"/>
        </w:rPr>
        <w:footnoteReference w:id="5"/>
      </w:r>
      <w:r>
        <w:rPr>
          <w:rStyle w:val="14"/>
          <w:rFonts w:hint="default" w:ascii="Times New Roman" w:hAnsi="Times New Roman" w:eastAsia="方正仿宋简体" w:cs="Times New Roman"/>
          <w:sz w:val="32"/>
          <w:szCs w:val="32"/>
          <w:vertAlign w:val="superscript"/>
        </w:rPr>
        <w:t>]</w:t>
      </w:r>
      <w:r>
        <w:rPr>
          <w:rFonts w:hint="default" w:ascii="Times New Roman" w:hAnsi="Times New Roman" w:eastAsia="方正仿宋简体" w:cs="Times New Roman"/>
          <w:sz w:val="32"/>
          <w:szCs w:val="32"/>
        </w:rPr>
        <w:t>之规定，认定：</w:t>
      </w:r>
      <w:r>
        <w:rPr>
          <w:rFonts w:hint="default" w:ascii="Times New Roman" w:hAnsi="Times New Roman" w:eastAsia="方正仿宋简体" w:cs="Times New Roman"/>
          <w:kern w:val="2"/>
          <w:sz w:val="32"/>
          <w:szCs w:val="32"/>
          <w:lang w:val="en-US" w:eastAsia="zh-CN" w:bidi="ar-SA"/>
        </w:rPr>
        <w:t>当事人</w:t>
      </w:r>
      <w:r>
        <w:rPr>
          <w:rFonts w:hint="default" w:ascii="Times New Roman" w:hAnsi="Times New Roman" w:eastAsia="方正仿宋简体" w:cs="Times New Roman"/>
          <w:sz w:val="32"/>
          <w:szCs w:val="32"/>
          <w:lang w:val="en-US" w:eastAsia="zh-CN"/>
        </w:rPr>
        <w:t>加</w:t>
      </w:r>
      <w:r>
        <w:rPr>
          <w:rFonts w:hint="eastAsia" w:ascii="Times New Roman" w:hAnsi="Times New Roman" w:eastAsia="方正仿宋简体" w:cs="Times New Roman"/>
          <w:sz w:val="32"/>
          <w:szCs w:val="32"/>
          <w:lang w:val="en-US" w:eastAsia="zh-CN"/>
        </w:rPr>
        <w:t>某</w:t>
      </w:r>
      <w:r>
        <w:rPr>
          <w:rFonts w:hint="default" w:ascii="Times New Roman" w:hAnsi="Times New Roman" w:eastAsia="方正仿宋简体" w:cs="Times New Roman"/>
          <w:kern w:val="2"/>
          <w:sz w:val="32"/>
          <w:szCs w:val="32"/>
          <w:lang w:val="en-US" w:eastAsia="zh-CN" w:bidi="ar-SA"/>
        </w:rPr>
        <w:t>承担事故的主要责任，</w:t>
      </w:r>
      <w:r>
        <w:rPr>
          <w:rFonts w:hint="default" w:ascii="Times New Roman" w:hAnsi="Times New Roman" w:eastAsia="方正仿宋简体" w:cs="Times New Roman"/>
          <w:sz w:val="32"/>
          <w:szCs w:val="32"/>
          <w:lang w:val="en-US" w:eastAsia="zh-CN"/>
        </w:rPr>
        <w:t>马</w:t>
      </w:r>
      <w:r>
        <w:rPr>
          <w:rFonts w:hint="eastAsia" w:ascii="Times New Roman" w:hAnsi="Times New Roman" w:eastAsia="方正仿宋简体" w:cs="Times New Roman"/>
          <w:sz w:val="32"/>
          <w:szCs w:val="32"/>
          <w:lang w:val="en-US" w:eastAsia="zh-CN"/>
        </w:rPr>
        <w:t>某</w:t>
      </w:r>
      <w:r>
        <w:rPr>
          <w:rFonts w:hint="default" w:ascii="Times New Roman" w:hAnsi="Times New Roman" w:eastAsia="方正仿宋简体" w:cs="Times New Roman"/>
          <w:kern w:val="2"/>
          <w:sz w:val="32"/>
          <w:szCs w:val="32"/>
          <w:lang w:val="en-US" w:eastAsia="zh-CN" w:bidi="ar-SA"/>
        </w:rPr>
        <w:t>承担事故的次要责任，其余当事人均无责任。</w:t>
      </w:r>
    </w:p>
    <w:p w14:paraId="4C36797E">
      <w:pPr>
        <w:pStyle w:val="5"/>
        <w:spacing w:line="560" w:lineRule="exact"/>
        <w:ind w:firstLine="0"/>
        <w:rPr>
          <w:rFonts w:hint="default" w:ascii="Arial" w:hAnsi="Arial" w:eastAsia="楷体_GB2312" w:cs="Times New Roman"/>
          <w:b w:val="0"/>
          <w:bCs/>
          <w:lang w:val="en-US" w:eastAsia="zh-CN"/>
        </w:rPr>
      </w:pPr>
      <w:bookmarkStart w:id="126" w:name="_Toc27285"/>
      <w:bookmarkStart w:id="127" w:name="_Toc30564"/>
      <w:bookmarkStart w:id="128" w:name="_Toc11563"/>
      <w:bookmarkStart w:id="129" w:name="_Toc496"/>
      <w:bookmarkStart w:id="130" w:name="_Toc11104"/>
      <w:bookmarkStart w:id="131" w:name="_Toc8421"/>
      <w:bookmarkStart w:id="132" w:name="_Toc539"/>
      <w:bookmarkStart w:id="133" w:name="_Toc12112"/>
      <w:bookmarkStart w:id="134" w:name="_Toc12829"/>
      <w:bookmarkStart w:id="135" w:name="_Toc18294"/>
      <w:r>
        <w:rPr>
          <w:rFonts w:hint="default" w:ascii="Arial" w:hAnsi="Arial" w:eastAsia="楷体_GB2312" w:cs="Times New Roman"/>
          <w:b w:val="0"/>
          <w:bCs/>
          <w:lang w:val="en-US" w:eastAsia="zh-CN"/>
        </w:rPr>
        <w:t>（二）鉴定机构及鉴定结果</w:t>
      </w:r>
      <w:bookmarkEnd w:id="126"/>
      <w:bookmarkEnd w:id="127"/>
      <w:bookmarkEnd w:id="128"/>
      <w:bookmarkEnd w:id="129"/>
      <w:bookmarkEnd w:id="130"/>
      <w:bookmarkEnd w:id="131"/>
      <w:bookmarkEnd w:id="132"/>
    </w:p>
    <w:bookmarkEnd w:id="133"/>
    <w:bookmarkEnd w:id="134"/>
    <w:bookmarkEnd w:id="135"/>
    <w:p w14:paraId="02F80BEE">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1.尸体检验：</w:t>
      </w:r>
      <w:r>
        <w:rPr>
          <w:rFonts w:hint="default" w:ascii="Times New Roman" w:hAnsi="Times New Roman" w:eastAsia="方正仿宋简体" w:cs="Times New Roman"/>
          <w:b w:val="0"/>
          <w:bCs w:val="0"/>
          <w:kern w:val="2"/>
          <w:sz w:val="32"/>
          <w:szCs w:val="32"/>
          <w:lang w:val="en-US" w:eastAsia="zh-CN" w:bidi="ar-SA"/>
        </w:rPr>
        <w:t>（霍）公（物）鉴（尸）</w:t>
      </w:r>
      <w:r>
        <w:rPr>
          <w:rFonts w:hint="default" w:ascii="Times New Roman" w:hAnsi="Times New Roman" w:eastAsia="方正仿宋简体" w:cs="Times New Roman"/>
          <w:kern w:val="2"/>
          <w:sz w:val="32"/>
          <w:szCs w:val="32"/>
          <w:lang w:val="en-US" w:eastAsia="zh-CN" w:bidi="ar-SA"/>
        </w:rPr>
        <w:t>〔2024〕</w:t>
      </w:r>
      <w:r>
        <w:rPr>
          <w:rFonts w:hint="default" w:ascii="Times New Roman" w:hAnsi="Times New Roman" w:eastAsia="方正仿宋简体" w:cs="Times New Roman"/>
          <w:b w:val="0"/>
          <w:bCs w:val="0"/>
          <w:kern w:val="2"/>
          <w:sz w:val="32"/>
          <w:szCs w:val="32"/>
          <w:lang w:val="en-US" w:eastAsia="zh-CN" w:bidi="ar-SA"/>
        </w:rPr>
        <w:t>第56号检验意见：加吾兰符合交通事故致严重颅脑损伤并严重胸腹脏器损伤死亡；（霍）公（物）鉴（尸）</w:t>
      </w:r>
      <w:r>
        <w:rPr>
          <w:rFonts w:hint="default" w:ascii="Times New Roman" w:hAnsi="Times New Roman" w:eastAsia="方正仿宋简体" w:cs="Times New Roman"/>
          <w:kern w:val="2"/>
          <w:sz w:val="32"/>
          <w:szCs w:val="32"/>
          <w:lang w:val="en-US" w:eastAsia="zh-CN" w:bidi="ar-SA"/>
        </w:rPr>
        <w:t>〔2024〕</w:t>
      </w:r>
      <w:r>
        <w:rPr>
          <w:rFonts w:hint="default" w:ascii="Times New Roman" w:hAnsi="Times New Roman" w:eastAsia="方正仿宋简体" w:cs="Times New Roman"/>
          <w:b w:val="0"/>
          <w:bCs w:val="0"/>
          <w:kern w:val="2"/>
          <w:sz w:val="32"/>
          <w:szCs w:val="32"/>
          <w:lang w:val="en-US" w:eastAsia="zh-CN" w:bidi="ar-SA"/>
        </w:rPr>
        <w:t>第57号检验意见：艾</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符合交通事故致严重颅脑损伤并严重胸腹脏器损伤死亡；（霍）公（物）鉴（尸）</w:t>
      </w:r>
      <w:r>
        <w:rPr>
          <w:rFonts w:hint="default" w:ascii="Times New Roman" w:hAnsi="Times New Roman" w:eastAsia="方正仿宋简体" w:cs="Times New Roman"/>
          <w:kern w:val="2"/>
          <w:sz w:val="32"/>
          <w:szCs w:val="32"/>
          <w:lang w:val="en-US" w:eastAsia="zh-CN" w:bidi="ar-SA"/>
        </w:rPr>
        <w:t>〔2024〕</w:t>
      </w:r>
      <w:r>
        <w:rPr>
          <w:rFonts w:hint="default" w:ascii="Times New Roman" w:hAnsi="Times New Roman" w:eastAsia="方正仿宋简体" w:cs="Times New Roman"/>
          <w:b w:val="0"/>
          <w:bCs w:val="0"/>
          <w:kern w:val="2"/>
          <w:sz w:val="32"/>
          <w:szCs w:val="32"/>
          <w:lang w:val="en-US" w:eastAsia="zh-CN" w:bidi="ar-SA"/>
        </w:rPr>
        <w:t>第58号检验意见：阿</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符合交通事故致严重颅脑损伤死亡；鉴定人：于</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、陈</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w:t>
      </w:r>
    </w:p>
    <w:p w14:paraId="18B5D6A8">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2.酒</w:t>
      </w:r>
      <w:r>
        <w:rPr>
          <w:rFonts w:hint="eastAsia" w:ascii="Times New Roman" w:hAnsi="Times New Roman" w:eastAsia="方正仿宋简体" w:cs="Times New Roman"/>
          <w:b/>
          <w:bCs/>
          <w:kern w:val="2"/>
          <w:sz w:val="32"/>
          <w:szCs w:val="32"/>
          <w:lang w:val="en-US" w:eastAsia="zh-CN" w:bidi="ar-SA"/>
        </w:rPr>
        <w:t>精</w:t>
      </w:r>
      <w:r>
        <w:rPr>
          <w:rFonts w:hint="default" w:ascii="Times New Roman" w:hAnsi="Times New Roman" w:eastAsia="方正仿宋简体" w:cs="Times New Roman"/>
          <w:b/>
          <w:bCs/>
          <w:kern w:val="2"/>
          <w:sz w:val="32"/>
          <w:szCs w:val="32"/>
          <w:lang w:val="en-US" w:eastAsia="zh-CN" w:bidi="ar-SA"/>
        </w:rPr>
        <w:t>检验鉴定：</w:t>
      </w:r>
      <w:r>
        <w:rPr>
          <w:rFonts w:hint="default" w:ascii="Times New Roman" w:hAnsi="Times New Roman" w:eastAsia="方正仿宋简体" w:cs="Times New Roman"/>
          <w:b w:val="0"/>
          <w:bCs w:val="0"/>
          <w:kern w:val="2"/>
          <w:sz w:val="32"/>
          <w:szCs w:val="32"/>
          <w:lang w:val="en-US" w:eastAsia="zh-CN" w:bidi="ar-SA"/>
        </w:rPr>
        <w:t>新中业司鉴所（2024）毒鉴字第1655号鉴定意见：马革命血液中未检出乙醇成份，含量0.00毫克/100毫升；加吾兰血液中未检出乙醇成份，含量0.00毫克/100毫升；艾力帕提血液中未检出乙醇成份，含量0.00毫克/100毫升，阿卜都艾则孜血液中未检出乙醇成份，含量0.00毫克/100毫升。鉴定人：黄</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、帕</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w:t>
      </w:r>
    </w:p>
    <w:p w14:paraId="57DDE83C">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bCs/>
          <w:kern w:val="2"/>
          <w:sz w:val="32"/>
          <w:szCs w:val="32"/>
          <w:lang w:val="en-US" w:eastAsia="zh-CN" w:bidi="ar-SA"/>
        </w:rPr>
        <w:t>3.车辆检验鉴定：</w:t>
      </w:r>
      <w:r>
        <w:rPr>
          <w:rFonts w:hint="default" w:ascii="Times New Roman" w:hAnsi="Times New Roman" w:eastAsia="方正仿宋简体" w:cs="Times New Roman"/>
          <w:b w:val="0"/>
          <w:bCs w:val="0"/>
          <w:kern w:val="2"/>
          <w:sz w:val="32"/>
          <w:szCs w:val="32"/>
          <w:lang w:val="en-US" w:eastAsia="zh-CN" w:bidi="ar-SA"/>
        </w:rPr>
        <w:t>新恒兴司鉴所</w:t>
      </w:r>
      <w:r>
        <w:rPr>
          <w:rFonts w:hint="default" w:ascii="Times New Roman" w:hAnsi="Times New Roman" w:eastAsia="方正仿宋简体" w:cs="Times New Roman"/>
          <w:kern w:val="2"/>
          <w:sz w:val="32"/>
          <w:szCs w:val="32"/>
          <w:lang w:val="en-US" w:eastAsia="zh-CN" w:bidi="ar-SA"/>
        </w:rPr>
        <w:t>〔2024〕</w:t>
      </w:r>
      <w:r>
        <w:rPr>
          <w:rFonts w:hint="default" w:ascii="Times New Roman" w:hAnsi="Times New Roman" w:eastAsia="方正仿宋简体" w:cs="Times New Roman"/>
          <w:b w:val="0"/>
          <w:bCs w:val="0"/>
          <w:kern w:val="2"/>
          <w:sz w:val="32"/>
          <w:szCs w:val="32"/>
          <w:lang w:val="en-US" w:eastAsia="zh-CN" w:bidi="ar-SA"/>
        </w:rPr>
        <w:t>事故鉴字第0168号鉴定意见：（1）新F-10112小型轿车制动装置齐全、有效；（2）新F-10112小型轿车灯光装置齐全、有效；（3）新F-10112小型轿车前部及上侧与新A-D9064重型半挂牵引车牵引新B-L030挂重型低平板半挂车后部左侧接触碰撞；（4）新F-10112小型轿车与新A-D9064重型半挂牵引车牵引新B-L030挂重型低平板半挂车在路面的碰撞点位于道路南侧边缘以南2.3米；（5）除与新A-D9064重型半挂牵引车牵引新B-L030挂重型低平板半挂车接触碰撞外、可以排除新F-10112小型轿车与其它车辆及物体接触；（6）新F-10112小型轿车事故时车速约112千米/时；（7）事故时，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为新F-10112小型轿车驾驶人、艾</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为副驾驶乘员、阿</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为后排乘员；（8）新A-D9064重型半挂牵引车牵引新B-L030挂重型低平板半挂车后部灯光装置齐全、有效；（9）新A-D9064重型半挂牵引车牵引新B-L030挂重型低平板半挂车后部反光标示不符合粘贴要求；（10）新A-D9064重型半挂牵引车牵引新B-L030挂重型低平板半挂车后下部防护装置齐全；（11）新A-D9064重型半挂牵引车牵引新B-L030挂重型低平板半挂车事故时处于停驶状态。鉴定人：王</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、衡</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、余</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、马</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w:t>
      </w:r>
    </w:p>
    <w:p w14:paraId="5C96F8D9">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kern w:val="2"/>
          <w:sz w:val="32"/>
          <w:szCs w:val="32"/>
          <w:lang w:val="en-US" w:eastAsia="zh-CN" w:bidi="ar-SA"/>
        </w:rPr>
      </w:pPr>
      <w:r>
        <w:rPr>
          <w:rFonts w:hint="default" w:ascii="Times New Roman" w:hAnsi="Times New Roman" w:eastAsia="方正仿宋简体" w:cs="Times New Roman"/>
          <w:b w:val="0"/>
          <w:bCs w:val="0"/>
          <w:kern w:val="2"/>
          <w:sz w:val="32"/>
          <w:szCs w:val="32"/>
          <w:lang w:val="en-US" w:eastAsia="zh-CN" w:bidi="ar-SA"/>
        </w:rPr>
        <w:t>经调查，未发现检验鉴定机构及司法鉴定人存在未按程序及要求检验鉴定的情形。</w:t>
      </w:r>
    </w:p>
    <w:p w14:paraId="63FBED1E">
      <w:pPr>
        <w:pStyle w:val="4"/>
        <w:bidi w:val="0"/>
        <w:spacing w:line="560" w:lineRule="exact"/>
        <w:ind w:firstLine="0"/>
        <w:rPr>
          <w:rFonts w:hint="default" w:ascii="Times New Roman" w:hAnsi="Times New Roman" w:cs="Times New Roman"/>
          <w:lang w:val="en-US" w:eastAsia="zh-CN"/>
        </w:rPr>
      </w:pPr>
      <w:bookmarkStart w:id="136" w:name="_Toc4789"/>
      <w:bookmarkStart w:id="137" w:name="_Toc13910"/>
      <w:bookmarkStart w:id="138" w:name="_Toc18357"/>
      <w:bookmarkStart w:id="139" w:name="_Toc27556"/>
      <w:bookmarkStart w:id="140" w:name="_Toc28517"/>
      <w:bookmarkStart w:id="141" w:name="_Toc8272"/>
      <w:bookmarkStart w:id="142" w:name="_Toc3970"/>
      <w:bookmarkStart w:id="143" w:name="_Toc24167"/>
      <w:bookmarkStart w:id="144" w:name="_Toc11273"/>
      <w:bookmarkStart w:id="145" w:name="_Toc6826"/>
      <w:r>
        <w:rPr>
          <w:rFonts w:hint="default" w:ascii="Times New Roman" w:hAnsi="Times New Roman" w:cs="Times New Roman"/>
          <w:lang w:val="en-US" w:eastAsia="zh-CN"/>
        </w:rPr>
        <w:t>四、有关责任单位存在的主要问题</w:t>
      </w:r>
      <w:bookmarkEnd w:id="136"/>
      <w:bookmarkEnd w:id="137"/>
      <w:bookmarkEnd w:id="138"/>
      <w:bookmarkEnd w:id="139"/>
      <w:bookmarkEnd w:id="140"/>
      <w:bookmarkEnd w:id="141"/>
      <w:bookmarkEnd w:id="142"/>
      <w:bookmarkEnd w:id="143"/>
      <w:bookmarkEnd w:id="144"/>
      <w:bookmarkEnd w:id="145"/>
    </w:p>
    <w:p w14:paraId="19070384">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color w:val="auto"/>
          <w:kern w:val="2"/>
          <w:sz w:val="32"/>
          <w:szCs w:val="32"/>
          <w:shd w:val="clear" w:color="auto" w:fill="auto"/>
          <w:lang w:val="en-US" w:eastAsia="zh-CN" w:bidi="ar-SA"/>
        </w:rPr>
      </w:pPr>
      <w:bookmarkStart w:id="146" w:name="_Toc9838"/>
      <w:bookmarkStart w:id="147" w:name="_Toc1236"/>
      <w:bookmarkStart w:id="148" w:name="_Toc12238"/>
      <w:r>
        <w:rPr>
          <w:rFonts w:hint="default" w:ascii="Times New Roman" w:hAnsi="Times New Roman" w:eastAsia="方正仿宋简体" w:cs="Times New Roman"/>
          <w:b/>
          <w:bCs/>
          <w:color w:val="auto"/>
          <w:sz w:val="32"/>
          <w:szCs w:val="32"/>
          <w:shd w:val="clear" w:color="auto" w:fill="auto"/>
          <w:lang w:val="en-US" w:eastAsia="zh-CN"/>
        </w:rPr>
        <w:t>乌鲁木齐驰骋远洋汽车服务有限公司</w:t>
      </w:r>
      <w:r>
        <w:rPr>
          <w:rFonts w:hint="default" w:ascii="Times New Roman" w:hAnsi="Times New Roman" w:eastAsia="方正仿宋简体" w:cs="Times New Roman"/>
          <w:b/>
          <w:bCs/>
          <w:color w:val="auto"/>
          <w:sz w:val="32"/>
          <w:szCs w:val="32"/>
          <w:shd w:val="clear" w:color="auto" w:fill="auto"/>
        </w:rPr>
        <w:t>。</w:t>
      </w:r>
      <w:bookmarkEnd w:id="146"/>
      <w:bookmarkEnd w:id="147"/>
      <w:bookmarkEnd w:id="148"/>
      <w:r>
        <w:rPr>
          <w:rFonts w:hint="default" w:ascii="Times New Roman" w:hAnsi="Times New Roman" w:eastAsia="方正仿宋简体" w:cs="Times New Roman"/>
          <w:b/>
          <w:bCs/>
          <w:color w:val="auto"/>
          <w:sz w:val="32"/>
          <w:szCs w:val="32"/>
          <w:shd w:val="clear" w:color="auto" w:fill="auto"/>
        </w:rPr>
        <w:t>1.相关人员未履行安全生产主体责任。</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没有牢固树立安全发展理念，安全生产主体责任落实不到位，企业负责人、安全管理人员在安全生产，教育、管理、考核方面流于形式，致使从业人员安全意识淡漠。</w:t>
      </w:r>
      <w:r>
        <w:rPr>
          <w:rFonts w:hint="default" w:ascii="Times New Roman" w:hAnsi="Times New Roman" w:eastAsia="方正仿宋简体" w:cs="Times New Roman"/>
          <w:b/>
          <w:bCs w:val="0"/>
          <w:color w:val="auto"/>
          <w:kern w:val="0"/>
          <w:sz w:val="32"/>
          <w:szCs w:val="32"/>
          <w:shd w:val="clear" w:color="auto" w:fill="FFFFFF"/>
          <w:lang w:val="en-US" w:eastAsia="zh-CN" w:bidi="ar"/>
        </w:rPr>
        <w:t>一是</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通过询问、调取相关材料证实：该企业安全生产第一责任人马吉忠未参与企业安全生产教育培训计划的制定和实施。</w:t>
      </w:r>
      <w:r>
        <w:rPr>
          <w:rFonts w:hint="default" w:ascii="Times New Roman" w:hAnsi="Times New Roman" w:eastAsia="方正仿宋简体" w:cs="Times New Roman"/>
          <w:b/>
          <w:bCs w:val="0"/>
          <w:color w:val="auto"/>
          <w:kern w:val="0"/>
          <w:sz w:val="32"/>
          <w:szCs w:val="32"/>
          <w:shd w:val="clear" w:color="auto" w:fill="FFFFFF"/>
          <w:lang w:val="en-US" w:eastAsia="zh-CN" w:bidi="ar"/>
        </w:rPr>
        <w:t>二是</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企业未开展线下面对面安全生产教育培训工作，仅通过线上APP由驾驶人自行学习。</w:t>
      </w:r>
    </w:p>
    <w:p w14:paraId="5071FA4D">
      <w:pPr>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default" w:ascii="Times New Roman" w:hAnsi="Times New Roman" w:eastAsia="方正仿宋简体" w:cs="Times New Roman"/>
          <w:b w:val="0"/>
          <w:bCs w:val="0"/>
          <w:color w:val="auto"/>
          <w:kern w:val="2"/>
          <w:sz w:val="32"/>
          <w:szCs w:val="32"/>
          <w:shd w:val="clear" w:color="auto" w:fill="auto"/>
          <w:lang w:val="en-US" w:eastAsia="zh-CN" w:bidi="ar-SA"/>
        </w:rPr>
      </w:pPr>
      <w:r>
        <w:rPr>
          <w:rFonts w:hint="default" w:ascii="Times New Roman" w:hAnsi="Times New Roman" w:eastAsia="方正仿宋简体" w:cs="Times New Roman"/>
          <w:b/>
          <w:bCs/>
          <w:kern w:val="2"/>
          <w:sz w:val="32"/>
          <w:szCs w:val="32"/>
          <w:u w:val="none"/>
          <w:lang w:val="en-US" w:eastAsia="zh-CN" w:bidi="ar-SA"/>
        </w:rPr>
        <w:t>2.管理环节存在漏洞和不足。</w:t>
      </w:r>
      <w:r>
        <w:rPr>
          <w:rFonts w:hint="default" w:ascii="Times New Roman" w:hAnsi="Times New Roman" w:eastAsia="方正仿宋简体" w:cs="Times New Roman"/>
          <w:b/>
          <w:bCs w:val="0"/>
          <w:color w:val="auto"/>
          <w:kern w:val="0"/>
          <w:sz w:val="32"/>
          <w:szCs w:val="32"/>
          <w:shd w:val="clear" w:color="auto" w:fill="FFFFFF"/>
          <w:lang w:val="en-US" w:eastAsia="zh-CN" w:bidi="ar"/>
        </w:rPr>
        <w:t>一是</w:t>
      </w:r>
      <w:r>
        <w:rPr>
          <w:rFonts w:hint="default" w:ascii="Times New Roman" w:hAnsi="Times New Roman" w:eastAsia="方正仿宋简体" w:cs="Times New Roman"/>
          <w:kern w:val="2"/>
          <w:sz w:val="32"/>
          <w:szCs w:val="32"/>
          <w:lang w:val="en-US" w:eastAsia="zh-CN" w:bidi="ar-SA"/>
        </w:rPr>
        <w:t>动态监管不到位，未设立专职GPS动态监管人员。负责动态监管的人员为企业业务员兼任，</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对《道路运输车辆动态监督管理办法》规定相关内容不清楚、不了解，未能做到履职尽责。</w:t>
      </w:r>
      <w:r>
        <w:rPr>
          <w:rFonts w:hint="default" w:ascii="Times New Roman" w:hAnsi="Times New Roman" w:eastAsia="方正仿宋简体" w:cs="Times New Roman"/>
          <w:b/>
          <w:bCs w:val="0"/>
          <w:color w:val="auto"/>
          <w:kern w:val="0"/>
          <w:sz w:val="32"/>
          <w:szCs w:val="32"/>
          <w:shd w:val="clear" w:color="auto" w:fill="FFFFFF"/>
          <w:lang w:val="en-US" w:eastAsia="zh-CN" w:bidi="ar"/>
        </w:rPr>
        <w:t>二是</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企业安全生产隐患排查工作落实不到位。例如：无隐患排查台账，日常的车辆维护保养未能做到检查、提醒，均由驾驶人自行维护保养。违反了《安全生产法》第四十一条</w:t>
      </w:r>
      <w:r>
        <w:rPr>
          <w:rStyle w:val="15"/>
          <w:rFonts w:hint="default" w:ascii="Times New Roman" w:hAnsi="Times New Roman" w:eastAsia="方正仿宋简体" w:cs="Times New Roman"/>
          <w:b w:val="0"/>
          <w:bCs/>
          <w:color w:val="auto"/>
          <w:kern w:val="0"/>
          <w:sz w:val="32"/>
          <w:szCs w:val="32"/>
          <w:shd w:val="clear" w:color="auto" w:fill="FFFFFF"/>
          <w:lang w:val="en-US" w:eastAsia="zh-CN" w:bidi="ar"/>
        </w:rPr>
        <w:t>[</w:t>
      </w:r>
      <w:r>
        <w:rPr>
          <w:rStyle w:val="15"/>
          <w:rFonts w:hint="default" w:ascii="Times New Roman" w:hAnsi="Times New Roman" w:eastAsia="方正仿宋简体" w:cs="Times New Roman"/>
          <w:b w:val="0"/>
          <w:bCs/>
          <w:color w:val="auto"/>
          <w:kern w:val="0"/>
          <w:sz w:val="32"/>
          <w:szCs w:val="32"/>
          <w:shd w:val="clear" w:color="auto" w:fill="FFFFFF"/>
          <w:lang w:val="en-US" w:eastAsia="zh-CN" w:bidi="ar"/>
        </w:rPr>
        <w:footnoteReference w:id="6"/>
      </w:r>
      <w:r>
        <w:rPr>
          <w:rStyle w:val="15"/>
          <w:rFonts w:hint="default" w:ascii="Times New Roman" w:hAnsi="Times New Roman" w:eastAsia="方正仿宋简体" w:cs="Times New Roman"/>
          <w:b w:val="0"/>
          <w:bCs/>
          <w:color w:val="auto"/>
          <w:kern w:val="0"/>
          <w:sz w:val="32"/>
          <w:szCs w:val="32"/>
          <w:shd w:val="clear" w:color="auto" w:fill="FFFFFF"/>
          <w:lang w:val="en-US" w:eastAsia="zh-CN" w:bidi="ar"/>
        </w:rPr>
        <w:t>]</w:t>
      </w:r>
      <w:r>
        <w:rPr>
          <w:rFonts w:hint="default" w:ascii="Times New Roman" w:hAnsi="Times New Roman" w:eastAsia="方正仿宋简体" w:cs="Times New Roman"/>
          <w:b w:val="0"/>
          <w:bCs/>
          <w:color w:val="auto"/>
          <w:kern w:val="0"/>
          <w:sz w:val="32"/>
          <w:szCs w:val="32"/>
          <w:shd w:val="clear" w:color="auto" w:fill="FFFFFF"/>
          <w:lang w:val="en-US" w:eastAsia="zh-CN" w:bidi="ar"/>
        </w:rPr>
        <w:t>规定。</w:t>
      </w:r>
      <w:r>
        <w:rPr>
          <w:rFonts w:hint="default" w:ascii="Times New Roman" w:hAnsi="Times New Roman" w:eastAsia="方正仿宋简体" w:cs="Times New Roman"/>
          <w:b/>
          <w:bCs w:val="0"/>
          <w:color w:val="auto"/>
          <w:kern w:val="0"/>
          <w:sz w:val="32"/>
          <w:szCs w:val="32"/>
          <w:shd w:val="clear" w:color="auto" w:fill="FFFFFF"/>
          <w:lang w:val="en-US" w:eastAsia="zh-CN" w:bidi="ar"/>
        </w:rPr>
        <w:t>三是</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企业应急预案未执行。未针对性的开展过应急演练，负责人以及安全员对事故演练不清楚、不熟悉。</w:t>
      </w:r>
    </w:p>
    <w:p w14:paraId="525EDFAD">
      <w:pPr>
        <w:pStyle w:val="4"/>
        <w:spacing w:line="560" w:lineRule="exact"/>
        <w:ind w:firstLine="0"/>
        <w:rPr>
          <w:rFonts w:hint="default" w:ascii="Times New Roman" w:hAnsi="Times New Roman" w:cs="Times New Roman"/>
          <w:lang w:val="en-US" w:eastAsia="zh-CN"/>
        </w:rPr>
      </w:pPr>
      <w:bookmarkStart w:id="149" w:name="_Toc13434"/>
      <w:bookmarkStart w:id="150" w:name="_Toc28152"/>
      <w:bookmarkStart w:id="151" w:name="_Toc2720"/>
      <w:bookmarkStart w:id="152" w:name="_Toc1944"/>
      <w:bookmarkStart w:id="153" w:name="_Toc22212"/>
      <w:bookmarkStart w:id="154" w:name="_Toc17688"/>
      <w:bookmarkStart w:id="155" w:name="_Toc2974"/>
      <w:bookmarkStart w:id="156" w:name="_Toc5354"/>
      <w:bookmarkStart w:id="157" w:name="_Toc1895"/>
      <w:r>
        <w:rPr>
          <w:rFonts w:hint="default" w:ascii="Times New Roman" w:hAnsi="Times New Roman" w:cs="Times New Roman"/>
          <w:lang w:val="en-US" w:eastAsia="zh-CN"/>
        </w:rPr>
        <w:t>五、</w:t>
      </w:r>
      <w:bookmarkEnd w:id="149"/>
      <w:bookmarkEnd w:id="150"/>
      <w:bookmarkEnd w:id="151"/>
      <w:bookmarkEnd w:id="152"/>
      <w:r>
        <w:rPr>
          <w:rFonts w:hint="default" w:ascii="Times New Roman" w:hAnsi="Times New Roman" w:cs="Times New Roman"/>
          <w:lang w:val="en-US" w:eastAsia="zh-CN"/>
        </w:rPr>
        <w:t>调查中发现的与此次事故无关的其他违规问题</w:t>
      </w:r>
      <w:bookmarkEnd w:id="153"/>
      <w:bookmarkEnd w:id="154"/>
      <w:bookmarkEnd w:id="155"/>
      <w:bookmarkEnd w:id="156"/>
      <w:bookmarkEnd w:id="157"/>
    </w:p>
    <w:p w14:paraId="35C956C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b w:val="0"/>
          <w:bCs w:val="0"/>
          <w:kern w:val="2"/>
          <w:sz w:val="32"/>
          <w:szCs w:val="32"/>
          <w:lang w:val="en-US" w:eastAsia="zh-CN" w:bidi="ar-SA"/>
        </w:rPr>
      </w:pPr>
      <w:bookmarkStart w:id="158" w:name="_Toc22003"/>
      <w:bookmarkStart w:id="159" w:name="_Toc31761"/>
      <w:bookmarkStart w:id="160" w:name="_Toc12858"/>
      <w:bookmarkStart w:id="161" w:name="_Toc16861"/>
      <w:bookmarkStart w:id="162" w:name="_Toc15736"/>
      <w:bookmarkStart w:id="163" w:name="_Toc120"/>
      <w:bookmarkStart w:id="164" w:name="_Toc1381"/>
      <w:r>
        <w:rPr>
          <w:rFonts w:hint="default" w:ascii="Times New Roman" w:hAnsi="Times New Roman" w:eastAsia="方正仿宋简体" w:cs="Times New Roman"/>
          <w:b w:val="0"/>
          <w:bCs w:val="0"/>
          <w:kern w:val="2"/>
          <w:sz w:val="32"/>
          <w:szCs w:val="32"/>
          <w:lang w:val="en-US" w:eastAsia="zh-CN" w:bidi="ar-SA"/>
        </w:rPr>
        <w:t>新F-10112小型轿车所有人依</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于2024年3月15日将车出售于麦</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，由于车辆贷款处于抵押状态，未办理转让登记。麦</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以佣金方式招揽伊</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（男，21岁，户籍地：新疆霍城县兰干镇团结路，系霍城县清水河镇马蹄铁啤酒广场花千代秘制烤鱼厨师，未取得机动车驾驶证）租赁车辆，2024年6月20日晚伊</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将新F-10112小型轿车以300元/天的标准，租</w:t>
      </w:r>
      <w:r>
        <w:rPr>
          <w:rFonts w:hint="eastAsia" w:ascii="Times New Roman" w:hAnsi="Times New Roman" w:eastAsia="方正仿宋简体" w:cs="Times New Roman"/>
          <w:b w:val="0"/>
          <w:bCs w:val="0"/>
          <w:kern w:val="2"/>
          <w:sz w:val="32"/>
          <w:szCs w:val="32"/>
          <w:lang w:val="en-US" w:eastAsia="zh-CN" w:bidi="ar-SA"/>
        </w:rPr>
        <w:t>给</w:t>
      </w:r>
      <w:r>
        <w:rPr>
          <w:rFonts w:hint="default" w:ascii="Times New Roman" w:hAnsi="Times New Roman" w:eastAsia="方正仿宋简体" w:cs="Times New Roman"/>
          <w:b w:val="0"/>
          <w:bCs w:val="0"/>
          <w:kern w:val="2"/>
          <w:sz w:val="32"/>
          <w:szCs w:val="32"/>
          <w:lang w:val="en-US" w:eastAsia="zh-CN" w:bidi="ar-SA"/>
        </w:rPr>
        <w:t>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（肇事驾驶员），租车费用伊</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kern w:val="2"/>
          <w:sz w:val="32"/>
          <w:szCs w:val="32"/>
          <w:lang w:val="en-US" w:eastAsia="zh-CN" w:bidi="ar-SA"/>
        </w:rPr>
        <w:t>自留100元，200元交由麦尔旦。</w:t>
      </w:r>
    </w:p>
    <w:p w14:paraId="0BEF8EFD">
      <w:pPr>
        <w:pStyle w:val="4"/>
        <w:bidi w:val="0"/>
        <w:spacing w:line="560" w:lineRule="exact"/>
        <w:ind w:firstLine="0"/>
        <w:rPr>
          <w:rFonts w:hint="default" w:ascii="Times New Roman" w:hAnsi="Times New Roman" w:cs="Times New Roman"/>
          <w:lang w:val="en-US" w:eastAsia="zh-CN"/>
        </w:rPr>
      </w:pPr>
      <w:bookmarkStart w:id="165" w:name="_Toc28446"/>
      <w:bookmarkStart w:id="166" w:name="_Toc23778"/>
      <w:bookmarkStart w:id="167" w:name="_Toc26386"/>
      <w:r>
        <w:rPr>
          <w:rFonts w:hint="default" w:ascii="Times New Roman" w:hAnsi="Times New Roman" w:cs="Times New Roman"/>
          <w:lang w:val="en-US" w:eastAsia="zh-CN"/>
        </w:rPr>
        <w:t>六、对有关责任人和责任单位的处理及建议</w:t>
      </w:r>
      <w:bookmarkEnd w:id="158"/>
      <w:bookmarkEnd w:id="159"/>
      <w:bookmarkEnd w:id="160"/>
      <w:bookmarkEnd w:id="161"/>
      <w:bookmarkEnd w:id="162"/>
      <w:bookmarkEnd w:id="163"/>
      <w:bookmarkEnd w:id="164"/>
      <w:bookmarkEnd w:id="165"/>
      <w:bookmarkEnd w:id="166"/>
      <w:bookmarkEnd w:id="167"/>
    </w:p>
    <w:p w14:paraId="1EFBE54B">
      <w:pPr>
        <w:pStyle w:val="5"/>
        <w:bidi w:val="0"/>
        <w:spacing w:line="560" w:lineRule="exact"/>
        <w:ind w:firstLine="0"/>
        <w:rPr>
          <w:rFonts w:hint="default" w:ascii="Times New Roman" w:hAnsi="Times New Roman" w:eastAsia="楷体" w:cs="Times New Roman"/>
          <w:b w:val="0"/>
          <w:bCs/>
          <w:lang w:val="en-US" w:eastAsia="zh-CN"/>
        </w:rPr>
      </w:pPr>
      <w:bookmarkStart w:id="168" w:name="_Toc13032"/>
      <w:bookmarkStart w:id="169" w:name="_Toc28765"/>
      <w:bookmarkStart w:id="170" w:name="_Toc28928"/>
      <w:bookmarkStart w:id="171" w:name="_Toc13838"/>
      <w:bookmarkStart w:id="172" w:name="_Toc19281"/>
      <w:bookmarkStart w:id="173" w:name="_Toc9834"/>
      <w:bookmarkStart w:id="174" w:name="_Toc17855"/>
      <w:bookmarkStart w:id="175" w:name="_Toc10828"/>
      <w:bookmarkStart w:id="176" w:name="_Toc22709"/>
      <w:bookmarkStart w:id="177" w:name="_Toc24667"/>
      <w:r>
        <w:rPr>
          <w:rFonts w:hint="default" w:ascii="Times New Roman" w:hAnsi="Times New Roman" w:eastAsia="楷体" w:cs="Times New Roman"/>
          <w:b w:val="0"/>
          <w:bCs/>
          <w:lang w:val="en-US" w:eastAsia="zh-CN"/>
        </w:rPr>
        <w:t>（一）对事故有关责任人的处理</w:t>
      </w:r>
      <w:bookmarkEnd w:id="168"/>
      <w:bookmarkEnd w:id="169"/>
      <w:bookmarkEnd w:id="170"/>
      <w:bookmarkEnd w:id="171"/>
      <w:bookmarkEnd w:id="172"/>
      <w:bookmarkEnd w:id="173"/>
      <w:bookmarkEnd w:id="174"/>
      <w:bookmarkEnd w:id="175"/>
      <w:bookmarkEnd w:id="176"/>
      <w:bookmarkEnd w:id="177"/>
    </w:p>
    <w:p w14:paraId="135762D7">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sz w:val="32"/>
          <w:szCs w:val="32"/>
          <w:u w:val="none"/>
          <w:lang w:val="en-US" w:eastAsia="zh-CN"/>
        </w:rPr>
      </w:pPr>
      <w:r>
        <w:rPr>
          <w:rFonts w:hint="default" w:ascii="Times New Roman" w:hAnsi="Times New Roman" w:eastAsia="方正仿宋简体" w:cs="Times New Roman"/>
          <w:b/>
          <w:bCs/>
          <w:kern w:val="2"/>
          <w:sz w:val="32"/>
          <w:szCs w:val="32"/>
          <w:lang w:val="en-US" w:eastAsia="zh-CN" w:bidi="ar-SA"/>
        </w:rPr>
        <w:t>1.</w:t>
      </w:r>
      <w:r>
        <w:rPr>
          <w:rFonts w:hint="default" w:ascii="Times New Roman" w:hAnsi="Times New Roman" w:eastAsia="方正仿宋简体" w:cs="Times New Roman"/>
          <w:b w:val="0"/>
          <w:bCs w:val="0"/>
          <w:kern w:val="2"/>
          <w:sz w:val="32"/>
          <w:szCs w:val="32"/>
          <w:lang w:val="en-US" w:eastAsia="zh-CN" w:bidi="ar-SA"/>
        </w:rPr>
        <w:t>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b w:val="0"/>
          <w:bCs w:val="0"/>
          <w:color w:val="auto"/>
          <w:kern w:val="2"/>
          <w:sz w:val="32"/>
          <w:szCs w:val="32"/>
          <w:u w:val="none"/>
          <w:shd w:val="clear" w:color="auto" w:fill="auto"/>
          <w:lang w:val="en-US" w:eastAsia="zh-CN" w:bidi="ar-SA"/>
        </w:rPr>
        <w:t>，</w:t>
      </w:r>
      <w:r>
        <w:rPr>
          <w:rFonts w:hint="default" w:ascii="Times New Roman" w:hAnsi="Times New Roman" w:eastAsia="方正仿宋简体" w:cs="Times New Roman"/>
          <w:b w:val="0"/>
          <w:bCs w:val="0"/>
          <w:kern w:val="2"/>
          <w:sz w:val="32"/>
          <w:szCs w:val="32"/>
          <w:lang w:val="en-US" w:eastAsia="zh-CN" w:bidi="ar-SA"/>
        </w:rPr>
        <w:t>新F-10112小型轿车</w:t>
      </w:r>
      <w:r>
        <w:rPr>
          <w:rFonts w:hint="default" w:ascii="Times New Roman" w:hAnsi="Times New Roman" w:eastAsia="方正仿宋简体" w:cs="Times New Roman"/>
          <w:b w:val="0"/>
          <w:bCs w:val="0"/>
          <w:color w:val="auto"/>
          <w:kern w:val="2"/>
          <w:sz w:val="32"/>
          <w:szCs w:val="32"/>
          <w:u w:val="none"/>
          <w:lang w:val="en-US" w:eastAsia="zh-CN" w:bidi="ar-SA"/>
        </w:rPr>
        <w:t>驾驶员。</w:t>
      </w:r>
      <w:r>
        <w:rPr>
          <w:rFonts w:hint="default" w:ascii="Times New Roman" w:hAnsi="Times New Roman" w:eastAsia="方正仿宋简体" w:cs="Times New Roman"/>
          <w:b w:val="0"/>
          <w:bCs w:val="0"/>
          <w:color w:val="auto"/>
          <w:kern w:val="2"/>
          <w:sz w:val="32"/>
          <w:szCs w:val="32"/>
          <w:u w:val="none"/>
          <w:shd w:val="clear" w:color="auto" w:fill="auto"/>
          <w:lang w:val="en-US" w:eastAsia="zh-CN" w:bidi="ar-SA"/>
        </w:rPr>
        <w:t>安全意识淡薄、思想麻痹、缺乏遵章守法的自觉性。经调查，其</w:t>
      </w:r>
      <w:r>
        <w:rPr>
          <w:rFonts w:hint="default" w:ascii="Times New Roman" w:hAnsi="Times New Roman" w:eastAsia="方正仿宋简体" w:cs="Times New Roman"/>
          <w:sz w:val="32"/>
          <w:szCs w:val="32"/>
          <w:lang w:val="en-US" w:eastAsia="zh-CN"/>
        </w:rPr>
        <w:t>无驾驶资格，驾驶机动车超过规定时速</w:t>
      </w:r>
      <w:r>
        <w:rPr>
          <w:rFonts w:hint="eastAsia" w:ascii="Times New Roman" w:hAnsi="Times New Roman" w:eastAsia="方正仿宋简体" w:cs="Times New Roman"/>
          <w:kern w:val="2"/>
          <w:sz w:val="32"/>
          <w:szCs w:val="32"/>
          <w:lang w:val="en-US" w:eastAsia="zh-CN" w:bidi="ar-SA"/>
        </w:rPr>
        <w:t>180</w:t>
      </w:r>
      <w:r>
        <w:rPr>
          <w:rFonts w:hint="default" w:ascii="Times New Roman" w:hAnsi="Times New Roman" w:eastAsia="方正仿宋简体" w:cs="Times New Roman"/>
          <w:b w:val="0"/>
          <w:bCs w:val="0"/>
          <w:kern w:val="2"/>
          <w:sz w:val="32"/>
          <w:szCs w:val="32"/>
          <w:lang w:val="en-US" w:eastAsia="zh-CN" w:bidi="ar-SA"/>
        </w:rPr>
        <w:t>%</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（实际车速112千米/时，限速40千米/时）</w:t>
      </w:r>
      <w:r>
        <w:rPr>
          <w:rFonts w:hint="default" w:ascii="Times New Roman" w:hAnsi="Times New Roman" w:eastAsia="方正仿宋简体" w:cs="Times New Roman"/>
          <w:sz w:val="32"/>
          <w:szCs w:val="32"/>
          <w:lang w:val="en-US" w:eastAsia="zh-CN"/>
        </w:rPr>
        <w:t>、未按照操作规范安全驾驶，违反了《道路交通安全法》第十九条第一款</w:t>
      </w:r>
      <w:r>
        <w:rPr>
          <w:rStyle w:val="15"/>
          <w:rFonts w:hint="default" w:ascii="Times New Roman" w:hAnsi="Times New Roman" w:eastAsia="方正仿宋简体" w:cs="Times New Roman"/>
          <w:kern w:val="2"/>
          <w:sz w:val="32"/>
          <w:szCs w:val="32"/>
          <w:lang w:val="en-US" w:eastAsia="zh-CN" w:bidi="ar-SA"/>
        </w:rPr>
        <w:t>[</w:t>
      </w:r>
      <w:r>
        <w:rPr>
          <w:rStyle w:val="15"/>
          <w:rFonts w:hint="default" w:ascii="Times New Roman" w:hAnsi="Times New Roman" w:eastAsia="方正仿宋简体" w:cs="Times New Roman"/>
          <w:kern w:val="2"/>
          <w:sz w:val="32"/>
          <w:szCs w:val="32"/>
          <w:lang w:val="en-US" w:eastAsia="zh-CN" w:bidi="ar-SA"/>
        </w:rPr>
        <w:footnoteReference w:id="7"/>
      </w:r>
      <w:r>
        <w:rPr>
          <w:rStyle w:val="15"/>
          <w:rFonts w:hint="default"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sz w:val="32"/>
          <w:szCs w:val="32"/>
          <w:lang w:val="en-US" w:eastAsia="zh-CN"/>
        </w:rPr>
        <w:t>、第二十二条第一款</w:t>
      </w:r>
      <w:r>
        <w:rPr>
          <w:rStyle w:val="15"/>
          <w:rFonts w:hint="default" w:ascii="Times New Roman" w:hAnsi="Times New Roman" w:eastAsia="方正仿宋简体" w:cs="Times New Roman"/>
          <w:kern w:val="2"/>
          <w:sz w:val="32"/>
          <w:szCs w:val="32"/>
          <w:lang w:val="en-US" w:eastAsia="zh-CN" w:bidi="ar-SA"/>
        </w:rPr>
        <w:t>[</w:t>
      </w:r>
      <w:r>
        <w:rPr>
          <w:rStyle w:val="15"/>
          <w:rFonts w:hint="default" w:ascii="Times New Roman" w:hAnsi="Times New Roman" w:eastAsia="方正仿宋简体" w:cs="Times New Roman"/>
          <w:kern w:val="2"/>
          <w:sz w:val="32"/>
          <w:szCs w:val="32"/>
          <w:lang w:val="en-US" w:eastAsia="zh-CN" w:bidi="ar-SA"/>
        </w:rPr>
        <w:footnoteReference w:id="8"/>
      </w:r>
      <w:r>
        <w:rPr>
          <w:rStyle w:val="15"/>
          <w:rFonts w:hint="default"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sz w:val="32"/>
          <w:szCs w:val="32"/>
          <w:lang w:val="en-US" w:eastAsia="zh-CN"/>
        </w:rPr>
        <w:t>、第四十二条</w:t>
      </w:r>
      <w:r>
        <w:rPr>
          <w:rStyle w:val="15"/>
          <w:rFonts w:hint="default" w:ascii="Times New Roman" w:hAnsi="Times New Roman" w:eastAsia="方正仿宋简体" w:cs="Times New Roman"/>
          <w:kern w:val="2"/>
          <w:sz w:val="32"/>
          <w:szCs w:val="32"/>
          <w:lang w:val="en-US" w:eastAsia="zh-CN" w:bidi="ar-SA"/>
        </w:rPr>
        <w:t>[</w:t>
      </w:r>
      <w:r>
        <w:rPr>
          <w:rStyle w:val="15"/>
          <w:rFonts w:hint="default" w:ascii="Times New Roman" w:hAnsi="Times New Roman" w:eastAsia="方正仿宋简体" w:cs="Times New Roman"/>
          <w:kern w:val="2"/>
          <w:sz w:val="32"/>
          <w:szCs w:val="32"/>
          <w:lang w:val="en-US" w:eastAsia="zh-CN" w:bidi="ar-SA"/>
        </w:rPr>
        <w:footnoteReference w:id="9"/>
      </w:r>
      <w:r>
        <w:rPr>
          <w:rStyle w:val="15"/>
          <w:rFonts w:hint="default"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sz w:val="32"/>
          <w:szCs w:val="32"/>
          <w:u w:val="none"/>
          <w:lang w:val="en-US" w:eastAsia="zh-CN"/>
        </w:rPr>
        <w:t>等规定</w:t>
      </w:r>
      <w:r>
        <w:rPr>
          <w:rFonts w:hint="default" w:ascii="Times New Roman" w:hAnsi="Times New Roman" w:eastAsia="方正仿宋简体" w:cs="Times New Roman"/>
          <w:sz w:val="32"/>
          <w:szCs w:val="32"/>
          <w:u w:val="none"/>
          <w:lang w:eastAsia="zh-CN"/>
        </w:rPr>
        <w:t>，</w:t>
      </w:r>
      <w:r>
        <w:rPr>
          <w:rFonts w:hint="default" w:ascii="Times New Roman" w:hAnsi="Times New Roman" w:eastAsia="方正仿宋简体" w:cs="Times New Roman"/>
          <w:sz w:val="32"/>
          <w:szCs w:val="32"/>
          <w:u w:val="none"/>
          <w:lang w:val="en-US" w:eastAsia="zh-CN"/>
        </w:rPr>
        <w:t>是引起事故的主要原因。</w:t>
      </w:r>
    </w:p>
    <w:p w14:paraId="0D1619CD">
      <w:pPr>
        <w:pStyle w:val="12"/>
        <w:widowControl/>
        <w:spacing w:before="0" w:beforeLines="0" w:beforeAutospacing="0" w:after="0" w:afterLines="0" w:afterAutospacing="0" w:line="560" w:lineRule="exact"/>
        <w:ind w:firstLine="640" w:firstLineChars="200"/>
        <w:jc w:val="both"/>
        <w:rPr>
          <w:rFonts w:hint="default" w:ascii="Times New Roman" w:hAnsi="Times New Roman" w:eastAsia="方正仿宋简体" w:cs="Times New Roman"/>
          <w:b/>
          <w:bCs/>
          <w:kern w:val="2"/>
          <w:sz w:val="32"/>
          <w:szCs w:val="32"/>
          <w:lang w:val="en-US" w:eastAsia="zh-CN" w:bidi="ar-SA"/>
        </w:rPr>
      </w:pPr>
      <w:r>
        <w:rPr>
          <w:rFonts w:hint="eastAsia" w:ascii="Times New Roman" w:hAnsi="Times New Roman" w:eastAsia="方正仿宋简体" w:cs="Times New Roman"/>
          <w:kern w:val="2"/>
          <w:sz w:val="32"/>
          <w:szCs w:val="32"/>
          <w:u w:val="none"/>
          <w:lang w:val="en-US" w:eastAsia="zh-CN" w:bidi="ar-SA"/>
        </w:rPr>
        <w:t>根</w:t>
      </w:r>
      <w:r>
        <w:rPr>
          <w:rFonts w:hint="default" w:ascii="Times New Roman" w:hAnsi="Times New Roman" w:eastAsia="方正仿宋简体" w:cs="Times New Roman"/>
          <w:kern w:val="2"/>
          <w:sz w:val="32"/>
          <w:szCs w:val="32"/>
          <w:u w:val="none"/>
          <w:lang w:val="en-US" w:eastAsia="zh-CN" w:bidi="ar-SA"/>
        </w:rPr>
        <w:t>据《中华人民共和国道路交通安全法实施条例》第九十一条</w:t>
      </w:r>
      <w:r>
        <w:rPr>
          <w:rStyle w:val="15"/>
          <w:rFonts w:hint="default" w:ascii="Times New Roman" w:hAnsi="Times New Roman" w:eastAsia="方正仿宋简体" w:cs="Times New Roman"/>
          <w:kern w:val="2"/>
          <w:sz w:val="32"/>
          <w:szCs w:val="32"/>
          <w:lang w:val="en-US" w:eastAsia="zh-CN" w:bidi="ar-SA"/>
        </w:rPr>
        <w:t>[</w:t>
      </w:r>
      <w:r>
        <w:rPr>
          <w:rStyle w:val="15"/>
          <w:rFonts w:hint="default" w:ascii="Times New Roman" w:hAnsi="Times New Roman" w:eastAsia="方正仿宋简体" w:cs="Times New Roman"/>
          <w:kern w:val="2"/>
          <w:sz w:val="32"/>
          <w:szCs w:val="32"/>
          <w:lang w:val="en-US" w:eastAsia="zh-CN" w:bidi="ar-SA"/>
        </w:rPr>
        <w:footnoteReference w:id="10"/>
      </w:r>
      <w:r>
        <w:rPr>
          <w:rStyle w:val="15"/>
          <w:rFonts w:hint="default"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kern w:val="2"/>
          <w:sz w:val="32"/>
          <w:szCs w:val="32"/>
          <w:u w:val="none"/>
          <w:lang w:val="en-US" w:eastAsia="zh-CN" w:bidi="ar-SA"/>
        </w:rPr>
        <w:t>和《道路交通事故处理程序规定》第六十条第二项</w:t>
      </w:r>
      <w:r>
        <w:rPr>
          <w:rStyle w:val="14"/>
          <w:rFonts w:hint="default" w:ascii="Times New Roman" w:hAnsi="Times New Roman" w:eastAsia="方正仿宋简体" w:cs="Times New Roman"/>
          <w:kern w:val="2"/>
          <w:sz w:val="32"/>
          <w:szCs w:val="32"/>
          <w:u w:val="none"/>
          <w:vertAlign w:val="superscript"/>
          <w:lang w:val="en-US" w:eastAsia="zh-CN" w:bidi="ar-SA"/>
        </w:rPr>
        <w:t>[</w:t>
      </w:r>
      <w:r>
        <w:rPr>
          <w:rStyle w:val="14"/>
          <w:rFonts w:hint="default" w:ascii="Times New Roman" w:hAnsi="Times New Roman" w:eastAsia="方正仿宋简体" w:cs="Times New Roman"/>
          <w:kern w:val="2"/>
          <w:sz w:val="32"/>
          <w:szCs w:val="32"/>
          <w:u w:val="none"/>
          <w:vertAlign w:val="superscript"/>
          <w:lang w:val="en-US" w:eastAsia="zh-CN" w:bidi="ar-SA"/>
        </w:rPr>
        <w:footnoteReference w:id="11"/>
      </w:r>
      <w:r>
        <w:rPr>
          <w:rStyle w:val="14"/>
          <w:rFonts w:hint="default" w:ascii="Times New Roman" w:hAnsi="Times New Roman" w:eastAsia="方正仿宋简体" w:cs="Times New Roman"/>
          <w:kern w:val="2"/>
          <w:sz w:val="32"/>
          <w:szCs w:val="32"/>
          <w:u w:val="none"/>
          <w:vertAlign w:val="superscript"/>
          <w:lang w:val="en-US" w:eastAsia="zh-CN" w:bidi="ar-SA"/>
        </w:rPr>
        <w:t>]</w:t>
      </w:r>
      <w:r>
        <w:rPr>
          <w:rFonts w:hint="default" w:ascii="Times New Roman" w:hAnsi="Times New Roman" w:eastAsia="方正仿宋简体" w:cs="Times New Roman"/>
          <w:kern w:val="2"/>
          <w:sz w:val="32"/>
          <w:szCs w:val="32"/>
          <w:u w:val="none"/>
          <w:lang w:val="en-US" w:eastAsia="zh-CN" w:bidi="ar-SA"/>
        </w:rPr>
        <w:t>之规定，</w:t>
      </w:r>
      <w:r>
        <w:rPr>
          <w:rFonts w:hint="default" w:ascii="Times New Roman" w:hAnsi="Times New Roman" w:eastAsia="方正仿宋简体" w:cs="Times New Roman"/>
          <w:b/>
          <w:bCs/>
          <w:kern w:val="2"/>
          <w:sz w:val="32"/>
          <w:szCs w:val="32"/>
          <w:lang w:val="en-US" w:eastAsia="zh-CN" w:bidi="ar-SA"/>
        </w:rPr>
        <w:t>认定：</w:t>
      </w:r>
      <w:r>
        <w:rPr>
          <w:rFonts w:hint="default" w:ascii="Times New Roman" w:hAnsi="Times New Roman" w:eastAsia="方正仿宋简体" w:cs="Times New Roman"/>
          <w:b w:val="0"/>
          <w:bCs w:val="0"/>
          <w:kern w:val="2"/>
          <w:sz w:val="32"/>
          <w:szCs w:val="32"/>
          <w:lang w:val="en-US" w:eastAsia="zh-CN" w:bidi="ar-SA"/>
        </w:rPr>
        <w:t>加</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kern w:val="2"/>
          <w:sz w:val="32"/>
          <w:szCs w:val="32"/>
          <w:u w:val="none"/>
          <w:lang w:val="en-US" w:eastAsia="zh-CN" w:bidi="ar-SA"/>
        </w:rPr>
        <w:t>承担本次事故的主要责任。</w:t>
      </w:r>
      <w:r>
        <w:rPr>
          <w:rFonts w:hint="default" w:ascii="Times New Roman" w:hAnsi="Times New Roman" w:eastAsia="方正仿宋简体" w:cs="Times New Roman"/>
          <w:kern w:val="2"/>
          <w:sz w:val="32"/>
          <w:szCs w:val="32"/>
          <w:u w:val="none"/>
          <w:lang w:val="en-US" w:eastAsia="zh-CN"/>
        </w:rPr>
        <w:t>依据《中华人民共和国刑法》第一百三十三条</w:t>
      </w:r>
      <w:r>
        <w:rPr>
          <w:rStyle w:val="15"/>
          <w:rFonts w:hint="default" w:ascii="Times New Roman" w:hAnsi="Times New Roman" w:eastAsia="方正仿宋简体" w:cs="Times New Roman"/>
          <w:sz w:val="32"/>
          <w:szCs w:val="32"/>
          <w:lang w:val="en-US" w:eastAsia="zh-CN"/>
        </w:rPr>
        <w:t>[</w:t>
      </w:r>
      <w:r>
        <w:rPr>
          <w:rStyle w:val="15"/>
          <w:rFonts w:hint="default" w:ascii="Times New Roman" w:hAnsi="Times New Roman" w:eastAsia="方正仿宋简体" w:cs="Times New Roman"/>
          <w:sz w:val="32"/>
          <w:szCs w:val="32"/>
          <w:lang w:val="en-US" w:eastAsia="zh-CN"/>
        </w:rPr>
        <w:footnoteReference w:id="12"/>
      </w:r>
      <w:r>
        <w:rPr>
          <w:rStyle w:val="15"/>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kern w:val="2"/>
          <w:sz w:val="32"/>
          <w:szCs w:val="32"/>
          <w:u w:val="none"/>
          <w:lang w:val="en-US" w:eastAsia="zh-CN"/>
        </w:rPr>
        <w:t>规定，其已涉嫌交通肇事罪，但因其在事故中死亡，免于追究其刑事责任</w:t>
      </w:r>
      <w:r>
        <w:rPr>
          <w:rFonts w:hint="default" w:ascii="Times New Roman" w:hAnsi="Times New Roman" w:eastAsia="方正仿宋简体" w:cs="Times New Roman"/>
          <w:kern w:val="2"/>
          <w:sz w:val="32"/>
          <w:szCs w:val="32"/>
          <w:u w:val="none"/>
          <w:lang w:val="en-US" w:eastAsia="zh-CN" w:bidi="ar-SA"/>
        </w:rPr>
        <w:t>。</w:t>
      </w:r>
    </w:p>
    <w:p w14:paraId="15964325">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bCs/>
          <w:kern w:val="2"/>
          <w:sz w:val="32"/>
          <w:szCs w:val="32"/>
          <w:lang w:val="en-US" w:eastAsia="zh-CN" w:bidi="ar-SA"/>
        </w:rPr>
        <w:t>2.</w:t>
      </w:r>
      <w:r>
        <w:rPr>
          <w:rFonts w:hint="default" w:ascii="Times New Roman" w:hAnsi="Times New Roman" w:eastAsia="方正仿宋简体" w:cs="Times New Roman"/>
          <w:b w:val="0"/>
          <w:bCs w:val="0"/>
          <w:kern w:val="2"/>
          <w:sz w:val="32"/>
          <w:szCs w:val="32"/>
          <w:lang w:val="en-US" w:eastAsia="zh-CN" w:bidi="ar-SA"/>
        </w:rPr>
        <w:t>马</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b w:val="0"/>
          <w:bCs w:val="0"/>
          <w:kern w:val="2"/>
          <w:sz w:val="32"/>
          <w:szCs w:val="32"/>
          <w:lang w:val="en-US" w:eastAsia="zh-CN" w:bidi="ar-SA"/>
        </w:rPr>
        <w:t>新A-D9064重型半挂牵引车</w:t>
      </w:r>
      <w:r>
        <w:rPr>
          <w:rFonts w:hint="default" w:ascii="Times New Roman" w:hAnsi="Times New Roman" w:eastAsia="方正仿宋简体" w:cs="Times New Roman"/>
          <w:b w:val="0"/>
          <w:bCs w:val="0"/>
          <w:color w:val="auto"/>
          <w:kern w:val="2"/>
          <w:sz w:val="32"/>
          <w:szCs w:val="32"/>
          <w:u w:val="none"/>
          <w:lang w:val="en-US" w:eastAsia="zh-CN" w:bidi="ar-SA"/>
        </w:rPr>
        <w:t>驾驶员</w:t>
      </w:r>
      <w:r>
        <w:rPr>
          <w:rFonts w:hint="default" w:ascii="Times New Roman" w:hAnsi="Times New Roman" w:eastAsia="方正仿宋简体" w:cs="Times New Roman"/>
          <w:sz w:val="32"/>
          <w:szCs w:val="32"/>
          <w:lang w:val="en-US" w:eastAsia="zh-CN"/>
        </w:rPr>
        <w:t>。经调查，</w:t>
      </w:r>
      <w:r>
        <w:rPr>
          <w:rFonts w:hint="default" w:ascii="Times New Roman" w:hAnsi="Times New Roman" w:eastAsia="方正仿宋简体" w:cs="Times New Roman"/>
          <w:sz w:val="32"/>
          <w:szCs w:val="32"/>
          <w:lang w:eastAsia="zh-CN"/>
        </w:rPr>
        <w:t>其驾驶</w:t>
      </w:r>
      <w:r>
        <w:rPr>
          <w:rFonts w:hint="default" w:ascii="Times New Roman" w:hAnsi="Times New Roman" w:eastAsia="方正仿宋简体" w:cs="Times New Roman"/>
          <w:sz w:val="32"/>
          <w:szCs w:val="32"/>
        </w:rPr>
        <w:t>新A</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D9064重型半挂牵引车</w:t>
      </w:r>
      <w:r>
        <w:rPr>
          <w:rFonts w:hint="default" w:ascii="Times New Roman" w:hAnsi="Times New Roman" w:eastAsia="方正仿宋简体" w:cs="Times New Roman"/>
          <w:sz w:val="32"/>
          <w:szCs w:val="32"/>
          <w:lang w:eastAsia="zh-CN"/>
        </w:rPr>
        <w:t>牵引</w:t>
      </w:r>
      <w:r>
        <w:rPr>
          <w:rFonts w:hint="default" w:ascii="Times New Roman" w:hAnsi="Times New Roman" w:eastAsia="方正仿宋简体" w:cs="Times New Roman"/>
          <w:sz w:val="32"/>
          <w:szCs w:val="32"/>
        </w:rPr>
        <w:t>新B</w:t>
      </w:r>
      <w:r>
        <w:rPr>
          <w:rFonts w:hint="default" w:ascii="Times New Roman" w:hAnsi="Times New Roman" w:eastAsia="方正仿宋简体" w:cs="Times New Roman"/>
          <w:sz w:val="32"/>
          <w:szCs w:val="32"/>
          <w:lang w:val="en-US" w:eastAsia="zh-CN"/>
        </w:rPr>
        <w:t>-</w:t>
      </w:r>
      <w:r>
        <w:rPr>
          <w:rFonts w:hint="default" w:ascii="Times New Roman" w:hAnsi="Times New Roman" w:eastAsia="方正仿宋简体" w:cs="Times New Roman"/>
          <w:sz w:val="32"/>
          <w:szCs w:val="32"/>
        </w:rPr>
        <w:t>L030挂重型低平板半挂车</w:t>
      </w:r>
      <w:r>
        <w:rPr>
          <w:rFonts w:hint="default" w:ascii="Times New Roman" w:hAnsi="Times New Roman" w:eastAsia="方正仿宋简体" w:cs="Times New Roman"/>
          <w:sz w:val="32"/>
          <w:szCs w:val="32"/>
          <w:lang w:eastAsia="zh-CN"/>
        </w:rPr>
        <w:t>安全设施不全（反光标示不符合粘贴要求）</w:t>
      </w:r>
      <w:r>
        <w:rPr>
          <w:rFonts w:hint="default" w:ascii="Times New Roman" w:hAnsi="Times New Roman" w:eastAsia="方正仿宋简体" w:cs="Times New Roman"/>
          <w:sz w:val="32"/>
          <w:szCs w:val="32"/>
        </w:rPr>
        <w:t>是引起该事故发生的原因</w:t>
      </w:r>
      <w:r>
        <w:rPr>
          <w:rFonts w:hint="default" w:ascii="Times New Roman" w:hAnsi="Times New Roman" w:eastAsia="方正仿宋简体" w:cs="Times New Roman"/>
          <w:sz w:val="32"/>
          <w:szCs w:val="32"/>
          <w:lang w:eastAsia="zh-CN"/>
        </w:rPr>
        <w:t>之一</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u w:val="none"/>
          <w:lang w:val="en-US" w:eastAsia="zh-CN"/>
        </w:rPr>
        <w:t>违反了</w:t>
      </w:r>
      <w:r>
        <w:rPr>
          <w:rFonts w:hint="default" w:ascii="Times New Roman" w:hAnsi="Times New Roman" w:eastAsia="方正仿宋简体" w:cs="Times New Roman"/>
          <w:sz w:val="32"/>
          <w:szCs w:val="32"/>
        </w:rPr>
        <w:t>《道路交通安全法》第二十一条</w:t>
      </w:r>
      <w:r>
        <w:rPr>
          <w:rStyle w:val="15"/>
          <w:rFonts w:hint="default" w:ascii="Times New Roman" w:hAnsi="Times New Roman" w:eastAsia="方正仿宋简体" w:cs="Times New Roman"/>
          <w:kern w:val="2"/>
          <w:sz w:val="32"/>
          <w:szCs w:val="32"/>
          <w:lang w:val="en-US" w:eastAsia="zh-CN" w:bidi="ar-SA"/>
        </w:rPr>
        <w:t>[</w:t>
      </w:r>
      <w:r>
        <w:rPr>
          <w:rStyle w:val="15"/>
          <w:rFonts w:hint="default" w:ascii="Times New Roman" w:hAnsi="Times New Roman" w:eastAsia="方正仿宋简体" w:cs="Times New Roman"/>
          <w:kern w:val="2"/>
          <w:sz w:val="32"/>
          <w:szCs w:val="32"/>
          <w:lang w:val="en-US" w:eastAsia="zh-CN" w:bidi="ar-SA"/>
        </w:rPr>
        <w:footnoteReference w:id="13"/>
      </w:r>
      <w:r>
        <w:rPr>
          <w:rStyle w:val="15"/>
          <w:rFonts w:hint="default" w:ascii="Times New Roman" w:hAnsi="Times New Roman" w:eastAsia="方正仿宋简体" w:cs="Times New Roman"/>
          <w:kern w:val="2"/>
          <w:sz w:val="32"/>
          <w:szCs w:val="32"/>
          <w:lang w:val="en-US" w:eastAsia="zh-CN" w:bidi="ar-SA"/>
        </w:rPr>
        <w:t>]</w:t>
      </w:r>
      <w:r>
        <w:rPr>
          <w:rFonts w:hint="default" w:ascii="Times New Roman" w:hAnsi="Times New Roman" w:eastAsia="方正仿宋简体" w:cs="Times New Roman"/>
          <w:sz w:val="32"/>
          <w:szCs w:val="32"/>
          <w:lang w:eastAsia="zh-CN"/>
        </w:rPr>
        <w:t>规定。</w:t>
      </w:r>
      <w:r>
        <w:rPr>
          <w:rFonts w:hint="default" w:ascii="Times New Roman" w:hAnsi="Times New Roman" w:eastAsia="方正仿宋简体" w:cs="Times New Roman"/>
          <w:b/>
          <w:bCs/>
          <w:kern w:val="2"/>
          <w:sz w:val="32"/>
          <w:szCs w:val="32"/>
          <w:lang w:val="en-US" w:eastAsia="zh-CN" w:bidi="ar-SA"/>
        </w:rPr>
        <w:t>认定：</w:t>
      </w:r>
      <w:r>
        <w:rPr>
          <w:rFonts w:hint="default" w:ascii="Times New Roman" w:hAnsi="Times New Roman" w:eastAsia="方正仿宋简体" w:cs="Times New Roman"/>
          <w:b w:val="0"/>
          <w:bCs w:val="0"/>
          <w:kern w:val="2"/>
          <w:sz w:val="32"/>
          <w:szCs w:val="32"/>
          <w:lang w:val="en-US" w:eastAsia="zh-CN" w:bidi="ar-SA"/>
        </w:rPr>
        <w:t>马</w:t>
      </w:r>
      <w:r>
        <w:rPr>
          <w:rFonts w:hint="eastAsia" w:ascii="Times New Roman" w:hAnsi="Times New Roman" w:eastAsia="方正仿宋简体" w:cs="Times New Roman"/>
          <w:b w:val="0"/>
          <w:bCs w:val="0"/>
          <w:kern w:val="2"/>
          <w:sz w:val="32"/>
          <w:szCs w:val="32"/>
          <w:lang w:val="en-US" w:eastAsia="zh-CN" w:bidi="ar-SA"/>
        </w:rPr>
        <w:t>某</w:t>
      </w:r>
      <w:r>
        <w:rPr>
          <w:rFonts w:hint="default" w:ascii="Times New Roman" w:hAnsi="Times New Roman" w:eastAsia="方正仿宋简体" w:cs="Times New Roman"/>
          <w:kern w:val="2"/>
          <w:sz w:val="32"/>
          <w:szCs w:val="32"/>
          <w:u w:val="none"/>
          <w:lang w:val="en-US" w:eastAsia="zh-CN" w:bidi="ar-SA"/>
        </w:rPr>
        <w:t>承担本次事故的次要责任。霍城县公安局交通警察大队已对其未按照规定安装侧面及后下部防护装置、粘贴车身反光标识的违法行为作出罚款100元的行政处罚。</w:t>
      </w:r>
    </w:p>
    <w:p w14:paraId="4F594A9B">
      <w:pPr>
        <w:pStyle w:val="5"/>
        <w:bidi w:val="0"/>
        <w:spacing w:line="560" w:lineRule="exact"/>
        <w:ind w:firstLine="0"/>
        <w:rPr>
          <w:rFonts w:hint="eastAsia" w:ascii="楷体" w:hAnsi="楷体" w:eastAsia="楷体" w:cs="楷体"/>
          <w:b w:val="0"/>
          <w:bCs/>
          <w:lang w:val="en-US" w:eastAsia="zh-CN"/>
        </w:rPr>
      </w:pPr>
      <w:bookmarkStart w:id="178" w:name="_Toc10090"/>
      <w:bookmarkStart w:id="179" w:name="_Toc11262"/>
      <w:bookmarkStart w:id="180" w:name="_Toc5001"/>
      <w:bookmarkStart w:id="181" w:name="_Toc5474"/>
      <w:bookmarkStart w:id="182" w:name="_Toc19424"/>
      <w:bookmarkStart w:id="183" w:name="_Toc14256"/>
      <w:bookmarkStart w:id="184" w:name="_Toc10561"/>
      <w:bookmarkStart w:id="185" w:name="_Toc4762"/>
      <w:bookmarkStart w:id="186" w:name="_Toc10846"/>
      <w:bookmarkStart w:id="187" w:name="_Toc30695"/>
      <w:r>
        <w:rPr>
          <w:rFonts w:hint="eastAsia" w:ascii="楷体" w:hAnsi="楷体" w:eastAsia="楷体" w:cs="楷体"/>
          <w:b w:val="0"/>
          <w:bCs/>
          <w:lang w:val="en-US" w:eastAsia="zh-CN"/>
        </w:rPr>
        <w:t>（二）对事故相关单位的处理建议</w:t>
      </w:r>
      <w:bookmarkEnd w:id="178"/>
      <w:bookmarkEnd w:id="179"/>
      <w:bookmarkEnd w:id="180"/>
      <w:bookmarkEnd w:id="181"/>
      <w:bookmarkEnd w:id="182"/>
      <w:bookmarkEnd w:id="183"/>
      <w:bookmarkEnd w:id="184"/>
      <w:bookmarkEnd w:id="185"/>
      <w:bookmarkEnd w:id="186"/>
      <w:bookmarkEnd w:id="187"/>
    </w:p>
    <w:p w14:paraId="37D7C535">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b w:val="0"/>
          <w:bCs w:val="0"/>
          <w:color w:val="auto"/>
          <w:kern w:val="2"/>
          <w:sz w:val="32"/>
          <w:szCs w:val="32"/>
          <w:shd w:val="clear" w:color="auto" w:fill="auto"/>
          <w:lang w:val="en-US" w:eastAsia="zh-CN" w:bidi="ar-SA"/>
        </w:rPr>
      </w:pPr>
      <w:r>
        <w:rPr>
          <w:rFonts w:hint="default" w:ascii="Times New Roman" w:hAnsi="Times New Roman" w:eastAsia="方正仿宋简体" w:cs="Times New Roman"/>
          <w:b/>
          <w:bCs/>
          <w:color w:val="auto"/>
          <w:sz w:val="32"/>
          <w:szCs w:val="32"/>
          <w:shd w:val="clear" w:color="auto" w:fill="auto"/>
          <w:lang w:val="en-US" w:eastAsia="zh-CN"/>
        </w:rPr>
        <w:t>乌鲁木齐驰骋远洋汽车服务有限公司</w:t>
      </w:r>
      <w:r>
        <w:rPr>
          <w:rFonts w:hint="default" w:ascii="Times New Roman" w:hAnsi="Times New Roman" w:eastAsia="方正仿宋简体" w:cs="Times New Roman"/>
          <w:b/>
          <w:bCs/>
          <w:color w:val="auto"/>
          <w:kern w:val="0"/>
          <w:sz w:val="32"/>
          <w:szCs w:val="32"/>
          <w:shd w:val="clear" w:color="auto" w:fill="FFFFFF"/>
          <w:lang w:val="en-US" w:eastAsia="zh-CN" w:bidi="ar"/>
        </w:rPr>
        <w:t>。</w:t>
      </w:r>
      <w:r>
        <w:rPr>
          <w:rFonts w:hint="default" w:ascii="Times New Roman" w:hAnsi="Times New Roman" w:eastAsia="方正仿宋简体" w:cs="Times New Roman"/>
          <w:b w:val="0"/>
          <w:bCs w:val="0"/>
          <w:color w:val="auto"/>
          <w:kern w:val="2"/>
          <w:sz w:val="32"/>
          <w:szCs w:val="32"/>
          <w:u w:val="none"/>
          <w:shd w:val="clear" w:color="auto" w:fill="auto"/>
          <w:lang w:val="en-US" w:eastAsia="zh-CN" w:bidi="ar-SA"/>
        </w:rPr>
        <w:t>没有牢固树立安全发展理念，安全生产主体责任落实不到位，企业负责人、安全管理人员在安全生产、教育、管理、考核方面流于形式，致使从业人员安全意识淡漠。</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该企业安全生产第一责任人未参与企业安全生产教育培训计划的制定和实施，未开展线下面对面安全生产教育培训工作</w:t>
      </w:r>
      <w:r>
        <w:rPr>
          <w:rFonts w:hint="eastAsia"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动态监管不到位</w:t>
      </w:r>
      <w:r>
        <w:rPr>
          <w:rFonts w:hint="eastAsia"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企业安全生产隐患排查工作落实不到位</w:t>
      </w:r>
      <w:r>
        <w:rPr>
          <w:rFonts w:hint="eastAsia" w:ascii="Times New Roman" w:hAnsi="Times New Roman" w:eastAsia="方正仿宋简体" w:cs="Times New Roman"/>
          <w:b w:val="0"/>
          <w:bCs w:val="0"/>
          <w:color w:val="auto"/>
          <w:kern w:val="2"/>
          <w:sz w:val="32"/>
          <w:szCs w:val="32"/>
          <w:shd w:val="clear" w:color="auto" w:fill="auto"/>
          <w:lang w:val="en-US" w:eastAsia="zh-CN" w:bidi="ar-SA"/>
        </w:rPr>
        <w:t>；</w:t>
      </w:r>
      <w:r>
        <w:rPr>
          <w:rFonts w:hint="default" w:ascii="Times New Roman" w:hAnsi="Times New Roman" w:eastAsia="方正仿宋简体" w:cs="Times New Roman"/>
          <w:b w:val="0"/>
          <w:bCs w:val="0"/>
          <w:color w:val="auto"/>
          <w:kern w:val="2"/>
          <w:sz w:val="32"/>
          <w:szCs w:val="32"/>
          <w:shd w:val="clear" w:color="auto" w:fill="auto"/>
          <w:lang w:val="en-US" w:eastAsia="zh-CN" w:bidi="ar-SA"/>
        </w:rPr>
        <w:t>企业应急预案未执行。</w:t>
      </w:r>
    </w:p>
    <w:p w14:paraId="4277AE2C">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default" w:ascii="Times New Roman" w:hAnsi="Times New Roman" w:eastAsia="方正仿宋简体" w:cs="Times New Roman"/>
          <w:b/>
          <w:bCs w:val="0"/>
          <w:kern w:val="2"/>
          <w:sz w:val="32"/>
          <w:szCs w:val="30"/>
          <w:lang w:val="en-US" w:eastAsia="zh-CN" w:bidi="ar-SA"/>
        </w:rPr>
      </w:pPr>
      <w:r>
        <w:rPr>
          <w:rFonts w:hint="default" w:ascii="Times New Roman" w:hAnsi="Times New Roman" w:eastAsia="方正仿宋简体" w:cs="Times New Roman"/>
          <w:b/>
          <w:bCs/>
          <w:color w:val="auto"/>
          <w:kern w:val="2"/>
          <w:sz w:val="32"/>
          <w:szCs w:val="32"/>
          <w:u w:val="none"/>
          <w:shd w:val="clear" w:color="auto" w:fill="auto"/>
          <w:lang w:val="en-US" w:eastAsia="zh-CN" w:bidi="ar-SA"/>
        </w:rPr>
        <w:t>建议</w:t>
      </w:r>
      <w:r>
        <w:rPr>
          <w:rFonts w:hint="default" w:ascii="Times New Roman" w:hAnsi="Times New Roman" w:eastAsia="方正仿宋简体" w:cs="Times New Roman"/>
          <w:kern w:val="2"/>
          <w:sz w:val="32"/>
          <w:szCs w:val="32"/>
          <w:u w:val="none"/>
          <w:lang w:val="en-US" w:eastAsia="zh-CN" w:bidi="ar-SA"/>
        </w:rPr>
        <w:t>由乌鲁木齐市交通运输综合行政执法局新市区分局，对乌鲁木齐驰骋远洋汽车服务有限公司进行处罚。</w:t>
      </w:r>
    </w:p>
    <w:p w14:paraId="25078BAD">
      <w:pPr>
        <w:pStyle w:val="5"/>
        <w:rPr>
          <w:rFonts w:hint="default" w:ascii="Times New Roman" w:hAnsi="Times New Roman" w:eastAsia="楷体" w:cs="Times New Roman"/>
          <w:b w:val="0"/>
          <w:bCs w:val="0"/>
          <w:kern w:val="2"/>
          <w:sz w:val="32"/>
          <w:szCs w:val="24"/>
          <w:u w:val="none"/>
          <w:lang w:val="en-US" w:eastAsia="zh-CN" w:bidi="ar-SA"/>
        </w:rPr>
      </w:pPr>
      <w:bookmarkStart w:id="188" w:name="_Toc27044"/>
      <w:bookmarkStart w:id="189" w:name="_Toc16662"/>
      <w:bookmarkStart w:id="190" w:name="_Toc24496"/>
      <w:bookmarkStart w:id="191" w:name="_Toc8886"/>
      <w:bookmarkStart w:id="192" w:name="_Toc16755"/>
      <w:r>
        <w:rPr>
          <w:rFonts w:hint="default" w:ascii="Times New Roman" w:hAnsi="Times New Roman" w:eastAsia="楷体" w:cs="Times New Roman"/>
          <w:b w:val="0"/>
          <w:bCs w:val="0"/>
          <w:kern w:val="2"/>
          <w:sz w:val="32"/>
          <w:szCs w:val="24"/>
          <w:u w:val="none"/>
          <w:lang w:val="en-US" w:eastAsia="zh-CN" w:bidi="ar-SA"/>
        </w:rPr>
        <w:t>（三）对调查中发现的与此次事故无关的其他违规问题的处理</w:t>
      </w:r>
      <w:bookmarkEnd w:id="188"/>
      <w:bookmarkEnd w:id="189"/>
      <w:bookmarkEnd w:id="190"/>
      <w:bookmarkEnd w:id="191"/>
      <w:bookmarkEnd w:id="192"/>
    </w:p>
    <w:p w14:paraId="240EF0C4">
      <w:pPr>
        <w:numPr>
          <w:ilvl w:val="0"/>
          <w:numId w:val="0"/>
        </w:numPr>
        <w:spacing w:beforeLines="0" w:afterLines="0"/>
        <w:ind w:firstLine="640" w:firstLineChars="200"/>
        <w:outlineLvl w:val="9"/>
        <w:rPr>
          <w:rFonts w:hint="default" w:ascii="Times New Roman" w:hAnsi="Times New Roman" w:eastAsia="方正仿宋简体" w:cs="Times New Roman"/>
          <w:strike w:val="0"/>
          <w:dstrike w:val="0"/>
          <w:kern w:val="2"/>
          <w:sz w:val="32"/>
          <w:szCs w:val="32"/>
          <w:u w:val="none"/>
          <w:lang w:val="en-US" w:eastAsia="zh-CN" w:bidi="ar-SA"/>
        </w:rPr>
      </w:pPr>
      <w:bookmarkStart w:id="193" w:name="_Toc311"/>
      <w:bookmarkStart w:id="194" w:name="_Toc3032"/>
      <w:bookmarkStart w:id="195" w:name="_Toc31609"/>
      <w:bookmarkStart w:id="196" w:name="_Toc28507"/>
      <w:bookmarkStart w:id="197" w:name="_Toc933"/>
      <w:bookmarkStart w:id="198" w:name="_Toc26687"/>
      <w:bookmarkStart w:id="199" w:name="_Toc16935"/>
      <w:bookmarkStart w:id="200" w:name="_Toc7975"/>
      <w:r>
        <w:rPr>
          <w:rFonts w:hint="default" w:ascii="Times New Roman" w:hAnsi="Times New Roman" w:eastAsia="方正仿宋简体" w:cs="Times New Roman"/>
          <w:strike w:val="0"/>
          <w:dstrike w:val="0"/>
          <w:kern w:val="2"/>
          <w:sz w:val="32"/>
          <w:szCs w:val="32"/>
          <w:u w:val="none"/>
          <w:lang w:val="en-US" w:eastAsia="zh-CN" w:bidi="ar-SA"/>
        </w:rPr>
        <w:t>霍城县公安局对伊犁轮年汽车服务有限公司法定代表人麦</w:t>
      </w:r>
      <w:r>
        <w:rPr>
          <w:rFonts w:hint="eastAsia" w:ascii="Times New Roman" w:hAnsi="Times New Roman" w:eastAsia="方正仿宋简体" w:cs="Times New Roman"/>
          <w:strike w:val="0"/>
          <w:dstrike w:val="0"/>
          <w:kern w:val="2"/>
          <w:sz w:val="32"/>
          <w:szCs w:val="32"/>
          <w:u w:val="none"/>
          <w:lang w:val="en-US" w:eastAsia="zh-CN" w:bidi="ar-SA"/>
        </w:rPr>
        <w:t>某</w:t>
      </w:r>
      <w:r>
        <w:rPr>
          <w:rFonts w:hint="default" w:ascii="Times New Roman" w:hAnsi="Times New Roman" w:eastAsia="方正仿宋简体" w:cs="Times New Roman"/>
          <w:strike w:val="0"/>
          <w:dstrike w:val="0"/>
          <w:kern w:val="2"/>
          <w:sz w:val="32"/>
          <w:szCs w:val="32"/>
          <w:u w:val="none"/>
          <w:lang w:val="en-US" w:eastAsia="zh-CN" w:bidi="ar-SA"/>
        </w:rPr>
        <w:t>将机动车交由未取得机动车驾驶证的人驾驶的违法行为，作出1500元罚款的行政处罚，对伊</w:t>
      </w:r>
      <w:r>
        <w:rPr>
          <w:rFonts w:hint="eastAsia" w:ascii="Times New Roman" w:hAnsi="Times New Roman" w:eastAsia="方正仿宋简体" w:cs="Times New Roman"/>
          <w:strike w:val="0"/>
          <w:dstrike w:val="0"/>
          <w:kern w:val="2"/>
          <w:sz w:val="32"/>
          <w:szCs w:val="32"/>
          <w:u w:val="none"/>
          <w:lang w:val="en-US" w:eastAsia="zh-CN" w:bidi="ar-SA"/>
        </w:rPr>
        <w:t>某</w:t>
      </w:r>
      <w:r>
        <w:rPr>
          <w:rFonts w:hint="default" w:ascii="Times New Roman" w:hAnsi="Times New Roman" w:eastAsia="方正仿宋简体" w:cs="Times New Roman"/>
          <w:strike w:val="0"/>
          <w:dstrike w:val="0"/>
          <w:kern w:val="2"/>
          <w:sz w:val="32"/>
          <w:szCs w:val="32"/>
          <w:u w:val="none"/>
          <w:lang w:val="en-US" w:eastAsia="zh-CN" w:bidi="ar-SA"/>
        </w:rPr>
        <w:t>无有效机动车驾驶证驾驶机动车的违法行为，作出1500元罚款、并处15日拘留的行政处罚。</w:t>
      </w:r>
      <w:bookmarkEnd w:id="193"/>
    </w:p>
    <w:p w14:paraId="415422A0">
      <w:pPr>
        <w:pStyle w:val="4"/>
        <w:bidi w:val="0"/>
        <w:spacing w:line="560" w:lineRule="exact"/>
        <w:ind w:firstLine="640"/>
        <w:rPr>
          <w:rFonts w:hint="default" w:ascii="Times New Roman" w:hAnsi="Times New Roman" w:cs="Times New Roman"/>
          <w:lang w:val="en-US" w:eastAsia="zh-CN"/>
        </w:rPr>
      </w:pPr>
      <w:bookmarkStart w:id="201" w:name="_Toc6328"/>
      <w:bookmarkStart w:id="202" w:name="_Toc17439"/>
      <w:bookmarkStart w:id="203" w:name="_Toc15753"/>
      <w:r>
        <w:rPr>
          <w:rFonts w:hint="default" w:ascii="Times New Roman" w:hAnsi="Times New Roman" w:cs="Times New Roman"/>
          <w:lang w:val="en-US" w:eastAsia="zh-CN"/>
        </w:rPr>
        <w:t>七、事故主要教训</w:t>
      </w:r>
      <w:bookmarkEnd w:id="194"/>
      <w:bookmarkEnd w:id="195"/>
      <w:bookmarkEnd w:id="196"/>
      <w:bookmarkEnd w:id="197"/>
      <w:bookmarkEnd w:id="198"/>
      <w:bookmarkEnd w:id="199"/>
      <w:bookmarkEnd w:id="200"/>
      <w:bookmarkEnd w:id="201"/>
      <w:bookmarkEnd w:id="202"/>
      <w:bookmarkEnd w:id="203"/>
    </w:p>
    <w:p w14:paraId="1C28D501">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strike w:val="0"/>
          <w:dstrike w:val="0"/>
          <w:color w:val="auto"/>
          <w:kern w:val="2"/>
          <w:sz w:val="32"/>
          <w:szCs w:val="32"/>
          <w:u w:val="none"/>
          <w:lang w:val="en-US" w:eastAsia="zh-CN" w:bidi="ar-SA"/>
        </w:rPr>
      </w:pPr>
      <w:r>
        <w:rPr>
          <w:rFonts w:hint="default" w:ascii="Times New Roman" w:hAnsi="Times New Roman" w:eastAsia="楷体" w:cs="Times New Roman"/>
          <w:b w:val="0"/>
          <w:bCs w:val="0"/>
          <w:strike w:val="0"/>
          <w:dstrike w:val="0"/>
          <w:color w:val="000000"/>
          <w:kern w:val="2"/>
          <w:sz w:val="32"/>
          <w:szCs w:val="32"/>
          <w:lang w:val="en-US" w:eastAsia="zh-CN" w:bidi="ar-SA"/>
        </w:rPr>
        <w:t>（一）行业部门对生产经营性车辆及企业监管力度不够。</w:t>
      </w:r>
      <w:r>
        <w:rPr>
          <w:rFonts w:hint="default" w:ascii="Times New Roman" w:hAnsi="Times New Roman" w:eastAsia="方正仿宋简体" w:cs="Times New Roman"/>
          <w:strike w:val="0"/>
          <w:dstrike w:val="0"/>
          <w:color w:val="auto"/>
          <w:kern w:val="2"/>
          <w:sz w:val="32"/>
          <w:szCs w:val="32"/>
          <w:u w:val="none"/>
          <w:lang w:val="en-US" w:eastAsia="zh-CN" w:bidi="ar-SA"/>
        </w:rPr>
        <w:t>需加强对生产经营性车辆的监管，确保企业对车辆情况全面掌握，且车辆符合交通安全标准。</w:t>
      </w:r>
    </w:p>
    <w:p w14:paraId="16187F1E">
      <w:pPr>
        <w:pStyle w:val="9"/>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right="0" w:rightChars="0" w:firstLine="640" w:firstLineChars="200"/>
        <w:jc w:val="both"/>
        <w:textAlignment w:val="auto"/>
        <w:outlineLvl w:val="9"/>
        <w:rPr>
          <w:rFonts w:hint="default" w:ascii="Times New Roman" w:hAnsi="Times New Roman" w:eastAsia="方正仿宋简体" w:cs="Times New Roman"/>
          <w:strike w:val="0"/>
          <w:dstrike w:val="0"/>
          <w:color w:val="auto"/>
          <w:kern w:val="2"/>
          <w:sz w:val="32"/>
          <w:szCs w:val="32"/>
          <w:u w:val="none"/>
          <w:lang w:val="en-US" w:eastAsia="zh-CN" w:bidi="ar-SA"/>
        </w:rPr>
      </w:pPr>
      <w:r>
        <w:rPr>
          <w:rFonts w:hint="default" w:ascii="Times New Roman" w:hAnsi="Times New Roman" w:eastAsia="楷体" w:cs="Times New Roman"/>
          <w:b w:val="0"/>
          <w:bCs w:val="0"/>
          <w:strike w:val="0"/>
          <w:dstrike w:val="0"/>
          <w:color w:val="000000"/>
          <w:kern w:val="2"/>
          <w:sz w:val="32"/>
          <w:szCs w:val="32"/>
          <w:lang w:val="en-US" w:eastAsia="zh-CN" w:bidi="ar-SA"/>
        </w:rPr>
        <w:t>（二）企业对驾驶员安全教育管理力度不足。</w:t>
      </w:r>
      <w:r>
        <w:rPr>
          <w:rFonts w:hint="default" w:ascii="Times New Roman" w:hAnsi="Times New Roman" w:eastAsia="方正仿宋简体" w:cs="Times New Roman"/>
          <w:strike w:val="0"/>
          <w:dstrike w:val="0"/>
          <w:color w:val="auto"/>
          <w:kern w:val="2"/>
          <w:sz w:val="32"/>
          <w:szCs w:val="32"/>
          <w:u w:val="none"/>
          <w:lang w:val="en-US" w:eastAsia="zh-CN" w:bidi="ar-SA"/>
        </w:rPr>
        <w:t>需加强对驾驶员的管理，督促相关企业对企业驾驶员定期开展安全教育培训、考核工作，确保驾驶员的驾驶技能和安全意识得到提高。</w:t>
      </w:r>
    </w:p>
    <w:p w14:paraId="12B1F9D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color w:val="auto"/>
          <w:spacing w:val="-6"/>
          <w:kern w:val="2"/>
          <w:sz w:val="32"/>
          <w:szCs w:val="32"/>
          <w:u w:val="none"/>
          <w:shd w:val="clear"/>
          <w:lang w:val="en-US" w:eastAsia="zh-CN" w:bidi="ar-SA"/>
        </w:rPr>
      </w:pPr>
      <w:r>
        <w:rPr>
          <w:rFonts w:hint="default" w:ascii="Times New Roman" w:hAnsi="Times New Roman" w:eastAsia="楷体" w:cs="Times New Roman"/>
          <w:b w:val="0"/>
          <w:bCs w:val="0"/>
          <w:strike w:val="0"/>
          <w:dstrike w:val="0"/>
          <w:color w:val="000000"/>
          <w:kern w:val="2"/>
          <w:sz w:val="32"/>
          <w:szCs w:val="32"/>
          <w:lang w:val="en-US" w:eastAsia="zh-CN" w:bidi="ar-SA"/>
        </w:rPr>
        <w:t>（三）道路隐患突出。</w:t>
      </w:r>
      <w:r>
        <w:rPr>
          <w:rFonts w:hint="default" w:ascii="Times New Roman" w:hAnsi="Times New Roman" w:eastAsia="方正仿宋简体" w:cs="Times New Roman"/>
          <w:color w:val="auto"/>
          <w:kern w:val="2"/>
          <w:sz w:val="32"/>
          <w:szCs w:val="32"/>
          <w:u w:val="none"/>
          <w:shd w:val="clear"/>
          <w:lang w:val="en-US" w:eastAsia="zh-CN" w:bidi="ar-SA"/>
        </w:rPr>
        <w:t>Z778线为三级公路，设计车速40</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千米/时</w:t>
      </w:r>
      <w:r>
        <w:rPr>
          <w:rFonts w:hint="default" w:ascii="Times New Roman" w:hAnsi="Times New Roman" w:eastAsia="方正仿宋简体" w:cs="Times New Roman"/>
          <w:color w:val="auto"/>
          <w:kern w:val="2"/>
          <w:sz w:val="32"/>
          <w:szCs w:val="32"/>
          <w:u w:val="none"/>
          <w:shd w:val="clear"/>
          <w:lang w:val="en-US" w:eastAsia="zh-CN" w:bidi="ar-SA"/>
        </w:rPr>
        <w:t>，设计路面宽度8米，实际路面宽度仅7.4米，为单向双车道道路，无非机动车道，据24小时观测车流量统计（惠远东辅道收费站），日交通总通行量为8433辆，其中客车4460辆，</w:t>
      </w:r>
      <w:r>
        <w:rPr>
          <w:rFonts w:hint="eastAsia" w:ascii="Times New Roman" w:hAnsi="Times New Roman" w:eastAsia="方正仿宋简体" w:cs="Times New Roman"/>
          <w:color w:val="auto"/>
          <w:kern w:val="2"/>
          <w:sz w:val="32"/>
          <w:szCs w:val="32"/>
          <w:u w:val="none"/>
          <w:shd w:val="clear"/>
          <w:lang w:val="en-US" w:eastAsia="zh-CN" w:bidi="ar-SA"/>
        </w:rPr>
        <w:t>约</w:t>
      </w:r>
      <w:r>
        <w:rPr>
          <w:rFonts w:hint="default" w:ascii="Times New Roman" w:hAnsi="Times New Roman" w:eastAsia="方正仿宋简体" w:cs="Times New Roman"/>
          <w:color w:val="auto"/>
          <w:kern w:val="2"/>
          <w:sz w:val="32"/>
          <w:szCs w:val="32"/>
          <w:u w:val="none"/>
          <w:shd w:val="clear"/>
          <w:lang w:val="en-US" w:eastAsia="zh-CN" w:bidi="ar-SA"/>
        </w:rPr>
        <w:t>占52.87%，货车3973辆，</w:t>
      </w:r>
      <w:r>
        <w:rPr>
          <w:rFonts w:hint="eastAsia" w:ascii="Times New Roman" w:hAnsi="Times New Roman" w:eastAsia="方正仿宋简体" w:cs="Times New Roman"/>
          <w:color w:val="auto"/>
          <w:kern w:val="2"/>
          <w:sz w:val="32"/>
          <w:szCs w:val="32"/>
          <w:u w:val="none"/>
          <w:shd w:val="clear"/>
          <w:lang w:val="en-US" w:eastAsia="zh-CN" w:bidi="ar-SA"/>
        </w:rPr>
        <w:t>约</w:t>
      </w:r>
      <w:r>
        <w:rPr>
          <w:rFonts w:hint="default" w:ascii="Times New Roman" w:hAnsi="Times New Roman" w:eastAsia="方正仿宋简体" w:cs="Times New Roman"/>
          <w:color w:val="auto"/>
          <w:kern w:val="2"/>
          <w:sz w:val="32"/>
          <w:szCs w:val="32"/>
          <w:u w:val="none"/>
          <w:shd w:val="clear"/>
          <w:lang w:val="en-US" w:eastAsia="zh-CN" w:bidi="ar-SA"/>
        </w:rPr>
        <w:t>占47.13%，客货车实载率69.69%，货车载运货物类型主要包括煤炭、矿建材料、农副产品、百货等。该路段穿越霍城县6个乡镇及兵团第四师两个团场，道路两侧分布居民住宅、种植农田，夏秋季节，务农人员驾乘三轮汽车、拖拉机、电动、摩托车等安全设施差的车辆上路行驶，行人、机动车、非机动车、牲畜混合通行，部分路段的相关附属设施甚至被居民侵占填平，致使居民摆摊、大型车辆停靠休息等交通冲突增多，在车流量较大的情况下，道路已不能满足道路交通安全通行的需要，大部分路段两侧无安全防护和安全警示提示，大车、电动车车速慢，小型车辆超越过程，驾驶人稍有判断失误或者互不让行，</w:t>
      </w:r>
      <w:r>
        <w:rPr>
          <w:rFonts w:hint="default" w:ascii="Times New Roman" w:hAnsi="Times New Roman" w:eastAsia="方正仿宋简体" w:cs="Times New Roman"/>
          <w:color w:val="auto"/>
          <w:spacing w:val="-6"/>
          <w:kern w:val="2"/>
          <w:sz w:val="32"/>
          <w:szCs w:val="32"/>
          <w:u w:val="none"/>
          <w:shd w:val="clear"/>
          <w:lang w:val="en-US" w:eastAsia="zh-CN" w:bidi="ar-SA"/>
        </w:rPr>
        <w:t>即可发生车辆相撞或车辆冲出路外的交通事故。</w:t>
      </w:r>
    </w:p>
    <w:p w14:paraId="0F39DE92">
      <w:pPr>
        <w:pStyle w:val="4"/>
        <w:bidi w:val="0"/>
        <w:spacing w:line="560" w:lineRule="exact"/>
        <w:ind w:firstLine="640"/>
        <w:rPr>
          <w:rFonts w:hint="default" w:ascii="Times New Roman" w:hAnsi="Times New Roman" w:cs="Times New Roman"/>
          <w:lang w:val="en-US" w:eastAsia="zh-CN"/>
        </w:rPr>
      </w:pPr>
      <w:bookmarkStart w:id="204" w:name="_Toc5319"/>
      <w:bookmarkStart w:id="205" w:name="_Toc31834"/>
      <w:bookmarkStart w:id="206" w:name="_Toc24067"/>
      <w:bookmarkStart w:id="207" w:name="_Toc29685"/>
      <w:bookmarkStart w:id="208" w:name="_Toc19916"/>
      <w:bookmarkStart w:id="209" w:name="_Toc2484"/>
      <w:bookmarkStart w:id="210" w:name="_Toc26012"/>
      <w:bookmarkStart w:id="211" w:name="_Toc3935"/>
      <w:bookmarkStart w:id="212" w:name="_Toc16630"/>
      <w:bookmarkStart w:id="213" w:name="_Toc25847"/>
      <w:r>
        <w:rPr>
          <w:rFonts w:hint="default" w:ascii="Times New Roman" w:hAnsi="Times New Roman" w:cs="Times New Roman"/>
          <w:lang w:val="en-US" w:eastAsia="zh-CN"/>
        </w:rPr>
        <w:t>八、事故整改和防范措施</w:t>
      </w:r>
      <w:bookmarkEnd w:id="204"/>
      <w:bookmarkEnd w:id="205"/>
      <w:bookmarkEnd w:id="206"/>
      <w:bookmarkEnd w:id="207"/>
      <w:bookmarkEnd w:id="208"/>
      <w:bookmarkEnd w:id="209"/>
      <w:bookmarkEnd w:id="210"/>
      <w:bookmarkEnd w:id="211"/>
      <w:bookmarkEnd w:id="212"/>
      <w:bookmarkEnd w:id="213"/>
    </w:p>
    <w:p w14:paraId="3688F586">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default" w:ascii="Times New Roman" w:hAnsi="Times New Roman" w:eastAsia="方正仿宋简体" w:cs="Times New Roman"/>
          <w:color w:val="auto"/>
          <w:kern w:val="2"/>
          <w:sz w:val="32"/>
          <w:szCs w:val="32"/>
          <w:u w:val="none"/>
          <w:lang w:val="en-US" w:eastAsia="zh-CN" w:bidi="ar-SA"/>
        </w:rPr>
      </w:pPr>
      <w:r>
        <w:rPr>
          <w:rFonts w:hint="default" w:ascii="Times New Roman" w:hAnsi="Times New Roman" w:eastAsia="楷体" w:cs="Times New Roman"/>
          <w:b w:val="0"/>
          <w:bCs w:val="0"/>
          <w:color w:val="auto"/>
          <w:kern w:val="0"/>
          <w:sz w:val="32"/>
          <w:szCs w:val="32"/>
          <w:shd w:val="clear" w:color="auto" w:fill="FFFFFF"/>
          <w:lang w:bidi="ar"/>
        </w:rPr>
        <w:t>（一）</w:t>
      </w:r>
      <w:r>
        <w:rPr>
          <w:rFonts w:hint="default" w:ascii="Times New Roman" w:hAnsi="Times New Roman" w:eastAsia="楷体" w:cs="Times New Roman"/>
          <w:b w:val="0"/>
          <w:bCs w:val="0"/>
          <w:color w:val="auto"/>
          <w:kern w:val="0"/>
          <w:sz w:val="32"/>
          <w:szCs w:val="32"/>
          <w:lang w:val="en-US" w:eastAsia="zh-CN" w:bidi="ar-SA"/>
        </w:rPr>
        <w:t>进一步落实交通运输行业监管责任。</w:t>
      </w:r>
      <w:r>
        <w:rPr>
          <w:rFonts w:hint="default" w:ascii="Times New Roman" w:hAnsi="Times New Roman" w:eastAsia="方正仿宋简体" w:cs="Times New Roman"/>
          <w:color w:val="auto"/>
          <w:kern w:val="2"/>
          <w:sz w:val="32"/>
          <w:szCs w:val="32"/>
          <w:u w:val="none"/>
          <w:lang w:val="en-US" w:eastAsia="zh-CN" w:bidi="ar-SA"/>
        </w:rPr>
        <w:t>交通运输部门要严把市场准入管理，做好“三关一监督”。严格按照交通运输部关于道路运输行业安全生产工作规范，坚持把好运输企业市场准入关、车辆技术关、人员资格关。坚决杜绝</w:t>
      </w:r>
      <w:r>
        <w:rPr>
          <w:rFonts w:hint="default" w:ascii="Times New Roman" w:hAnsi="Times New Roman" w:eastAsia="仿宋_GB2312" w:cs="Times New Roman"/>
          <w:color w:val="auto"/>
          <w:kern w:val="2"/>
          <w:sz w:val="32"/>
          <w:szCs w:val="32"/>
          <w:u w:val="none"/>
          <w:lang w:val="en-US" w:eastAsia="zh-CN" w:bidi="ar-SA"/>
        </w:rPr>
        <w:t>存</w:t>
      </w:r>
      <w:r>
        <w:rPr>
          <w:rFonts w:hint="default" w:ascii="Times New Roman" w:hAnsi="Times New Roman" w:eastAsia="方正仿宋简体" w:cs="Times New Roman"/>
          <w:color w:val="auto"/>
          <w:kern w:val="2"/>
          <w:sz w:val="32"/>
          <w:szCs w:val="32"/>
          <w:u w:val="none"/>
          <w:lang w:val="en-US" w:eastAsia="zh-CN" w:bidi="ar-SA"/>
        </w:rPr>
        <w:t>在安全生产隐患的人、车、企进入道路运输市场经营。</w:t>
      </w:r>
    </w:p>
    <w:p w14:paraId="105FDF85">
      <w:pPr>
        <w:pStyle w:val="17"/>
        <w:keepNext w:val="0"/>
        <w:keepLines w:val="0"/>
        <w:pageBreakBefore w:val="0"/>
        <w:widowControl/>
        <w:numPr>
          <w:ilvl w:val="0"/>
          <w:numId w:val="0"/>
        </w:numPr>
        <w:kinsoku/>
        <w:wordWrap/>
        <w:overflowPunct/>
        <w:topLinePunct w:val="0"/>
        <w:autoSpaceDE/>
        <w:autoSpaceDN/>
        <w:bidi w:val="0"/>
        <w:adjustRightInd/>
        <w:snapToGrid/>
        <w:spacing w:beforeLines="0" w:afterLines="0" w:line="560" w:lineRule="exact"/>
        <w:ind w:firstLine="640" w:firstLineChars="200"/>
        <w:jc w:val="both"/>
        <w:textAlignment w:val="auto"/>
        <w:rPr>
          <w:rFonts w:hint="default" w:ascii="Times New Roman" w:hAnsi="Times New Roman" w:eastAsia="方正仿宋简体" w:cs="Times New Roman"/>
          <w:color w:val="auto"/>
          <w:kern w:val="2"/>
          <w:sz w:val="32"/>
          <w:szCs w:val="32"/>
          <w:u w:val="none"/>
          <w:shd w:val="clear"/>
          <w:lang w:val="en-US" w:eastAsia="zh-CN" w:bidi="ar-SA"/>
        </w:rPr>
      </w:pPr>
      <w:r>
        <w:rPr>
          <w:rFonts w:hint="default" w:ascii="Times New Roman" w:hAnsi="Times New Roman" w:eastAsia="楷体" w:cs="Times New Roman"/>
          <w:b w:val="0"/>
          <w:bCs w:val="0"/>
          <w:color w:val="auto"/>
          <w:kern w:val="0"/>
          <w:sz w:val="32"/>
          <w:szCs w:val="32"/>
          <w:shd w:val="clear" w:color="auto" w:fill="FFFFFF"/>
          <w:lang w:val="en-US" w:eastAsia="zh-CN" w:bidi="ar"/>
        </w:rPr>
        <w:t>（二）进一步推动运输企业落实安全生产主体责任。</w:t>
      </w:r>
      <w:r>
        <w:rPr>
          <w:rFonts w:hint="default" w:ascii="Times New Roman" w:hAnsi="Times New Roman" w:eastAsia="方正仿宋简体" w:cs="Times New Roman"/>
          <w:color w:val="auto"/>
          <w:kern w:val="2"/>
          <w:sz w:val="32"/>
          <w:szCs w:val="32"/>
          <w:u w:val="none"/>
          <w:shd w:val="clear"/>
          <w:lang w:val="en-US" w:eastAsia="zh-CN" w:bidi="ar-SA"/>
        </w:rPr>
        <w:t>交通运输部门要督促道路运输企业落实安全主体责任。要求交通运输企业严格按照《安全生产法》、行业规章等法律法规落实安全生产主体责任。交通运输部门要常态化对企业落实安全生产主体责任情况进行跟踪督导、服务指导、严格执法，对交通运输企业违法、主体责任落实不到位的企业根据相关法律法规予以处罚，直至注销经营许可。</w:t>
      </w:r>
    </w:p>
    <w:p w14:paraId="4DC2BE68">
      <w:pPr>
        <w:keepNext w:val="0"/>
        <w:keepLines w:val="0"/>
        <w:pageBreakBefore w:val="0"/>
        <w:widowControl/>
        <w:kinsoku/>
        <w:wordWrap/>
        <w:overflowPunct/>
        <w:topLinePunct w:val="0"/>
        <w:autoSpaceDE/>
        <w:autoSpaceDN/>
        <w:bidi w:val="0"/>
        <w:adjustRightInd/>
        <w:snapToGrid/>
        <w:spacing w:beforeLines="0" w:afterLines="0" w:line="560" w:lineRule="exact"/>
        <w:ind w:left="0" w:leftChars="0" w:firstLine="640" w:firstLineChars="200"/>
        <w:jc w:val="both"/>
        <w:textAlignment w:val="auto"/>
        <w:outlineLvl w:val="9"/>
        <w:rPr>
          <w:rFonts w:hint="default" w:ascii="Times New Roman" w:hAnsi="Times New Roman" w:eastAsia="方正仿宋简体" w:cs="Times New Roman"/>
          <w:color w:val="auto"/>
          <w:kern w:val="2"/>
          <w:sz w:val="32"/>
          <w:szCs w:val="32"/>
          <w:u w:val="none"/>
          <w:shd w:val="clear"/>
          <w:lang w:eastAsia="zh-CN" w:bidi="ar-SA"/>
        </w:rPr>
      </w:pPr>
      <w:r>
        <w:rPr>
          <w:rFonts w:hint="default" w:ascii="Times New Roman" w:hAnsi="Times New Roman" w:eastAsia="楷体" w:cs="Times New Roman"/>
          <w:b w:val="0"/>
          <w:bCs w:val="0"/>
          <w:color w:val="auto"/>
          <w:kern w:val="0"/>
          <w:sz w:val="32"/>
          <w:szCs w:val="32"/>
          <w:shd w:val="clear" w:color="auto" w:fill="FFFFFF"/>
          <w:lang w:bidi="ar"/>
        </w:rPr>
        <w:t>（三）</w:t>
      </w:r>
      <w:r>
        <w:rPr>
          <w:rFonts w:hint="default" w:ascii="Times New Roman" w:hAnsi="Times New Roman" w:eastAsia="楷体" w:cs="Times New Roman"/>
          <w:b w:val="0"/>
          <w:bCs w:val="0"/>
          <w:color w:val="auto"/>
          <w:kern w:val="0"/>
          <w:sz w:val="32"/>
          <w:szCs w:val="32"/>
          <w:shd w:val="clear" w:color="auto" w:fill="FFFFFF"/>
          <w:lang w:eastAsia="zh-CN" w:bidi="ar"/>
        </w:rPr>
        <w:t>进一步推进重点营运车辆动态监管工作</w:t>
      </w:r>
      <w:r>
        <w:rPr>
          <w:rFonts w:hint="default" w:ascii="Times New Roman" w:hAnsi="Times New Roman" w:eastAsia="楷体" w:cs="Times New Roman"/>
          <w:b w:val="0"/>
          <w:bCs w:val="0"/>
          <w:color w:val="auto"/>
          <w:kern w:val="0"/>
          <w:sz w:val="32"/>
          <w:szCs w:val="32"/>
          <w:shd w:val="clear" w:color="auto" w:fill="FFFFFF"/>
          <w:lang w:bidi="ar"/>
        </w:rPr>
        <w:t>。</w:t>
      </w:r>
      <w:r>
        <w:rPr>
          <w:rFonts w:hint="default" w:ascii="Times New Roman" w:hAnsi="Times New Roman" w:eastAsia="方正仿宋简体" w:cs="Times New Roman"/>
          <w:color w:val="auto"/>
          <w:kern w:val="2"/>
          <w:sz w:val="32"/>
          <w:szCs w:val="32"/>
          <w:u w:val="none"/>
          <w:shd w:val="clear"/>
          <w:lang w:eastAsia="zh-CN" w:bidi="ar-SA"/>
        </w:rPr>
        <w:t>交通运输部门要严格督促相关企业严格落实《道路运输车辆动态监督管理办法》的要求，建立完善交通运输企业车辆动态管理相关制度，进一步规范道路运输车辆动态监控的组织机构和人员配备。交通运输部门建立动态监控系统运营服务商服务质量评价及监督制度，对于产品质量存在问题以及技术服务不到位、维护能力不足的运营服务商，要坚决清退出市场。</w:t>
      </w:r>
    </w:p>
    <w:p w14:paraId="3DA5BD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方正仿宋简体" w:cs="Times New Roman"/>
          <w:color w:val="auto"/>
          <w:kern w:val="2"/>
          <w:sz w:val="32"/>
          <w:szCs w:val="32"/>
          <w:u w:val="none"/>
          <w:shd w:val="clear"/>
          <w:lang w:eastAsia="zh-CN" w:bidi="ar-SA"/>
        </w:rPr>
      </w:pPr>
      <w:r>
        <w:rPr>
          <w:rFonts w:hint="default" w:ascii="Times New Roman" w:hAnsi="Times New Roman" w:eastAsia="楷体" w:cs="Times New Roman"/>
          <w:b w:val="0"/>
          <w:bCs w:val="0"/>
          <w:color w:val="auto"/>
          <w:kern w:val="0"/>
          <w:sz w:val="32"/>
          <w:szCs w:val="32"/>
          <w:shd w:val="clear" w:color="auto" w:fill="FFFFFF"/>
          <w:lang w:eastAsia="zh-CN" w:bidi="ar"/>
        </w:rPr>
        <w:t>（四）进一步强化道路隐患排查治理</w:t>
      </w:r>
      <w:r>
        <w:rPr>
          <w:rFonts w:hint="default" w:ascii="Times New Roman" w:hAnsi="Times New Roman" w:eastAsia="楷体" w:cs="Times New Roman"/>
          <w:b w:val="0"/>
          <w:bCs w:val="0"/>
          <w:color w:val="auto"/>
          <w:kern w:val="0"/>
          <w:sz w:val="32"/>
          <w:szCs w:val="32"/>
          <w:shd w:val="clear" w:color="auto" w:fill="FFFFFF"/>
          <w:lang w:bidi="ar"/>
        </w:rPr>
        <w:t>。</w:t>
      </w:r>
      <w:r>
        <w:rPr>
          <w:rFonts w:hint="default" w:ascii="Times New Roman" w:hAnsi="Times New Roman" w:eastAsia="方正仿宋简体" w:cs="Times New Roman"/>
          <w:color w:val="auto"/>
          <w:sz w:val="32"/>
          <w:szCs w:val="32"/>
          <w:u w:val="none"/>
          <w:lang w:val="en-US" w:eastAsia="zh-CN"/>
        </w:rPr>
        <w:t>1.自事故发生后至事故调查后期已经陆续在国道218线、312线、Z778线安装仿真警察8个、仿真警车6个，在事故发生点段安装200米警示柱，警示过往驾驶员文明驾驶、减速慢行、严防事故发生；2.启动Z778线区间测速抓拍设备（限速60</w:t>
      </w:r>
      <w:r>
        <w:rPr>
          <w:rFonts w:hint="default" w:ascii="Times New Roman" w:hAnsi="Times New Roman" w:eastAsia="方正仿宋简体" w:cs="Times New Roman"/>
          <w:color w:val="000000" w:themeColor="text1"/>
          <w:kern w:val="2"/>
          <w:sz w:val="32"/>
          <w:szCs w:val="32"/>
          <w:lang w:val="en-US" w:eastAsia="zh-CN" w:bidi="ar-SA"/>
          <w14:textFill>
            <w14:solidFill>
              <w14:schemeClr w14:val="tx1"/>
            </w14:solidFill>
          </w14:textFill>
        </w:rPr>
        <w:t>千米/时</w:t>
      </w:r>
      <w:r>
        <w:rPr>
          <w:rFonts w:hint="default" w:ascii="Times New Roman" w:hAnsi="Times New Roman" w:eastAsia="方正仿宋简体" w:cs="Times New Roman"/>
          <w:color w:val="auto"/>
          <w:sz w:val="32"/>
          <w:szCs w:val="32"/>
          <w:u w:val="none"/>
          <w:lang w:val="en-US" w:eastAsia="zh-CN"/>
        </w:rPr>
        <w:t>），加大对无证、超速等违法行为的处罚力度；3.扎实开展“地毯式、全覆盖”隐患大排查，联合多部门对州直国道、专道、兵团交界、农村道路等道路加大隐患排查，将排查的交通安全隐患抄告州公路局、兵团四师、县安</w:t>
      </w:r>
      <w:r>
        <w:rPr>
          <w:rFonts w:hint="eastAsia" w:ascii="Times New Roman" w:hAnsi="Times New Roman" w:eastAsia="方正仿宋简体" w:cs="Times New Roman"/>
          <w:color w:val="auto"/>
          <w:sz w:val="32"/>
          <w:szCs w:val="32"/>
          <w:u w:val="none"/>
          <w:lang w:val="en-US" w:eastAsia="zh-CN"/>
        </w:rPr>
        <w:t>防</w:t>
      </w:r>
      <w:r>
        <w:rPr>
          <w:rFonts w:hint="default" w:ascii="Times New Roman" w:hAnsi="Times New Roman" w:eastAsia="方正仿宋简体" w:cs="Times New Roman"/>
          <w:color w:val="auto"/>
          <w:sz w:val="32"/>
          <w:szCs w:val="32"/>
          <w:u w:val="none"/>
          <w:lang w:val="en-US" w:eastAsia="zh-CN"/>
        </w:rPr>
        <w:t>办、交通局、住建局、乡镇政府等部门，提请挂牌督办。</w:t>
      </w:r>
    </w:p>
    <w:p w14:paraId="232A8227">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firstLine="640"/>
        <w:textAlignment w:val="auto"/>
        <w:rPr>
          <w:rFonts w:hint="default" w:ascii="Times New Roman" w:hAnsi="Times New Roman" w:eastAsia="方正仿宋简体" w:cs="Times New Roman"/>
          <w:b w:val="0"/>
          <w:bCs w:val="0"/>
          <w:color w:val="auto"/>
          <w:kern w:val="2"/>
          <w:sz w:val="32"/>
          <w:szCs w:val="32"/>
          <w:u w:val="none"/>
          <w:shd w:val="clear"/>
          <w:lang w:val="en-US" w:eastAsia="zh-CN" w:bidi="ar-SA"/>
        </w:rPr>
      </w:pPr>
      <w:r>
        <w:rPr>
          <w:rFonts w:hint="default" w:ascii="Times New Roman" w:hAnsi="Times New Roman" w:eastAsia="楷体" w:cs="Times New Roman"/>
          <w:b w:val="0"/>
          <w:bCs w:val="0"/>
          <w:color w:val="auto"/>
          <w:kern w:val="0"/>
          <w:sz w:val="32"/>
          <w:szCs w:val="32"/>
          <w:shd w:val="clear" w:color="auto" w:fill="FFFFFF"/>
          <w:lang w:eastAsia="zh-CN" w:bidi="ar"/>
        </w:rPr>
        <w:t>（五）</w:t>
      </w:r>
      <w:r>
        <w:rPr>
          <w:rFonts w:hint="default" w:ascii="Times New Roman" w:hAnsi="Times New Roman" w:eastAsia="楷体" w:cs="Times New Roman"/>
          <w:b w:val="0"/>
          <w:bCs w:val="0"/>
          <w:color w:val="auto"/>
          <w:kern w:val="0"/>
          <w:sz w:val="32"/>
          <w:szCs w:val="32"/>
          <w:shd w:val="clear" w:color="auto" w:fill="FFFFFF"/>
          <w:lang w:val="en-US" w:eastAsia="zh-CN" w:bidi="ar"/>
        </w:rPr>
        <w:t>合理调配警力，扩大勤务覆盖面，进一步加大道路交通秩序整治力度。</w:t>
      </w:r>
      <w:r>
        <w:rPr>
          <w:rFonts w:hint="default" w:ascii="Times New Roman" w:hAnsi="Times New Roman" w:eastAsia="方正仿宋简体" w:cs="Times New Roman"/>
          <w:b w:val="0"/>
          <w:bCs w:val="0"/>
          <w:color w:val="auto"/>
          <w:kern w:val="2"/>
          <w:sz w:val="32"/>
          <w:szCs w:val="32"/>
          <w:u w:val="none"/>
          <w:shd w:val="clear"/>
          <w:lang w:val="en-US" w:eastAsia="zh-CN" w:bidi="ar-SA"/>
        </w:rPr>
        <w:t>持续开展专项整治活动，严厉打击酒醉驾、疲劳驾驶，不系安全带、“三超”、不按规定车道行驶等交通违法行为，并采取交警大队负责人包片区，中队负责人包乡镇，民警包点段责任制，定人定岗定责。加强网上网下巡查，将所有查处交通违法行为的科技装备全部投入一线，严查重点违法行为。</w:t>
      </w:r>
    </w:p>
    <w:p w14:paraId="51D0B62A">
      <w:pPr>
        <w:pStyle w:val="2"/>
        <w:keepNext w:val="0"/>
        <w:keepLines w:val="0"/>
        <w:pageBreakBefore w:val="0"/>
        <w:widowControl w:val="0"/>
        <w:kinsoku/>
        <w:wordWrap/>
        <w:overflowPunct/>
        <w:topLinePunct w:val="0"/>
        <w:autoSpaceDE/>
        <w:autoSpaceDN/>
        <w:bidi w:val="0"/>
        <w:adjustRightInd/>
        <w:snapToGrid/>
        <w:spacing w:beforeLines="0" w:after="0" w:afterLines="0" w:line="560" w:lineRule="exact"/>
        <w:ind w:left="0" w:leftChars="0" w:right="0" w:rightChars="0" w:firstLine="640" w:firstLineChars="200"/>
        <w:jc w:val="both"/>
        <w:textAlignment w:val="auto"/>
        <w:outlineLvl w:val="9"/>
        <w:rPr>
          <w:rFonts w:hint="default" w:ascii="Times New Roman" w:hAnsi="Times New Roman" w:eastAsia="方正仿宋简体" w:cs="Times New Roman"/>
          <w:color w:val="auto"/>
          <w:sz w:val="32"/>
          <w:szCs w:val="32"/>
          <w:u w:val="none"/>
        </w:rPr>
      </w:pPr>
      <w:r>
        <w:rPr>
          <w:rFonts w:hint="default" w:ascii="Times New Roman" w:hAnsi="Times New Roman" w:eastAsia="楷体" w:cs="Times New Roman"/>
          <w:b w:val="0"/>
          <w:bCs w:val="0"/>
          <w:color w:val="auto"/>
          <w:kern w:val="0"/>
          <w:sz w:val="32"/>
          <w:szCs w:val="32"/>
          <w:shd w:val="clear" w:color="auto" w:fill="FFFFFF"/>
          <w:lang w:val="en-US" w:eastAsia="zh-CN" w:bidi="ar"/>
        </w:rPr>
        <w:t>（六）加强宣传教育，提高安全意识。</w:t>
      </w:r>
      <w:r>
        <w:rPr>
          <w:rFonts w:hint="default" w:ascii="Times New Roman" w:hAnsi="Times New Roman" w:eastAsia="方正仿宋简体" w:cs="Times New Roman"/>
          <w:b w:val="0"/>
          <w:bCs w:val="0"/>
          <w:color w:val="auto"/>
          <w:kern w:val="2"/>
          <w:sz w:val="32"/>
          <w:szCs w:val="32"/>
          <w:u w:val="none"/>
          <w:shd w:val="clear"/>
          <w:lang w:val="en-US" w:eastAsia="zh-CN" w:bidi="ar-SA"/>
        </w:rPr>
        <w:t>加强宣传、公安、应急、交通等部门之间的协调联动，常态化开展宣传活动，深入辖区所有的企业、学校、社区、农村集市等场所，广泛开展安全宣传，强化重点单位和重点人群宣传。通过手机短信、微信等方式向重点驾驶人、运输企业负责人发送事故案例、交通违法危害和行车注意事项，定期曝光交通违法行为，努力形成全民参与、齐抓共管、群防群治的良好局面。</w:t>
      </w:r>
    </w:p>
    <w:sectPr>
      <w:footerReference r:id="rId5" w:type="default"/>
      <w:footnotePr>
        <w:numFmt w:val="decimal"/>
      </w:footnotePr>
      <w:pgSz w:w="11906" w:h="16838"/>
      <w:pgMar w:top="2098" w:right="1531" w:bottom="1984" w:left="1531" w:header="1134" w:footer="158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380A099-1B3B-45BF-A61E-B1302B9D07E0}"/>
  </w:font>
  <w:font w:name="黑体">
    <w:panose1 w:val="02010609060101010101"/>
    <w:charset w:val="86"/>
    <w:family w:val="auto"/>
    <w:pitch w:val="default"/>
    <w:sig w:usb0="800002BF" w:usb1="38CF7CFA" w:usb2="00000016" w:usb3="00000000" w:csb0="00040001" w:csb1="00000000"/>
    <w:embedRegular r:id="rId2" w:fontKey="{514FF92B-BC00-4E71-9687-E0AC54DC32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embedRegular r:id="rId3" w:fontKey="{773A83BE-B4F7-41F1-B386-D8677E542027}"/>
  </w:font>
  <w:font w:name="仿宋_GB2312">
    <w:panose1 w:val="02010609030101010101"/>
    <w:charset w:val="86"/>
    <w:family w:val="auto"/>
    <w:pitch w:val="default"/>
    <w:sig w:usb0="00000001" w:usb1="080E0000" w:usb2="00000000" w:usb3="00000000" w:csb0="00040000" w:csb1="00000000"/>
    <w:embedRegular r:id="rId4" w:fontKey="{375AD258-0EC7-4290-A6C8-1552EA07D024}"/>
  </w:font>
  <w:font w:name="方正小标宋简体">
    <w:altName w:val="仿宋_GB2312"/>
    <w:panose1 w:val="02010601030101010101"/>
    <w:charset w:val="86"/>
    <w:family w:val="auto"/>
    <w:pitch w:val="default"/>
    <w:sig w:usb0="00000000" w:usb1="00000000" w:usb2="00000000" w:usb3="00000000" w:csb0="00040000" w:csb1="00000000"/>
    <w:embedRegular r:id="rId5" w:fontKey="{4C7752FC-5B1E-4A09-B464-1ABCCB14446E}"/>
  </w:font>
  <w:font w:name="方正仿宋简体">
    <w:altName w:val="微软雅黑"/>
    <w:panose1 w:val="02010601030101010101"/>
    <w:charset w:val="86"/>
    <w:family w:val="auto"/>
    <w:pitch w:val="default"/>
    <w:sig w:usb0="00000000" w:usb1="00000000" w:usb2="00000000" w:usb3="00000000" w:csb0="00040000" w:csb1="00000000"/>
    <w:embedRegular r:id="rId6" w:fontKey="{70BA2A32-B12C-4117-84A7-40AE9E44E02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embedRegular r:id="rId7" w:fontKey="{5C8A01C1-59DB-4957-88A2-8723B96C0652}"/>
  </w:font>
  <w:font w:name="WPSEMBED2">
    <w:panose1 w:val="02010609030101010101"/>
    <w:charset w:val="86"/>
    <w:family w:val="auto"/>
    <w:pitch w:val="default"/>
    <w:sig w:usb0="00000001" w:usb1="080E0000" w:usb2="00000000" w:usb3="00000000" w:csb0="00040000"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02BAA">
    <w:pPr>
      <w:pStyle w:val="6"/>
      <w:jc w:val="center"/>
    </w:pPr>
  </w:p>
  <w:p w14:paraId="71A8584C">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194A7A">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DEC5B1">
                          <w:pPr>
                            <w:pStyle w:val="6"/>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2CDEC5B1">
                    <w:pPr>
                      <w:pStyle w:val="6"/>
                      <w:rPr>
                        <w:rFonts w:hint="default" w:ascii="Times New Roman" w:hAnsi="Times New Roman" w:cs="Times New Roman"/>
                        <w:sz w:val="28"/>
                        <w:szCs w:val="28"/>
                      </w:rPr>
                    </w:pPr>
                    <w:r>
                      <w:rPr>
                        <w:rFonts w:hint="default" w:ascii="Times New Roman" w:hAnsi="Times New Roman" w:cs="Times New Roman"/>
                        <w:sz w:val="28"/>
                        <w:szCs w:val="28"/>
                      </w:rPr>
                      <w:t>—</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default" w:ascii="Times New Roman" w:hAnsi="Times New Roman" w:cs="Times New Roman"/>
                        <w:sz w:val="28"/>
                        <w:szCs w:val="28"/>
                      </w:rPr>
                      <w:t>—</w:t>
                    </w:r>
                  </w:p>
                </w:txbxContent>
              </v:textbox>
            </v:shape>
          </w:pict>
        </mc:Fallback>
      </mc:AlternateContent>
    </w:r>
  </w:p>
  <w:p w14:paraId="076474B9">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8">
    <w:p>
      <w:r>
        <w:separator/>
      </w:r>
    </w:p>
  </w:footnote>
  <w:footnote w:type="continuationSeparator" w:id="29">
    <w:p>
      <w:r>
        <w:continuationSeparator/>
      </w:r>
    </w:p>
  </w:footnote>
  <w:footnote w:id="0">
    <w:p w14:paraId="5EC2510F">
      <w:pPr>
        <w:pStyle w:val="10"/>
        <w:snapToGrid w:val="0"/>
        <w:spacing w:line="240" w:lineRule="exact"/>
        <w:jc w:val="both"/>
        <w:rPr>
          <w:rFonts w:hint="default" w:ascii="Times New Roman" w:hAnsi="Times New Roman" w:eastAsia="方正仿宋简体" w:cs="Times New Roman"/>
        </w:rPr>
      </w:pPr>
      <w:r>
        <w:rPr>
          <w:rStyle w:val="15"/>
          <w:rFonts w:hint="default" w:ascii="Times New Roman" w:hAnsi="Times New Roman" w:eastAsia="方正仿宋简体" w:cs="Times New Roman"/>
        </w:rPr>
        <w:t>[</w:t>
      </w:r>
      <w:r>
        <w:rPr>
          <w:rStyle w:val="15"/>
          <w:rFonts w:hint="default" w:ascii="Times New Roman" w:hAnsi="Times New Roman" w:eastAsia="方正仿宋简体" w:cs="Times New Roman"/>
        </w:rPr>
        <w:footnoteRef/>
      </w:r>
      <w:r>
        <w:rPr>
          <w:rStyle w:val="15"/>
          <w:rFonts w:hint="default" w:ascii="Times New Roman" w:hAnsi="Times New Roman" w:eastAsia="方正仿宋简体" w:cs="Times New Roman"/>
        </w:rPr>
        <w:t>]</w:t>
      </w:r>
      <w:r>
        <w:rPr>
          <w:rFonts w:hint="default" w:ascii="Times New Roman" w:hAnsi="Times New Roman" w:eastAsia="方正仿宋简体" w:cs="Times New Roman"/>
        </w:rPr>
        <w:t>《中华人民共和国道路交通安全法》（以下简称《道路交通安全法》）第</w:t>
      </w:r>
      <w:r>
        <w:rPr>
          <w:rFonts w:hint="default" w:ascii="Times New Roman" w:hAnsi="Times New Roman" w:eastAsia="方正仿宋简体" w:cs="Times New Roman"/>
          <w:lang w:eastAsia="zh-CN"/>
        </w:rPr>
        <w:t>十九</w:t>
      </w:r>
      <w:r>
        <w:rPr>
          <w:rFonts w:hint="default" w:ascii="Times New Roman" w:hAnsi="Times New Roman" w:eastAsia="方正仿宋简体" w:cs="Times New Roman"/>
        </w:rPr>
        <w:t>条</w:t>
      </w:r>
      <w:r>
        <w:rPr>
          <w:rFonts w:hint="default" w:ascii="Times New Roman" w:hAnsi="Times New Roman" w:eastAsia="方正仿宋简体" w:cs="Times New Roman"/>
          <w:lang w:eastAsia="zh-CN"/>
        </w:rPr>
        <w:t>第一款：驾驶机动车，应当依法取得机动车驾驶证</w:t>
      </w:r>
      <w:r>
        <w:rPr>
          <w:rFonts w:hint="default" w:ascii="Times New Roman" w:hAnsi="Times New Roman" w:eastAsia="方正仿宋简体" w:cs="Times New Roman"/>
        </w:rPr>
        <w:t>。</w:t>
      </w:r>
    </w:p>
  </w:footnote>
  <w:footnote w:id="1">
    <w:p w14:paraId="0E498B44">
      <w:pPr>
        <w:pStyle w:val="10"/>
        <w:snapToGrid w:val="0"/>
        <w:spacing w:line="240" w:lineRule="exact"/>
        <w:jc w:val="both"/>
        <w:rPr>
          <w:rFonts w:hint="default" w:ascii="Times New Roman" w:hAnsi="Times New Roman" w:eastAsia="方正仿宋简体" w:cs="Times New Roman"/>
        </w:rPr>
      </w:pPr>
      <w:r>
        <w:rPr>
          <w:rStyle w:val="15"/>
          <w:rFonts w:hint="default" w:ascii="Times New Roman" w:hAnsi="Times New Roman" w:eastAsia="方正仿宋简体" w:cs="Times New Roman"/>
        </w:rPr>
        <w:t>[</w:t>
      </w:r>
      <w:r>
        <w:rPr>
          <w:rStyle w:val="15"/>
          <w:rFonts w:hint="default" w:ascii="Times New Roman" w:hAnsi="Times New Roman" w:eastAsia="方正仿宋简体" w:cs="Times New Roman"/>
        </w:rPr>
        <w:footnoteRef/>
      </w:r>
      <w:r>
        <w:rPr>
          <w:rStyle w:val="15"/>
          <w:rFonts w:hint="default" w:ascii="Times New Roman" w:hAnsi="Times New Roman" w:eastAsia="方正仿宋简体" w:cs="Times New Roman"/>
        </w:rPr>
        <w:t>]</w:t>
      </w:r>
      <w:r>
        <w:rPr>
          <w:rFonts w:hint="default" w:ascii="Times New Roman" w:hAnsi="Times New Roman" w:eastAsia="方正仿宋简体" w:cs="Times New Roman"/>
        </w:rPr>
        <w:t>《道路交通安全法》第</w:t>
      </w:r>
      <w:r>
        <w:rPr>
          <w:rFonts w:hint="default" w:ascii="Times New Roman" w:hAnsi="Times New Roman" w:eastAsia="方正仿宋简体" w:cs="Times New Roman"/>
          <w:lang w:eastAsia="zh-CN"/>
        </w:rPr>
        <w:t>二</w:t>
      </w:r>
      <w:r>
        <w:rPr>
          <w:rFonts w:hint="default" w:ascii="Times New Roman" w:hAnsi="Times New Roman" w:eastAsia="方正仿宋简体" w:cs="Times New Roman"/>
        </w:rPr>
        <w:t>十二条</w:t>
      </w:r>
      <w:r>
        <w:rPr>
          <w:rFonts w:hint="default" w:ascii="Times New Roman" w:hAnsi="Times New Roman" w:eastAsia="方正仿宋简体" w:cs="Times New Roman"/>
          <w:lang w:eastAsia="zh-CN"/>
        </w:rPr>
        <w:t>第一款：机动车驾驶人应当遵守道路交通安全法律、法规的规定，按照操作规范安全驾驶、文明驾驶。</w:t>
      </w:r>
    </w:p>
  </w:footnote>
  <w:footnote w:id="2">
    <w:p w14:paraId="43E85942">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rPr>
        <w:t>[</w:t>
      </w:r>
      <w:r>
        <w:rPr>
          <w:rStyle w:val="15"/>
          <w:rFonts w:hint="default" w:ascii="Times New Roman" w:hAnsi="Times New Roman" w:eastAsia="方正仿宋简体" w:cs="Times New Roman"/>
        </w:rPr>
        <w:footnoteRef/>
      </w:r>
      <w:r>
        <w:rPr>
          <w:rStyle w:val="15"/>
          <w:rFonts w:hint="default" w:ascii="Times New Roman" w:hAnsi="Times New Roman" w:eastAsia="方正仿宋简体" w:cs="Times New Roman"/>
        </w:rPr>
        <w:t>]</w:t>
      </w:r>
      <w:r>
        <w:rPr>
          <w:rFonts w:hint="default" w:ascii="Times New Roman" w:hAnsi="Times New Roman" w:eastAsia="方正仿宋简体" w:cs="Times New Roman"/>
        </w:rPr>
        <w:t>《道路交通安全法》第四十二条</w:t>
      </w:r>
      <w:r>
        <w:rPr>
          <w:rFonts w:hint="default" w:ascii="Times New Roman" w:hAnsi="Times New Roman" w:eastAsia="方正仿宋简体" w:cs="Times New Roman"/>
          <w:lang w:eastAsia="zh-CN"/>
        </w:rPr>
        <w:t>：</w:t>
      </w:r>
      <w:r>
        <w:rPr>
          <w:rFonts w:hint="default" w:ascii="Times New Roman" w:hAnsi="Times New Roman" w:eastAsia="方正仿宋简体" w:cs="Times New Roman"/>
        </w:rPr>
        <w:t>机动车上道路行驶，不得超过限速标志标明的最高时速。在没有限速</w:t>
      </w:r>
      <w:r>
        <w:rPr>
          <w:rFonts w:hint="default" w:ascii="Times New Roman" w:hAnsi="Times New Roman" w:eastAsia="方正仿宋简体" w:cs="Times New Roman"/>
          <w:szCs w:val="18"/>
        </w:rPr>
        <w:t>标志的路段，应当保持安全车速。夜间行驶或者在容易发生危险的路段行驶，以及遇有沙尘、冰雹、雨、雪、雾、结冰等气象条件时，应当降低行驶速度。</w:t>
      </w:r>
    </w:p>
  </w:footnote>
  <w:footnote w:id="3">
    <w:p w14:paraId="6437614B">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《道路交通安全法》第</w:t>
      </w:r>
      <w:r>
        <w:rPr>
          <w:rFonts w:hint="default" w:ascii="Times New Roman" w:hAnsi="Times New Roman" w:eastAsia="方正仿宋简体" w:cs="Times New Roman"/>
          <w:szCs w:val="18"/>
          <w:lang w:eastAsia="zh-CN"/>
        </w:rPr>
        <w:t>二</w:t>
      </w:r>
      <w:r>
        <w:rPr>
          <w:rFonts w:hint="default" w:ascii="Times New Roman" w:hAnsi="Times New Roman" w:eastAsia="方正仿宋简体" w:cs="Times New Roman"/>
          <w:szCs w:val="18"/>
        </w:rPr>
        <w:t>十</w:t>
      </w:r>
      <w:r>
        <w:rPr>
          <w:rFonts w:hint="default" w:ascii="Times New Roman" w:hAnsi="Times New Roman" w:eastAsia="方正仿宋简体" w:cs="Times New Roman"/>
          <w:szCs w:val="18"/>
          <w:lang w:eastAsia="zh-CN"/>
        </w:rPr>
        <w:t>一</w:t>
      </w:r>
      <w:r>
        <w:rPr>
          <w:rFonts w:hint="default" w:ascii="Times New Roman" w:hAnsi="Times New Roman" w:eastAsia="方正仿宋简体" w:cs="Times New Roman"/>
          <w:szCs w:val="18"/>
        </w:rPr>
        <w:t>条</w:t>
      </w:r>
      <w:r>
        <w:rPr>
          <w:rFonts w:hint="default" w:ascii="Times New Roman" w:hAnsi="Times New Roman" w:eastAsia="方正仿宋简体" w:cs="Times New Roman"/>
          <w:szCs w:val="18"/>
          <w:lang w:eastAsia="zh-CN"/>
        </w:rPr>
        <w:t>：</w:t>
      </w:r>
      <w:r>
        <w:rPr>
          <w:rFonts w:hint="default" w:ascii="Times New Roman" w:hAnsi="Times New Roman" w:eastAsia="方正仿宋简体" w:cs="Times New Roman"/>
          <w:szCs w:val="18"/>
        </w:rPr>
        <w:t>驾驶人驾驶机动车上道路行驶前，应当对机动车的安全技术性能进行认真检查；不得驾驶安全设施不全或者机件不符合技术标准等具有安全隐患的机动车。</w:t>
      </w:r>
    </w:p>
  </w:footnote>
  <w:footnote w:id="4">
    <w:p w14:paraId="3CF49A6C">
      <w:pPr>
        <w:spacing w:line="240" w:lineRule="exact"/>
        <w:rPr>
          <w:rFonts w:hint="default" w:ascii="Times New Roman" w:hAnsi="Times New Roman" w:eastAsia="方正仿宋简体" w:cs="Times New Roman"/>
          <w:sz w:val="18"/>
          <w:szCs w:val="18"/>
        </w:rPr>
      </w:pPr>
      <w:r>
        <w:rPr>
          <w:rStyle w:val="15"/>
          <w:rFonts w:hint="default" w:ascii="Times New Roman" w:hAnsi="Times New Roman" w:eastAsia="方正仿宋简体" w:cs="Times New Roman"/>
          <w:sz w:val="18"/>
          <w:szCs w:val="18"/>
        </w:rPr>
        <w:t>[</w:t>
      </w:r>
      <w:r>
        <w:rPr>
          <w:rStyle w:val="15"/>
          <w:rFonts w:hint="default" w:ascii="Times New Roman" w:hAnsi="Times New Roman" w:eastAsia="方正仿宋简体" w:cs="Times New Roman"/>
          <w:sz w:val="18"/>
          <w:szCs w:val="18"/>
        </w:rPr>
        <w:footnoteRef/>
      </w:r>
      <w:r>
        <w:rPr>
          <w:rStyle w:val="15"/>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《中华人民共和国道路交通安全法实施条例》第九十一条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公安机关交通管理部门应当根据交通事故当事人的行为对发生交通事故所起的作用以及过错的严重程度，确定当事人的责任。</w:t>
      </w:r>
    </w:p>
  </w:footnote>
  <w:footnote w:id="5">
    <w:p w14:paraId="197A9039">
      <w:pPr>
        <w:spacing w:line="240" w:lineRule="exact"/>
        <w:rPr>
          <w:rFonts w:hint="default" w:ascii="Times New Roman" w:hAnsi="Times New Roman" w:eastAsia="方正仿宋简体" w:cs="Times New Roman"/>
          <w:sz w:val="18"/>
          <w:szCs w:val="18"/>
        </w:rPr>
      </w:pPr>
      <w:r>
        <w:rPr>
          <w:rStyle w:val="15"/>
          <w:rFonts w:hint="default" w:ascii="Times New Roman" w:hAnsi="Times New Roman" w:eastAsia="方正仿宋简体" w:cs="Times New Roman"/>
          <w:sz w:val="18"/>
          <w:szCs w:val="18"/>
        </w:rPr>
        <w:t>[</w:t>
      </w:r>
      <w:r>
        <w:rPr>
          <w:rStyle w:val="15"/>
          <w:rFonts w:hint="default" w:ascii="Times New Roman" w:hAnsi="Times New Roman" w:eastAsia="方正仿宋简体" w:cs="Times New Roman"/>
          <w:sz w:val="18"/>
          <w:szCs w:val="18"/>
        </w:rPr>
        <w:footnoteRef/>
      </w:r>
      <w:r>
        <w:rPr>
          <w:rStyle w:val="15"/>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道路交通事故处理程序规定</w:t>
      </w:r>
      <w:r>
        <w:rPr>
          <w:rFonts w:hint="default" w:ascii="Times New Roman" w:hAnsi="Times New Roman" w:eastAsia="方正仿宋简体" w:cs="Times New Roman"/>
          <w:sz w:val="18"/>
          <w:szCs w:val="18"/>
        </w:rPr>
        <w:t>》第</w:t>
      </w:r>
      <w:r>
        <w:rPr>
          <w:rFonts w:hint="default" w:ascii="Times New Roman" w:hAnsi="Times New Roman" w:eastAsia="方正仿宋简体" w:cs="Times New Roman"/>
          <w:sz w:val="18"/>
          <w:szCs w:val="18"/>
          <w:lang w:eastAsia="zh-CN"/>
        </w:rPr>
        <w:t>六十</w:t>
      </w:r>
      <w:r>
        <w:rPr>
          <w:rFonts w:hint="default" w:ascii="Times New Roman" w:hAnsi="Times New Roman" w:eastAsia="方正仿宋简体" w:cs="Times New Roman"/>
          <w:sz w:val="18"/>
          <w:szCs w:val="18"/>
        </w:rPr>
        <w:t>条</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rPr>
        <w:t>公安机关交通管理部门应当根据当事人的行为对发生道路交通事故所起的作用以及过错的严重程度，确定当事人的责任。</w:t>
      </w:r>
    </w:p>
  </w:footnote>
  <w:footnote w:id="6">
    <w:p w14:paraId="044FE3DE">
      <w:pPr>
        <w:pStyle w:val="10"/>
        <w:snapToGrid w:val="0"/>
        <w:spacing w:line="240" w:lineRule="exact"/>
        <w:jc w:val="both"/>
        <w:rPr>
          <w:rFonts w:hint="default" w:ascii="Times New Roman" w:hAnsi="Times New Roman" w:eastAsia="方正仿宋简体" w:cs="Times New Roman"/>
          <w:lang w:eastAsia="zh-CN"/>
        </w:rPr>
      </w:pPr>
      <w:r>
        <w:rPr>
          <w:rStyle w:val="15"/>
          <w:rFonts w:hint="default" w:ascii="Times New Roman" w:hAnsi="Times New Roman" w:eastAsia="方正仿宋简体" w:cs="Times New Roman"/>
        </w:rPr>
        <w:t>[</w:t>
      </w:r>
      <w:r>
        <w:rPr>
          <w:rStyle w:val="15"/>
          <w:rFonts w:hint="default" w:ascii="Times New Roman" w:hAnsi="Times New Roman" w:eastAsia="方正仿宋简体" w:cs="Times New Roman"/>
        </w:rPr>
        <w:footnoteRef/>
      </w:r>
      <w:r>
        <w:rPr>
          <w:rStyle w:val="15"/>
          <w:rFonts w:hint="default" w:ascii="Times New Roman" w:hAnsi="Times New Roman" w:eastAsia="方正仿宋简体" w:cs="Times New Roman"/>
        </w:rPr>
        <w:t>]</w:t>
      </w:r>
      <w:r>
        <w:rPr>
          <w:rFonts w:hint="default" w:ascii="Times New Roman" w:hAnsi="Times New Roman" w:eastAsia="方正仿宋简体" w:cs="Times New Roman"/>
        </w:rPr>
        <w:t>《安全生产法》</w:t>
      </w:r>
      <w:r>
        <w:rPr>
          <w:rFonts w:hint="default" w:ascii="Times New Roman" w:hAnsi="Times New Roman" w:eastAsia="方正仿宋简体" w:cs="Times New Roman"/>
          <w:lang w:eastAsia="zh-CN"/>
        </w:rPr>
        <w:t>第四十一条：生产经营单位应当建立健全并落实生产安全事故隐患排查治理制度，采取技术、管理措施，及时发现并消除事故隐患。</w:t>
      </w:r>
    </w:p>
  </w:footnote>
  <w:footnote w:id="7">
    <w:p w14:paraId="21CC0F80">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《道路交通安全法》第</w:t>
      </w:r>
      <w:r>
        <w:rPr>
          <w:rFonts w:hint="default" w:ascii="Times New Roman" w:hAnsi="Times New Roman" w:eastAsia="方正仿宋简体" w:cs="Times New Roman"/>
          <w:szCs w:val="18"/>
          <w:lang w:eastAsia="zh-CN"/>
        </w:rPr>
        <w:t>十九</w:t>
      </w:r>
      <w:r>
        <w:rPr>
          <w:rFonts w:hint="default" w:ascii="Times New Roman" w:hAnsi="Times New Roman" w:eastAsia="方正仿宋简体" w:cs="Times New Roman"/>
          <w:szCs w:val="18"/>
        </w:rPr>
        <w:t>条</w:t>
      </w:r>
      <w:r>
        <w:rPr>
          <w:rFonts w:hint="default" w:ascii="Times New Roman" w:hAnsi="Times New Roman" w:eastAsia="方正仿宋简体" w:cs="Times New Roman"/>
          <w:szCs w:val="18"/>
          <w:lang w:eastAsia="zh-CN"/>
        </w:rPr>
        <w:t>第一款：驾驶机动车，应当依法取得机动车驾驶证</w:t>
      </w:r>
      <w:r>
        <w:rPr>
          <w:rFonts w:hint="default" w:ascii="Times New Roman" w:hAnsi="Times New Roman" w:eastAsia="方正仿宋简体" w:cs="Times New Roman"/>
          <w:szCs w:val="18"/>
        </w:rPr>
        <w:t>。</w:t>
      </w:r>
    </w:p>
  </w:footnote>
  <w:footnote w:id="8">
    <w:p w14:paraId="713B819D">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《道路交通安全法》第</w:t>
      </w:r>
      <w:r>
        <w:rPr>
          <w:rFonts w:hint="default" w:ascii="Times New Roman" w:hAnsi="Times New Roman" w:eastAsia="方正仿宋简体" w:cs="Times New Roman"/>
          <w:szCs w:val="18"/>
          <w:lang w:eastAsia="zh-CN"/>
        </w:rPr>
        <w:t>二</w:t>
      </w:r>
      <w:r>
        <w:rPr>
          <w:rFonts w:hint="default" w:ascii="Times New Roman" w:hAnsi="Times New Roman" w:eastAsia="方正仿宋简体" w:cs="Times New Roman"/>
          <w:szCs w:val="18"/>
        </w:rPr>
        <w:t>十二条</w:t>
      </w:r>
      <w:r>
        <w:rPr>
          <w:rFonts w:hint="default" w:ascii="Times New Roman" w:hAnsi="Times New Roman" w:eastAsia="方正仿宋简体" w:cs="Times New Roman"/>
          <w:szCs w:val="18"/>
          <w:lang w:eastAsia="zh-CN"/>
        </w:rPr>
        <w:t>第一款：机动车驾驶人应当遵守道路交通安全法律、法规的规定，按照操作规范安全驾驶、文明驾驶。</w:t>
      </w:r>
    </w:p>
  </w:footnote>
  <w:footnote w:id="9">
    <w:p w14:paraId="7FDC94F2">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《道路交通安全法》第四十二条</w:t>
      </w:r>
      <w:r>
        <w:rPr>
          <w:rFonts w:hint="default" w:ascii="Times New Roman" w:hAnsi="Times New Roman" w:eastAsia="方正仿宋简体" w:cs="Times New Roman"/>
          <w:szCs w:val="18"/>
          <w:lang w:eastAsia="zh-CN"/>
        </w:rPr>
        <w:t>：</w:t>
      </w:r>
      <w:r>
        <w:rPr>
          <w:rFonts w:hint="default" w:ascii="Times New Roman" w:hAnsi="Times New Roman" w:eastAsia="方正仿宋简体" w:cs="Times New Roman"/>
          <w:szCs w:val="18"/>
        </w:rPr>
        <w:t>机动车上道路行驶，不得超过限速标志标明的最高时速。在没有限速标志的路段，应当保持安全车速。夜间行驶或者在容易发生危险的路段行驶，以及遇有沙尘、冰雹、雨、雪、雾、结冰等气象条件时，应当降低行驶速度。</w:t>
      </w:r>
    </w:p>
  </w:footnote>
  <w:footnote w:id="10">
    <w:p w14:paraId="78249E35">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《道路交通安全法实施条例》第九十一条</w:t>
      </w:r>
      <w:r>
        <w:rPr>
          <w:rFonts w:hint="default" w:ascii="Times New Roman" w:hAnsi="Times New Roman" w:eastAsia="方正仿宋简体" w:cs="Times New Roman"/>
          <w:szCs w:val="18"/>
          <w:lang w:eastAsia="zh-CN"/>
        </w:rPr>
        <w:t>：</w:t>
      </w:r>
      <w:r>
        <w:rPr>
          <w:rFonts w:hint="default" w:ascii="Times New Roman" w:hAnsi="Times New Roman" w:eastAsia="方正仿宋简体" w:cs="Times New Roman"/>
          <w:szCs w:val="18"/>
        </w:rPr>
        <w:t>公安机关交通管理部门应当根据交通事故当事人的行为对发生交通事故所起的作用以及过错的严重程度，确定当事人的责任。</w:t>
      </w:r>
    </w:p>
  </w:footnote>
  <w:footnote w:id="11">
    <w:p w14:paraId="4A975DAF">
      <w:pPr>
        <w:pStyle w:val="10"/>
        <w:snapToGrid w:val="0"/>
        <w:spacing w:line="240" w:lineRule="exact"/>
        <w:jc w:val="both"/>
        <w:rPr>
          <w:rFonts w:hint="default" w:ascii="Times New Roman" w:hAnsi="Times New Roman" w:eastAsia="方正仿宋简体" w:cs="Times New Roman"/>
          <w:szCs w:val="18"/>
        </w:rPr>
      </w:pPr>
      <w:r>
        <w:rPr>
          <w:rStyle w:val="15"/>
          <w:rFonts w:hint="default" w:ascii="Times New Roman" w:hAnsi="Times New Roman" w:eastAsia="方正仿宋简体" w:cs="Times New Roman"/>
          <w:sz w:val="18"/>
          <w:szCs w:val="18"/>
        </w:rPr>
        <w:t>[</w:t>
      </w:r>
      <w:r>
        <w:rPr>
          <w:rStyle w:val="15"/>
          <w:rFonts w:hint="default" w:ascii="Times New Roman" w:hAnsi="Times New Roman" w:eastAsia="方正仿宋简体" w:cs="Times New Roman"/>
          <w:sz w:val="18"/>
          <w:szCs w:val="18"/>
        </w:rPr>
        <w:footnoteRef/>
      </w:r>
      <w:r>
        <w:rPr>
          <w:rStyle w:val="15"/>
          <w:rFonts w:hint="default" w:ascii="Times New Roman" w:hAnsi="Times New Roman" w:eastAsia="方正仿宋简体" w:cs="Times New Roman"/>
          <w:sz w:val="18"/>
          <w:szCs w:val="18"/>
        </w:rPr>
        <w:t>]</w:t>
      </w:r>
      <w:r>
        <w:rPr>
          <w:rFonts w:hint="default" w:ascii="Times New Roman" w:hAnsi="Times New Roman" w:eastAsia="方正仿宋简体" w:cs="Times New Roman"/>
          <w:szCs w:val="18"/>
        </w:rPr>
        <w:t>《道路交通事故处理程序规定》第六十条</w:t>
      </w:r>
      <w:r>
        <w:rPr>
          <w:rFonts w:hint="default" w:ascii="Times New Roman" w:hAnsi="Times New Roman" w:eastAsia="方正仿宋简体" w:cs="Times New Roman"/>
          <w:szCs w:val="18"/>
          <w:lang w:eastAsia="zh-CN"/>
        </w:rPr>
        <w:t>：</w:t>
      </w:r>
      <w:r>
        <w:rPr>
          <w:rFonts w:hint="default" w:ascii="Times New Roman" w:hAnsi="Times New Roman" w:eastAsia="方正仿宋简体" w:cs="Times New Roman"/>
          <w:szCs w:val="18"/>
        </w:rPr>
        <w:t>公安机关交通管理部门应当根据当事人的行为对发生道路交通事故所起的作用以及过错的严重程度，确定当事人的责任。（</w:t>
      </w:r>
      <w:r>
        <w:rPr>
          <w:rFonts w:hint="default" w:ascii="Times New Roman" w:hAnsi="Times New Roman" w:eastAsia="方正仿宋简体" w:cs="Times New Roman"/>
          <w:szCs w:val="18"/>
          <w:lang w:eastAsia="zh-CN"/>
        </w:rPr>
        <w:t>二</w:t>
      </w:r>
      <w:r>
        <w:rPr>
          <w:rFonts w:hint="default" w:ascii="Times New Roman" w:hAnsi="Times New Roman" w:eastAsia="方正仿宋简体" w:cs="Times New Roman"/>
          <w:szCs w:val="18"/>
        </w:rPr>
        <w:t>）</w:t>
      </w:r>
      <w:r>
        <w:rPr>
          <w:rFonts w:hint="default" w:ascii="Times New Roman" w:hAnsi="Times New Roman" w:eastAsia="方正仿宋简体" w:cs="Times New Roman"/>
          <w:szCs w:val="18"/>
          <w:lang w:val="en-US" w:eastAsia="zh-CN"/>
        </w:rPr>
        <w:t xml:space="preserve">因两方或者两方以上当事人的过错发生道路交通事故的，根据其行为对事故发生的作用以及过错的严重程度，分别承担主要责任、同等责任和次要责任； </w:t>
      </w:r>
    </w:p>
  </w:footnote>
  <w:footnote w:id="12">
    <w:p w14:paraId="687559C2">
      <w:pPr>
        <w:pStyle w:val="10"/>
        <w:snapToGrid w:val="0"/>
        <w:spacing w:line="240" w:lineRule="exact"/>
        <w:jc w:val="both"/>
        <w:rPr>
          <w:rFonts w:hint="default" w:ascii="Times New Roman" w:hAnsi="Times New Roman" w:eastAsia="方正仿宋简体" w:cs="Times New Roman"/>
          <w:szCs w:val="18"/>
          <w:lang w:eastAsia="zh-CN"/>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《中华人民共和国刑法》第一百三十三条【交通肇事罪；危险驾驶罪】</w:t>
      </w:r>
      <w:r>
        <w:rPr>
          <w:rFonts w:hint="default" w:ascii="Times New Roman" w:hAnsi="Times New Roman" w:eastAsia="方正仿宋简体" w:cs="Times New Roman"/>
          <w:szCs w:val="18"/>
          <w:lang w:eastAsia="zh-CN"/>
        </w:rPr>
        <w:t>：</w:t>
      </w:r>
      <w:r>
        <w:rPr>
          <w:rFonts w:hint="default" w:ascii="Times New Roman" w:hAnsi="Times New Roman" w:eastAsia="方正仿宋简体" w:cs="Times New Roman"/>
          <w:szCs w:val="18"/>
        </w:rPr>
        <w:t>违反交通运输管理法规，因而发生重大事故，致人重伤、死亡或者使公私财产遭受重大损失的，处三年以下有期徒刑或者拘役</w:t>
      </w:r>
      <w:r>
        <w:rPr>
          <w:rFonts w:hint="default" w:ascii="Times New Roman" w:hAnsi="Times New Roman" w:eastAsia="方正仿宋简体" w:cs="Times New Roman"/>
          <w:szCs w:val="18"/>
          <w:lang w:eastAsia="zh-CN"/>
        </w:rPr>
        <w:t>。</w:t>
      </w:r>
    </w:p>
  </w:footnote>
  <w:footnote w:id="13">
    <w:p w14:paraId="6A963244">
      <w:pPr>
        <w:pStyle w:val="10"/>
        <w:snapToGrid w:val="0"/>
        <w:spacing w:line="240" w:lineRule="exact"/>
        <w:jc w:val="both"/>
        <w:rPr>
          <w:rFonts w:hint="default" w:ascii="Times New Roman" w:hAnsi="Times New Roman" w:eastAsia="方正仿宋简体" w:cs="Times New Roman"/>
          <w:szCs w:val="18"/>
          <w:lang w:eastAsia="zh-CN"/>
        </w:rPr>
      </w:pPr>
      <w:r>
        <w:rPr>
          <w:rStyle w:val="15"/>
          <w:rFonts w:hint="default" w:ascii="Times New Roman" w:hAnsi="Times New Roman" w:eastAsia="方正仿宋简体" w:cs="Times New Roman"/>
          <w:szCs w:val="18"/>
        </w:rPr>
        <w:t>[</w:t>
      </w:r>
      <w:r>
        <w:rPr>
          <w:rStyle w:val="15"/>
          <w:rFonts w:hint="default" w:ascii="Times New Roman" w:hAnsi="Times New Roman" w:eastAsia="方正仿宋简体" w:cs="Times New Roman"/>
          <w:szCs w:val="18"/>
        </w:rPr>
        <w:footnoteRef/>
      </w:r>
      <w:r>
        <w:rPr>
          <w:rStyle w:val="15"/>
          <w:rFonts w:hint="default" w:ascii="Times New Roman" w:hAnsi="Times New Roman" w:eastAsia="方正仿宋简体" w:cs="Times New Roman"/>
          <w:szCs w:val="18"/>
        </w:rPr>
        <w:t>]</w:t>
      </w:r>
      <w:r>
        <w:rPr>
          <w:rFonts w:hint="default" w:ascii="Times New Roman" w:hAnsi="Times New Roman" w:eastAsia="方正仿宋简体" w:cs="Times New Roman"/>
          <w:szCs w:val="18"/>
        </w:rPr>
        <w:t>《</w:t>
      </w:r>
      <w:r>
        <w:rPr>
          <w:rFonts w:hint="default" w:ascii="Times New Roman" w:hAnsi="Times New Roman" w:eastAsia="方正仿宋简体" w:cs="Times New Roman"/>
          <w:szCs w:val="18"/>
          <w:lang w:eastAsia="zh-CN"/>
        </w:rPr>
        <w:t>道路交通安全法</w:t>
      </w:r>
      <w:r>
        <w:rPr>
          <w:rFonts w:hint="default" w:ascii="Times New Roman" w:hAnsi="Times New Roman" w:eastAsia="方正仿宋简体" w:cs="Times New Roman"/>
          <w:szCs w:val="18"/>
        </w:rPr>
        <w:t>》第</w:t>
      </w:r>
      <w:r>
        <w:rPr>
          <w:rFonts w:hint="default" w:ascii="Times New Roman" w:hAnsi="Times New Roman" w:eastAsia="方正仿宋简体" w:cs="Times New Roman"/>
          <w:szCs w:val="18"/>
          <w:lang w:eastAsia="zh-CN"/>
        </w:rPr>
        <w:t>二</w:t>
      </w:r>
      <w:r>
        <w:rPr>
          <w:rFonts w:hint="default" w:ascii="Times New Roman" w:hAnsi="Times New Roman" w:eastAsia="方正仿宋简体" w:cs="Times New Roman"/>
          <w:szCs w:val="18"/>
        </w:rPr>
        <w:t>十</w:t>
      </w:r>
      <w:r>
        <w:rPr>
          <w:rFonts w:hint="default" w:ascii="Times New Roman" w:hAnsi="Times New Roman" w:eastAsia="方正仿宋简体" w:cs="Times New Roman"/>
          <w:szCs w:val="18"/>
          <w:lang w:eastAsia="zh-CN"/>
        </w:rPr>
        <w:t>一</w:t>
      </w:r>
      <w:r>
        <w:rPr>
          <w:rFonts w:hint="default" w:ascii="Times New Roman" w:hAnsi="Times New Roman" w:eastAsia="方正仿宋简体" w:cs="Times New Roman"/>
          <w:szCs w:val="18"/>
        </w:rPr>
        <w:t>条</w:t>
      </w:r>
      <w:r>
        <w:rPr>
          <w:rFonts w:hint="default" w:ascii="Times New Roman" w:hAnsi="Times New Roman" w:eastAsia="方正仿宋简体" w:cs="Times New Roman"/>
          <w:szCs w:val="18"/>
          <w:lang w:eastAsia="zh-CN"/>
        </w:rPr>
        <w:t>：</w:t>
      </w:r>
      <w:r>
        <w:rPr>
          <w:rFonts w:hint="default" w:ascii="Times New Roman" w:hAnsi="Times New Roman" w:eastAsia="方正仿宋简体" w:cs="Times New Roman"/>
          <w:szCs w:val="18"/>
        </w:rPr>
        <w:t>驾驶人驾驶机动车上道路行驶前，应当对机动车的安全技术性能进行认真检查；不得驾驶安全设施不全或者机件不符合技术标准等具有安全隐患的机动车。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C0689C"/>
    <w:multiLevelType w:val="singleLevel"/>
    <w:tmpl w:val="5CC0689C"/>
    <w:lvl w:ilvl="0" w:tentative="0">
      <w:start w:val="1"/>
      <w:numFmt w:val="decimal"/>
      <w:pStyle w:val="9"/>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8"/>
    <w:footnote w:id="2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10DC9"/>
    <w:rsid w:val="009E3513"/>
    <w:rsid w:val="01692933"/>
    <w:rsid w:val="02F6233A"/>
    <w:rsid w:val="04594174"/>
    <w:rsid w:val="09A206F1"/>
    <w:rsid w:val="0B0202AC"/>
    <w:rsid w:val="0CDE51B8"/>
    <w:rsid w:val="108942E0"/>
    <w:rsid w:val="146B68D0"/>
    <w:rsid w:val="17890E76"/>
    <w:rsid w:val="19C41FB3"/>
    <w:rsid w:val="1B3671E0"/>
    <w:rsid w:val="1BC113D8"/>
    <w:rsid w:val="1D7D7AB8"/>
    <w:rsid w:val="23071662"/>
    <w:rsid w:val="24251294"/>
    <w:rsid w:val="248131A1"/>
    <w:rsid w:val="250D24B2"/>
    <w:rsid w:val="25753180"/>
    <w:rsid w:val="258615E5"/>
    <w:rsid w:val="25B508B9"/>
    <w:rsid w:val="25D12A1F"/>
    <w:rsid w:val="265F6DB3"/>
    <w:rsid w:val="26DE08FD"/>
    <w:rsid w:val="28B870A2"/>
    <w:rsid w:val="2E9224D9"/>
    <w:rsid w:val="2F7A1092"/>
    <w:rsid w:val="2FF20E21"/>
    <w:rsid w:val="30611903"/>
    <w:rsid w:val="31692C9F"/>
    <w:rsid w:val="31EA7D5D"/>
    <w:rsid w:val="323D33E5"/>
    <w:rsid w:val="34621AAE"/>
    <w:rsid w:val="35F706DB"/>
    <w:rsid w:val="375A5F74"/>
    <w:rsid w:val="377766C6"/>
    <w:rsid w:val="37CB3061"/>
    <w:rsid w:val="383C283D"/>
    <w:rsid w:val="39DC621C"/>
    <w:rsid w:val="3AA73602"/>
    <w:rsid w:val="3B814F29"/>
    <w:rsid w:val="3DB05C42"/>
    <w:rsid w:val="40456A93"/>
    <w:rsid w:val="414D5EAF"/>
    <w:rsid w:val="41F708C7"/>
    <w:rsid w:val="424B4032"/>
    <w:rsid w:val="43A9276D"/>
    <w:rsid w:val="43D316C1"/>
    <w:rsid w:val="45133801"/>
    <w:rsid w:val="46307221"/>
    <w:rsid w:val="470840E5"/>
    <w:rsid w:val="485609A5"/>
    <w:rsid w:val="48C27731"/>
    <w:rsid w:val="494C618A"/>
    <w:rsid w:val="49B658C9"/>
    <w:rsid w:val="4A7F5686"/>
    <w:rsid w:val="50452039"/>
    <w:rsid w:val="51310DC9"/>
    <w:rsid w:val="5193612D"/>
    <w:rsid w:val="52B001FD"/>
    <w:rsid w:val="53567491"/>
    <w:rsid w:val="548020F6"/>
    <w:rsid w:val="54933B09"/>
    <w:rsid w:val="54E33282"/>
    <w:rsid w:val="54F84272"/>
    <w:rsid w:val="57202736"/>
    <w:rsid w:val="57404EF8"/>
    <w:rsid w:val="58451BC3"/>
    <w:rsid w:val="5846202C"/>
    <w:rsid w:val="58851FA0"/>
    <w:rsid w:val="58D21C48"/>
    <w:rsid w:val="5C6A573A"/>
    <w:rsid w:val="5CCD43DD"/>
    <w:rsid w:val="5D9D0C1D"/>
    <w:rsid w:val="5DDB698F"/>
    <w:rsid w:val="5F655EC4"/>
    <w:rsid w:val="5F974BC8"/>
    <w:rsid w:val="5FBE4D4E"/>
    <w:rsid w:val="627366E8"/>
    <w:rsid w:val="6373257C"/>
    <w:rsid w:val="65863F49"/>
    <w:rsid w:val="65EA7AA4"/>
    <w:rsid w:val="660273AE"/>
    <w:rsid w:val="66054AB8"/>
    <w:rsid w:val="672F63BA"/>
    <w:rsid w:val="67664D26"/>
    <w:rsid w:val="689D270A"/>
    <w:rsid w:val="697E473D"/>
    <w:rsid w:val="69E550E9"/>
    <w:rsid w:val="69EB3395"/>
    <w:rsid w:val="6CA717BA"/>
    <w:rsid w:val="6D0E4CEF"/>
    <w:rsid w:val="718D09F2"/>
    <w:rsid w:val="776B3578"/>
    <w:rsid w:val="79241AE3"/>
    <w:rsid w:val="7A382C3B"/>
    <w:rsid w:val="7AEC0F19"/>
    <w:rsid w:val="7B3019EA"/>
    <w:rsid w:val="7BC832A9"/>
    <w:rsid w:val="7C4E3A4A"/>
    <w:rsid w:val="7DAB248D"/>
    <w:rsid w:val="7E481A0C"/>
    <w:rsid w:val="7F04616D"/>
    <w:rsid w:val="7F074D3C"/>
    <w:rsid w:val="7F957355"/>
    <w:rsid w:val="7FCE3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880" w:firstLineChars="200"/>
      <w:outlineLvl w:val="0"/>
    </w:pPr>
    <w:rPr>
      <w:rFonts w:eastAsia="黑体"/>
      <w:kern w:val="44"/>
      <w:sz w:val="32"/>
    </w:rPr>
  </w:style>
  <w:style w:type="paragraph" w:styleId="5">
    <w:name w:val="heading 2"/>
    <w:basedOn w:val="1"/>
    <w:next w:val="1"/>
    <w:link w:val="16"/>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spacing w:after="120" w:line="240" w:lineRule="auto"/>
      <w:ind w:left="420" w:leftChars="200" w:firstLine="420" w:firstLineChars="200"/>
    </w:pPr>
    <w:rPr>
      <w:rFonts w:eastAsia="宋体"/>
      <w:sz w:val="21"/>
    </w:rPr>
  </w:style>
  <w:style w:type="paragraph" w:styleId="3">
    <w:name w:val="Body Text Indent"/>
    <w:basedOn w:val="1"/>
    <w:next w:val="2"/>
    <w:qFormat/>
    <w:uiPriority w:val="0"/>
    <w:pPr>
      <w:spacing w:line="480" w:lineRule="exact"/>
      <w:ind w:left="-2" w:firstLine="720" w:firstLineChars="240"/>
    </w:pPr>
    <w:rPr>
      <w:rFonts w:eastAsia="仿宋_GB2312"/>
      <w:sz w:val="30"/>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List Number 5"/>
    <w:basedOn w:val="1"/>
    <w:qFormat/>
    <w:uiPriority w:val="0"/>
    <w:pPr>
      <w:numPr>
        <w:ilvl w:val="0"/>
        <w:numId w:val="1"/>
      </w:numPr>
    </w:pPr>
  </w:style>
  <w:style w:type="paragraph" w:styleId="10">
    <w:name w:val="footnote text"/>
    <w:basedOn w:val="1"/>
    <w:qFormat/>
    <w:uiPriority w:val="0"/>
    <w:pPr>
      <w:snapToGrid w:val="0"/>
      <w:jc w:val="left"/>
    </w:pPr>
    <w:rPr>
      <w:sz w:val="18"/>
    </w:rPr>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15">
    <w:name w:val="footnote reference"/>
    <w:basedOn w:val="14"/>
    <w:qFormat/>
    <w:uiPriority w:val="0"/>
    <w:rPr>
      <w:vertAlign w:val="superscript"/>
    </w:rPr>
  </w:style>
  <w:style w:type="character" w:customStyle="1" w:styleId="16">
    <w:name w:val="标题 2 Char"/>
    <w:link w:val="5"/>
    <w:qFormat/>
    <w:uiPriority w:val="0"/>
    <w:rPr>
      <w:rFonts w:ascii="Arial" w:hAnsi="Arial" w:eastAsia="楷体_GB2312"/>
      <w:b/>
      <w:sz w:val="32"/>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8851</Words>
  <Characters>9770</Characters>
  <Lines>0</Lines>
  <Paragraphs>0</Paragraphs>
  <TotalTime>48</TotalTime>
  <ScaleCrop>false</ScaleCrop>
  <LinksUpToDate>false</LinksUpToDate>
  <CharactersWithSpaces>9812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2024-07-10T10:29:00Z</dcterms:created>
  <dc:creator>Administrator</dc:creator>
  <cp:lastModifiedBy>梦里草原</cp:lastModifiedBy>
  <cp:lastPrinted>2025-06-19T09:07:00Z</cp:lastPrinted>
  <dcterms:modified xsi:type="dcterms:W3CDTF">2025-11-09T15:53:53Z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17A02FF8404B481AABE6006CE7F9A5FF</vt:lpwstr>
  </property>
  <property fmtid="{D5CDD505-2E9C-101B-9397-08002B2CF9AE}" pid="4" name="KSOTemplateDocerSaveRecord">
    <vt:lpwstr>eyJoZGlkIjoiMzRmN2U5YzU3ODUwMjBmY2MyMTI1ODY4ZmYyZmQ3NjYiLCJ1c2VySWQiOiI3MTg3MDYzODAifQ==</vt:lpwstr>
  </property>
</Properties>
</file>