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eastAsiaTheme="minorEastAsia"/>
          <w:lang w:eastAsia="zh-CN"/>
        </w:rPr>
      </w:pPr>
    </w:p>
    <w:p>
      <w:pPr>
        <w:pStyle w:val="8"/>
        <w:spacing w:after="0" w:line="600" w:lineRule="exact"/>
        <w:jc w:val="left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lang w:val="en-US" w:eastAsia="zh-CN"/>
        </w:rPr>
        <w:t>附件1：非税收入一般缴款书（电子）</w:t>
      </w:r>
      <w:bookmarkStart w:id="0" w:name="_GoBack"/>
      <w:bookmarkEnd w:id="0"/>
    </w:p>
    <w:p>
      <w:pPr>
        <w:pStyle w:val="8"/>
        <w:spacing w:after="0" w:line="600" w:lineRule="exact"/>
        <w:jc w:val="left"/>
        <w:rPr>
          <w:rFonts w:ascii="方正仿宋" w:hAnsi="方正仿宋" w:eastAsia="方正仿宋" w:cs="方正仿宋"/>
          <w:lang w:val="en-US" w:eastAsia="zh-CN"/>
        </w:rPr>
      </w:pPr>
      <w:r>
        <w:rPr>
          <w:rFonts w:hint="eastAsia" w:ascii="方正仿宋" w:hAnsi="方正仿宋" w:eastAsia="方正仿宋" w:cs="方正仿宋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318135</wp:posOffset>
            </wp:positionV>
            <wp:extent cx="5497830" cy="3603625"/>
            <wp:effectExtent l="0" t="0" r="7620" b="15875"/>
            <wp:wrapSquare wrapText="bothSides"/>
            <wp:docPr id="10" name="图片 10" descr="附件1：电子非税收入一般缴款书（票样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附件1：电子非税收入一般缴款书（票样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7830" cy="360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spacing w:after="0" w:line="600" w:lineRule="exact"/>
        <w:jc w:val="left"/>
        <w:rPr>
          <w:rFonts w:ascii="方正仿宋" w:hAnsi="方正仿宋" w:eastAsia="方正仿宋" w:cs="方正仿宋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ascii="方正仿宋" w:hAnsi="方正仿宋" w:eastAsia="方正仿宋" w:cs="方正仿宋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ascii="方正仿宋" w:hAnsi="方正仿宋" w:eastAsia="方正仿宋" w:cs="方正仿宋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ascii="方正仿宋" w:hAnsi="方正仿宋" w:eastAsia="方正仿宋" w:cs="方正仿宋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ascii="方正仿宋" w:hAnsi="方正仿宋" w:eastAsia="方正仿宋" w:cs="方正仿宋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ascii="方正仿宋" w:hAnsi="方正仿宋" w:eastAsia="方正仿宋" w:cs="方正仿宋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ascii="方正仿宋" w:hAnsi="方正仿宋" w:eastAsia="方正仿宋" w:cs="方正仿宋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ascii="方正仿宋" w:hAnsi="方正仿宋" w:eastAsia="方正仿宋" w:cs="方正仿宋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ascii="方正仿宋" w:hAnsi="方正仿宋" w:eastAsia="方正仿宋" w:cs="方正仿宋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lang w:val="en-US" w:eastAsia="zh-CN"/>
        </w:rPr>
        <w:t>附件2：新疆维吾尔自治区政府非税收入缴款通知单</w:t>
      </w:r>
    </w:p>
    <w:p>
      <w:pPr>
        <w:pStyle w:val="8"/>
        <w:spacing w:after="0" w:line="600" w:lineRule="exact"/>
        <w:jc w:val="left"/>
        <w:rPr>
          <w:rFonts w:ascii="方正仿宋" w:hAnsi="方正仿宋" w:eastAsia="方正仿宋" w:cs="方正仿宋"/>
          <w:lang w:val="en-US" w:eastAsia="zh-CN"/>
        </w:rPr>
      </w:pPr>
      <w:r>
        <w:rPr>
          <w:rFonts w:ascii="方正仿宋" w:hAnsi="方正仿宋" w:eastAsia="方正仿宋" w:cs="方正仿宋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409575</wp:posOffset>
            </wp:positionV>
            <wp:extent cx="5248275" cy="3933825"/>
            <wp:effectExtent l="19050" t="0" r="9525" b="0"/>
            <wp:wrapSquare wrapText="bothSides"/>
            <wp:docPr id="7" name="图片 7" descr="政府非税收入缴款通知单（票样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政府非税收入缴款通知单（票样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spacing w:after="0" w:line="600" w:lineRule="exact"/>
        <w:jc w:val="left"/>
        <w:rPr>
          <w:rFonts w:ascii="方正仿宋" w:hAnsi="方正仿宋" w:eastAsia="方正仿宋" w:cs="方正仿宋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ascii="方正仿宋" w:hAnsi="方正仿宋" w:eastAsia="方正仿宋" w:cs="方正仿宋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ascii="方正仿宋" w:hAnsi="方正仿宋" w:eastAsia="方正仿宋" w:cs="方正仿宋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ascii="方正仿宋" w:hAnsi="方正仿宋" w:eastAsia="方正仿宋" w:cs="方正仿宋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ascii="方正仿宋" w:hAnsi="方正仿宋" w:eastAsia="方正仿宋" w:cs="方正仿宋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ascii="方正仿宋" w:hAnsi="方正仿宋" w:eastAsia="方正仿宋" w:cs="方正仿宋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ascii="方正仿宋" w:hAnsi="方正仿宋" w:eastAsia="方正仿宋" w:cs="方正仿宋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ascii="方正仿宋" w:hAnsi="方正仿宋" w:eastAsia="方正仿宋" w:cs="方正仿宋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ascii="方正仿宋" w:hAnsi="方正仿宋" w:eastAsia="方正仿宋" w:cs="方正仿宋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ascii="方正仿宋" w:hAnsi="方正仿宋" w:eastAsia="方正仿宋" w:cs="方正仿宋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pStyle w:val="8"/>
        <w:spacing w:after="0" w:line="600" w:lineRule="exact"/>
        <w:jc w:val="left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lang w:val="en-US" w:eastAsia="zh-CN"/>
        </w:rPr>
        <w:t>附件3：伊犁州本级非税收入退付资金申请书</w:t>
      </w:r>
    </w:p>
    <w:tbl>
      <w:tblPr>
        <w:tblStyle w:val="6"/>
        <w:tblpPr w:leftFromText="180" w:rightFromText="180" w:vertAnchor="page" w:horzAnchor="page" w:tblpX="1644" w:tblpY="3639"/>
        <w:tblW w:w="93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3041"/>
        <w:gridCol w:w="3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22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 w:bidi="ar-SA"/>
              </w:rPr>
              <w:t>伊犁州本级非税收入退付资金申请书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9322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 xml:space="preserve">                      填报日期：     年   月   日                           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596" w:type="dxa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执收单位（签章）：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收款账户名称：</w:t>
            </w:r>
          </w:p>
        </w:tc>
      </w:tr>
      <w:tr>
        <w:trPr>
          <w:trHeight w:val="209" w:hRule="atLeast"/>
        </w:trPr>
        <w:tc>
          <w:tcPr>
            <w:tcW w:w="259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开户银行：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59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银行账户：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563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财务负责人：         经办人：      联系方式：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行    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56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收入功能科目（编码+名称）：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收费项目、原缴款凭证号码及退付理由：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56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申请退付金额（小写）：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56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财政核实金额（小写）：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596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主管部门审核（签章）：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财政局业务处室（签章）：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财政局国库处（签章）：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596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596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59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3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59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财务负责人：</w:t>
            </w:r>
          </w:p>
        </w:tc>
        <w:tc>
          <w:tcPr>
            <w:tcW w:w="3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处室负责人：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处室负责人：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59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经办人：</w:t>
            </w:r>
          </w:p>
        </w:tc>
        <w:tc>
          <w:tcPr>
            <w:tcW w:w="3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经办人：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经办人：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7" w:type="dxa"/>
            <w:gridSpan w:val="2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 xml:space="preserve">注：资金原则上只退付给执收单位，由执收单位退付给缴款人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6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</w:tr>
    </w:tbl>
    <w:p>
      <w:pPr>
        <w:pStyle w:val="2"/>
        <w:rPr>
          <w:rFonts w:eastAsiaTheme="minorEastAsia"/>
          <w:lang w:eastAsia="zh-CN"/>
        </w:rPr>
      </w:pPr>
    </w:p>
    <w:p>
      <w:pPr>
        <w:pStyle w:val="2"/>
        <w:rPr>
          <w:rFonts w:eastAsiaTheme="minorEastAsia"/>
          <w:lang w:eastAsia="zh-CN"/>
        </w:rPr>
      </w:pPr>
    </w:p>
    <w:p>
      <w:pPr>
        <w:pStyle w:val="2"/>
        <w:rPr>
          <w:rFonts w:eastAsiaTheme="minorEastAsia"/>
          <w:lang w:eastAsia="zh-CN"/>
        </w:rPr>
      </w:pPr>
    </w:p>
    <w:p>
      <w:pPr>
        <w:pStyle w:val="2"/>
        <w:rPr>
          <w:rFonts w:eastAsiaTheme="minorEastAsia"/>
          <w:lang w:eastAsia="zh-CN"/>
        </w:rPr>
      </w:pPr>
    </w:p>
    <w:p>
      <w:pPr>
        <w:pStyle w:val="2"/>
        <w:rPr>
          <w:rFonts w:eastAsiaTheme="minorEastAsia"/>
          <w:lang w:eastAsia="zh-CN"/>
        </w:rPr>
      </w:pPr>
    </w:p>
    <w:p>
      <w:pPr>
        <w:pStyle w:val="2"/>
        <w:rPr>
          <w:rFonts w:eastAsiaTheme="minorEastAsia"/>
          <w:lang w:eastAsia="zh-CN"/>
        </w:rPr>
      </w:pPr>
    </w:p>
    <w:p>
      <w:pPr>
        <w:pStyle w:val="2"/>
        <w:rPr>
          <w:rFonts w:eastAsiaTheme="minorEastAsia"/>
          <w:lang w:eastAsia="zh-CN"/>
        </w:rPr>
      </w:pPr>
    </w:p>
    <w:p>
      <w:pPr>
        <w:pStyle w:val="2"/>
        <w:rPr>
          <w:rFonts w:eastAsiaTheme="minorEastAsia"/>
          <w:lang w:eastAsia="zh-CN"/>
        </w:rPr>
      </w:pPr>
    </w:p>
    <w:p>
      <w:pPr>
        <w:pStyle w:val="2"/>
        <w:rPr>
          <w:rFonts w:eastAsiaTheme="minorEastAsia"/>
          <w:lang w:eastAsia="zh-CN"/>
        </w:rPr>
      </w:pPr>
    </w:p>
    <w:p>
      <w:pPr>
        <w:pStyle w:val="2"/>
        <w:rPr>
          <w:rFonts w:eastAsiaTheme="minorEastAsia"/>
          <w:lang w:eastAsia="zh-CN"/>
        </w:rPr>
      </w:pPr>
    </w:p>
    <w:p>
      <w:pPr>
        <w:pStyle w:val="2"/>
        <w:rPr>
          <w:rFonts w:eastAsiaTheme="minorEastAsia"/>
          <w:lang w:eastAsia="zh-CN"/>
        </w:rPr>
      </w:pPr>
    </w:p>
    <w:p>
      <w:pPr>
        <w:pStyle w:val="2"/>
        <w:rPr>
          <w:rFonts w:eastAsiaTheme="minorEastAsia"/>
          <w:lang w:eastAsia="zh-CN"/>
        </w:rPr>
      </w:pPr>
    </w:p>
    <w:p>
      <w:pPr>
        <w:pStyle w:val="2"/>
        <w:rPr>
          <w:rFonts w:eastAsiaTheme="minorEastAsia"/>
          <w:lang w:eastAsia="zh-CN"/>
        </w:rPr>
      </w:pPr>
    </w:p>
    <w:p>
      <w:pPr>
        <w:pStyle w:val="2"/>
        <w:rPr>
          <w:rFonts w:eastAsiaTheme="minorEastAsia"/>
          <w:lang w:eastAsia="zh-CN"/>
        </w:rPr>
      </w:pPr>
    </w:p>
    <w:p>
      <w:pPr>
        <w:pStyle w:val="2"/>
        <w:rPr>
          <w:rFonts w:eastAsiaTheme="minorEastAsia"/>
          <w:lang w:eastAsia="zh-CN"/>
        </w:rPr>
      </w:pPr>
    </w:p>
    <w:p>
      <w:pPr>
        <w:pStyle w:val="2"/>
        <w:rPr>
          <w:rFonts w:eastAsiaTheme="minorEastAsia"/>
          <w:lang w:eastAsia="zh-CN"/>
        </w:rPr>
      </w:pPr>
    </w:p>
    <w:p>
      <w:pPr>
        <w:pStyle w:val="2"/>
        <w:rPr>
          <w:rFonts w:eastAsiaTheme="minorEastAsia"/>
          <w:lang w:eastAsia="zh-CN"/>
        </w:rPr>
      </w:pPr>
    </w:p>
    <w:p>
      <w:pPr>
        <w:pStyle w:val="2"/>
        <w:rPr>
          <w:rFonts w:eastAsiaTheme="minorEastAsia"/>
          <w:lang w:eastAsia="zh-CN"/>
        </w:rPr>
      </w:pPr>
    </w:p>
    <w:p>
      <w:pPr>
        <w:pStyle w:val="2"/>
        <w:rPr>
          <w:rFonts w:eastAsiaTheme="minorEastAsia"/>
          <w:lang w:eastAsia="zh-CN"/>
        </w:rPr>
      </w:pPr>
    </w:p>
    <w:p>
      <w:pPr>
        <w:pStyle w:val="2"/>
        <w:rPr>
          <w:rFonts w:eastAsiaTheme="minorEastAsia"/>
          <w:lang w:eastAsia="zh-CN"/>
        </w:rPr>
      </w:pPr>
    </w:p>
    <w:p>
      <w:pPr>
        <w:pStyle w:val="8"/>
        <w:spacing w:after="0" w:line="600" w:lineRule="exact"/>
        <w:jc w:val="left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lang w:val="en-US" w:eastAsia="zh-CN"/>
        </w:rPr>
        <w:t>附件4：伊犁州本级非税收入分成资金上划申请书</w:t>
      </w:r>
    </w:p>
    <w:tbl>
      <w:tblPr>
        <w:tblStyle w:val="6"/>
        <w:tblpPr w:leftFromText="180" w:rightFromText="180" w:vertAnchor="page" w:horzAnchor="page" w:tblpX="1608" w:tblpY="4264"/>
        <w:tblW w:w="923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0"/>
        <w:gridCol w:w="3036"/>
        <w:gridCol w:w="2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232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sz w:val="3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sz w:val="32"/>
                <w:szCs w:val="32"/>
                <w:lang w:eastAsia="zh-CN" w:bidi="ar-SA"/>
              </w:rPr>
              <w:t>伊犁州本级非税收入分成资金上划申请书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232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 xml:space="preserve">                                            填报日期：     年   月   日                                    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主管部门审核（签章）：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上缴单位收款信息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收款账户名称：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开户银行：</w:t>
            </w:r>
          </w:p>
        </w:tc>
      </w:tr>
      <w:tr>
        <w:trPr>
          <w:trHeight w:val="296" w:hRule="atLeast"/>
        </w:trPr>
        <w:tc>
          <w:tcPr>
            <w:tcW w:w="3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银行账户：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缴款码：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410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收入功能科目（编码+名称）：</w:t>
            </w:r>
          </w:p>
        </w:tc>
        <w:tc>
          <w:tcPr>
            <w:tcW w:w="5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收费项目名称：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410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申请上划金额（小写）：</w:t>
            </w:r>
          </w:p>
        </w:tc>
        <w:tc>
          <w:tcPr>
            <w:tcW w:w="58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分成比例和文件依据：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410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财政核实金额（小写）：</w:t>
            </w:r>
          </w:p>
        </w:tc>
        <w:tc>
          <w:tcPr>
            <w:tcW w:w="5822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41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执收单位（签章）：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财政局业务处室（签章）：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财政局国库处（签章）：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41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41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4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4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财务负责人：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处室负责人：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处室负责人：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4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经办人：    联系方式：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经办人：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 w:bidi="ar-SA"/>
              </w:rPr>
              <w:t>经办人：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41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注：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　</w:t>
            </w:r>
          </w:p>
        </w:tc>
      </w:tr>
    </w:tbl>
    <w:p>
      <w:pPr>
        <w:pStyle w:val="2"/>
        <w:rPr>
          <w:rFonts w:eastAsiaTheme="minorEastAsia"/>
          <w:lang w:eastAsia="zh-CN"/>
        </w:rPr>
      </w:pPr>
    </w:p>
    <w:p>
      <w:pPr>
        <w:pStyle w:val="2"/>
        <w:rPr>
          <w:rFonts w:eastAsiaTheme="minorEastAsia"/>
          <w:lang w:eastAsia="zh-CN"/>
        </w:rPr>
      </w:pPr>
    </w:p>
    <w:sectPr>
      <w:pgSz w:w="11906" w:h="16838"/>
      <w:pgMar w:top="2098" w:right="1531" w:bottom="1984" w:left="1531" w:header="851" w:footer="992" w:gutter="0"/>
      <w:paperSrc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仿宋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40"/>
  <w:drawingGridVerticalSpacing w:val="16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39B"/>
    <w:rsid w:val="0000313F"/>
    <w:rsid w:val="000617B5"/>
    <w:rsid w:val="000B17A6"/>
    <w:rsid w:val="003D4DBC"/>
    <w:rsid w:val="005B7EFC"/>
    <w:rsid w:val="006C17D3"/>
    <w:rsid w:val="006C4D47"/>
    <w:rsid w:val="00703B09"/>
    <w:rsid w:val="0077097E"/>
    <w:rsid w:val="00B8239B"/>
    <w:rsid w:val="00BC4900"/>
    <w:rsid w:val="00E91B2D"/>
    <w:rsid w:val="00FC6C7F"/>
    <w:rsid w:val="05A82548"/>
    <w:rsid w:val="4E581D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Body text|4"/>
    <w:basedOn w:val="1"/>
    <w:qFormat/>
    <w:uiPriority w:val="0"/>
    <w:pPr>
      <w:spacing w:after="220"/>
      <w:jc w:val="center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9">
    <w:name w:val="批注框文本 Char"/>
    <w:basedOn w:val="7"/>
    <w:link w:val="3"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character" w:customStyle="1" w:styleId="10">
    <w:name w:val="页眉 Char"/>
    <w:basedOn w:val="7"/>
    <w:link w:val="5"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character" w:customStyle="1" w:styleId="11">
    <w:name w:val="页脚 Char"/>
    <w:basedOn w:val="7"/>
    <w:link w:val="4"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</Words>
  <Characters>739</Characters>
  <Lines>6</Lines>
  <Paragraphs>1</Paragraphs>
  <TotalTime>3</TotalTime>
  <ScaleCrop>false</ScaleCrop>
  <LinksUpToDate>false</LinksUpToDate>
  <CharactersWithSpaces>867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2023-04-28T07:35:00Z</dcterms:created>
  <dc:creator>gkc</dc:creator>
  <cp:lastModifiedBy>lenovo</cp:lastModifiedBy>
  <dcterms:modified xsi:type="dcterms:W3CDTF">2024-01-19T04:04:51Z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093D0D5788C0477EBB9CD87BBBADA47D</vt:lpwstr>
  </property>
</Properties>
</file>