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4"/>
        <w:gridCol w:w="948"/>
        <w:gridCol w:w="1002"/>
        <w:gridCol w:w="2228"/>
        <w:gridCol w:w="6285"/>
        <w:gridCol w:w="999"/>
        <w:gridCol w:w="12"/>
        <w:gridCol w:w="1126"/>
        <w:gridCol w:w="14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530" w:type="dxa"/>
            <w:gridSpan w:val="9"/>
            <w:tcBorders>
              <w:top w:val="nil"/>
              <w:left w:val="nil"/>
              <w:bottom w:val="single" w:color="auto"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cs="宋体"/>
                <w:b/>
                <w:i w:val="0"/>
                <w:color w:val="auto"/>
                <w:kern w:val="0"/>
                <w:sz w:val="24"/>
                <w:szCs w:val="24"/>
                <w:u w:val="none"/>
                <w:lang w:val="en-US" w:eastAsia="zh-CN" w:bidi="ar"/>
              </w:rPr>
              <w:t>伊犁州直</w:t>
            </w:r>
            <w:r>
              <w:rPr>
                <w:rFonts w:hint="eastAsia" w:ascii="宋体" w:hAnsi="宋体" w:eastAsia="宋体" w:cs="宋体"/>
                <w:b/>
                <w:i w:val="0"/>
                <w:color w:val="auto"/>
                <w:kern w:val="0"/>
                <w:sz w:val="24"/>
                <w:szCs w:val="24"/>
                <w:u w:val="none"/>
                <w:lang w:val="en-US" w:eastAsia="zh-CN" w:bidi="ar"/>
              </w:rPr>
              <w:t>银</w:t>
            </w:r>
            <w:r>
              <w:rPr>
                <w:rFonts w:hint="eastAsia" w:ascii="宋体" w:hAnsi="宋体" w:eastAsia="宋体" w:cs="宋体"/>
                <w:b/>
                <w:i w:val="0"/>
                <w:color w:val="000000"/>
                <w:kern w:val="0"/>
                <w:sz w:val="24"/>
                <w:szCs w:val="24"/>
                <w:u w:val="none"/>
                <w:lang w:val="en-US" w:eastAsia="zh-CN" w:bidi="ar"/>
              </w:rPr>
              <w:t>行业金融机构开业相关事项办理指南</w:t>
            </w:r>
            <w:r>
              <w:rPr>
                <w:rFonts w:hint="eastAsia" w:ascii="宋体" w:hAnsi="宋体" w:cs="宋体"/>
                <w:b/>
                <w:i w:val="0"/>
                <w:color w:val="000000"/>
                <w:kern w:val="0"/>
                <w:sz w:val="24"/>
                <w:szCs w:val="24"/>
                <w:u w:val="none"/>
                <w:lang w:val="en-US" w:eastAsia="zh-CN" w:bidi="ar"/>
              </w:rPr>
              <w:t>（2025版）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94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办理事项</w:t>
            </w:r>
          </w:p>
        </w:tc>
        <w:tc>
          <w:tcPr>
            <w:tcW w:w="100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事项内容</w:t>
            </w:r>
          </w:p>
        </w:tc>
        <w:tc>
          <w:tcPr>
            <w:tcW w:w="222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办理依据</w:t>
            </w:r>
          </w:p>
        </w:tc>
        <w:tc>
          <w:tcPr>
            <w:tcW w:w="62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办理要求</w:t>
            </w:r>
          </w:p>
        </w:tc>
        <w:tc>
          <w:tcPr>
            <w:tcW w:w="1011"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承办部门</w:t>
            </w:r>
          </w:p>
        </w:tc>
        <w:tc>
          <w:tcPr>
            <w:tcW w:w="112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联系人</w:t>
            </w:r>
          </w:p>
        </w:tc>
        <w:tc>
          <w:tcPr>
            <w:tcW w:w="140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适用机构类型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4530" w:type="dxa"/>
            <w:gridSpan w:val="9"/>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一、运营管理类项目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0" w:hRule="atLeast"/>
          <w:jc w:val="center"/>
        </w:trPr>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9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金融统计</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金融统计监测管理信息系统/国家金融基础数据库大数据平台</w:t>
            </w:r>
          </w:p>
        </w:tc>
        <w:tc>
          <w:tcPr>
            <w:tcW w:w="2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《中华人民共和国中国人民银行法》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《中华人民共和国商业银行法》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《中华人民共和国统计法》《金融统计制度》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《金融统计管理规定》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《金融统计事项报备制度》</w:t>
            </w:r>
          </w:p>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《金融基础数据采集制度》</w:t>
            </w:r>
          </w:p>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《金融基础数据采集规范》</w:t>
            </w:r>
          </w:p>
        </w:tc>
        <w:tc>
          <w:tcPr>
            <w:tcW w:w="6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金融机构应至少于开业前2个月向属地人民银行报告提供各项统计内部管理制度和统计业务操作流程，以及会计科目到统计指标的归并关系表、系统取数规则关系表。统计内部管理制度应包括统计职能部门负责人和统计业务人员岗位职责及其分工（包括统计工作的分管行长、统计部门负责人、统计人员名单、联系方式等）、统计应急预案及数据报送风险应对机制、统计管理制度（包括归口部门职责及其他相关部门及分支机构职责）、全流程数据质量管理、考核及问责机制等</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2.金融机构应建设好符合上报人民银行金融统计数据的统计系统，配置符合各类统计系统接口格式和编码规范的统计数据生产、上报软件。在正式报数前必须开展多轮试报数，测试能否满足人民银行统计相关要求</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3.统计人员应具备与其从事的统计工作相适应的专业知识和业务能力，并经岗前培训，能够熟练掌握各项金融统计制度及金融基础数据采集规范。</w:t>
            </w:r>
          </w:p>
        </w:tc>
        <w:tc>
          <w:tcPr>
            <w:tcW w:w="101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highlight w:val="none"/>
                <w:u w:val="none"/>
              </w:rPr>
            </w:pPr>
            <w:r>
              <w:rPr>
                <w:rFonts w:hint="default" w:ascii="宋体" w:hAnsi="宋体" w:eastAsia="宋体"/>
                <w:b w:val="0"/>
                <w:i w:val="0"/>
                <w:color w:val="000000"/>
                <w:sz w:val="18"/>
                <w:u w:val="none"/>
                <w:lang w:eastAsia="zh-CN"/>
              </w:rPr>
              <w:t>统计研究科</w:t>
            </w:r>
          </w:p>
        </w:tc>
        <w:tc>
          <w:tcPr>
            <w:tcW w:w="1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highlight w:val="none"/>
                <w:u w:val="none"/>
              </w:rPr>
            </w:pPr>
            <w:r>
              <w:rPr>
                <w:rFonts w:hint="eastAsia" w:ascii="宋体" w:hAnsi="宋体"/>
                <w:b w:val="0"/>
                <w:i w:val="0"/>
                <w:color w:val="000000"/>
                <w:sz w:val="18"/>
                <w:u w:val="none"/>
                <w:lang w:eastAsia="zh-CN"/>
              </w:rPr>
              <w:t>王梓光</w:t>
            </w:r>
            <w:r>
              <w:rPr>
                <w:rFonts w:hint="default" w:ascii="宋体" w:hAnsi="宋体" w:eastAsia="宋体"/>
                <w:b w:val="0"/>
                <w:i w:val="0"/>
                <w:color w:val="000000"/>
                <w:sz w:val="18"/>
                <w:u w:val="none"/>
                <w:lang w:eastAsia="zh-CN"/>
              </w:rPr>
              <w:br w:type="textWrapping"/>
            </w:r>
            <w:r>
              <w:rPr>
                <w:rFonts w:hint="default" w:ascii="宋体" w:hAnsi="宋体" w:eastAsia="宋体"/>
                <w:b w:val="0"/>
                <w:i w:val="0"/>
                <w:color w:val="000000"/>
                <w:sz w:val="18"/>
                <w:u w:val="none"/>
                <w:lang w:eastAsia="zh-CN"/>
              </w:rPr>
              <w:t>0999-783023</w:t>
            </w:r>
            <w:r>
              <w:rPr>
                <w:rFonts w:hint="eastAsia" w:ascii="宋体" w:hAnsi="宋体"/>
                <w:b w:val="0"/>
                <w:i w:val="0"/>
                <w:color w:val="000000"/>
                <w:sz w:val="18"/>
                <w:u w:val="none"/>
                <w:lang w:val="en-US" w:eastAsia="zh-CN"/>
              </w:rPr>
              <w:t>9</w:t>
            </w:r>
          </w:p>
        </w:tc>
        <w:tc>
          <w:tcPr>
            <w:tcW w:w="1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auto"/>
                <w:kern w:val="0"/>
                <w:sz w:val="18"/>
                <w:szCs w:val="18"/>
                <w:u w:val="none"/>
                <w:lang w:val="en-US" w:eastAsia="zh-CN" w:bidi="ar"/>
              </w:rPr>
              <w:t>中外资法人银行</w:t>
            </w:r>
            <w:r>
              <w:rPr>
                <w:rFonts w:hint="eastAsia" w:ascii="宋体" w:hAnsi="宋体" w:cs="宋体"/>
                <w:i w:val="0"/>
                <w:color w:val="auto"/>
                <w:kern w:val="0"/>
                <w:sz w:val="18"/>
                <w:szCs w:val="18"/>
                <w:u w:val="none"/>
                <w:lang w:val="en-US" w:eastAsia="zh-CN" w:bidi="ar"/>
              </w:rPr>
              <w:t>总行、一级分行</w:t>
            </w:r>
            <w:r>
              <w:rPr>
                <w:rFonts w:hint="eastAsia" w:ascii="宋体" w:hAnsi="宋体" w:eastAsia="宋体" w:cs="宋体"/>
                <w:i w:val="0"/>
                <w:color w:val="auto"/>
                <w:kern w:val="0"/>
                <w:sz w:val="18"/>
                <w:szCs w:val="18"/>
                <w:u w:val="none"/>
                <w:lang w:val="en-US" w:eastAsia="zh-CN" w:bidi="ar"/>
              </w:rPr>
              <w:t>，中外资银行</w:t>
            </w:r>
            <w:r>
              <w:rPr>
                <w:rFonts w:hint="eastAsia" w:ascii="宋体" w:hAnsi="宋体" w:cs="宋体"/>
                <w:i w:val="0"/>
                <w:color w:val="auto"/>
                <w:kern w:val="0"/>
                <w:sz w:val="18"/>
                <w:szCs w:val="18"/>
                <w:u w:val="none"/>
                <w:lang w:val="en-US" w:eastAsia="zh-CN" w:bidi="ar"/>
              </w:rPr>
              <w:t>一级分行、二级分行</w:t>
            </w:r>
            <w:r>
              <w:rPr>
                <w:rFonts w:hint="eastAsia" w:ascii="宋体" w:hAnsi="宋体" w:eastAsia="宋体" w:cs="宋体"/>
                <w:i w:val="0"/>
                <w:color w:val="auto"/>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财务公司、信托公司、金融租赁公司、汽车金融公司、货币经纪公司、消费金融公司以及经国家金融监</w:t>
            </w:r>
            <w:bookmarkStart w:id="0" w:name="_GoBack"/>
            <w:r>
              <w:rPr>
                <w:rFonts w:hint="eastAsia" w:ascii="宋体" w:hAnsi="宋体" w:eastAsia="宋体" w:cs="宋体"/>
                <w:i w:val="0"/>
                <w:color w:val="000000"/>
                <w:kern w:val="0"/>
                <w:sz w:val="18"/>
                <w:szCs w:val="18"/>
                <w:u w:val="none"/>
                <w:lang w:val="en-US" w:eastAsia="zh-CN" w:bidi="ar"/>
              </w:rPr>
              <w:t>督管理</w:t>
            </w:r>
            <w:bookmarkEnd w:id="0"/>
            <w:r>
              <w:rPr>
                <w:rFonts w:hint="eastAsia" w:ascii="宋体" w:hAnsi="宋体" w:eastAsia="宋体" w:cs="宋体"/>
                <w:i w:val="0"/>
                <w:color w:val="000000"/>
                <w:kern w:val="0"/>
                <w:sz w:val="18"/>
                <w:szCs w:val="18"/>
                <w:u w:val="none"/>
                <w:lang w:val="en-US" w:eastAsia="zh-CN" w:bidi="ar"/>
              </w:rPr>
              <w:t>机构批准设立的其他金融机构等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0" w:hRule="atLeast"/>
          <w:jc w:val="center"/>
        </w:trPr>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9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支付结算</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开设账户</w:t>
            </w:r>
          </w:p>
        </w:tc>
        <w:tc>
          <w:tcPr>
            <w:tcW w:w="2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《中华人民共和国中国人民银行法》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《中华人民共和国商业银行法》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《中华人民共和国外资银行管理条例》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《非银行支付机构客户备付金存管办法》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《中央银行存款账户管理办法》</w:t>
            </w:r>
          </w:p>
        </w:tc>
        <w:tc>
          <w:tcPr>
            <w:tcW w:w="6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1.符合开户条件的相关证明文件；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2.《中央银行存款账户开立申请书》；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3.账户信息表：固定格式，需加盖银行机构公章，要素正确、内容完整；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4.《营业执照》原件及复印件；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5.《金融许可证》原件及复印件；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6.法定代表人（单位主要负责人）身份证件原件及复印件。授权他人办理的，提供法定代表人（单位主要负责人）身份证件复印件及被授权经办人身份证件原件、复印件及授权书；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7.盖有存款人印章（单位财务章及法定代表人或其授权代理人的盖章）的印鉴卡（一式二份）。</w:t>
            </w:r>
          </w:p>
        </w:tc>
        <w:tc>
          <w:tcPr>
            <w:tcW w:w="101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highlight w:val="none"/>
                <w:u w:val="none"/>
              </w:rPr>
            </w:pPr>
            <w:r>
              <w:rPr>
                <w:rFonts w:hint="default" w:ascii="宋体" w:hAnsi="宋体" w:eastAsia="宋体"/>
                <w:b w:val="0"/>
                <w:i w:val="0"/>
                <w:color w:val="000000"/>
                <w:sz w:val="18"/>
                <w:u w:val="none"/>
                <w:lang w:eastAsia="zh-CN"/>
              </w:rPr>
              <w:t>支付结算科（营业室）</w:t>
            </w:r>
          </w:p>
        </w:tc>
        <w:tc>
          <w:tcPr>
            <w:tcW w:w="1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18"/>
                <w:szCs w:val="18"/>
                <w:highlight w:val="none"/>
                <w:u w:val="none"/>
                <w:lang w:eastAsia="zh-CN"/>
              </w:rPr>
            </w:pPr>
            <w:r>
              <w:rPr>
                <w:rFonts w:hint="eastAsia" w:ascii="宋体" w:hAnsi="宋体" w:cs="宋体"/>
                <w:i w:val="0"/>
                <w:color w:val="000000"/>
                <w:sz w:val="18"/>
                <w:szCs w:val="18"/>
                <w:highlight w:val="none"/>
                <w:u w:val="none"/>
                <w:lang w:eastAsia="zh-CN"/>
              </w:rPr>
              <w:t>黄艳丽</w:t>
            </w:r>
          </w:p>
          <w:p>
            <w:pPr>
              <w:keepNext w:val="0"/>
              <w:keepLines w:val="0"/>
              <w:widowControl/>
              <w:suppressLineNumbers w:val="0"/>
              <w:jc w:val="center"/>
              <w:textAlignment w:val="center"/>
              <w:rPr>
                <w:rFonts w:hint="eastAsia" w:ascii="宋体" w:hAnsi="宋体" w:eastAsia="宋体" w:cs="宋体"/>
                <w:i w:val="0"/>
                <w:color w:val="FF0000"/>
                <w:sz w:val="18"/>
                <w:szCs w:val="18"/>
                <w:highlight w:val="none"/>
                <w:u w:val="none"/>
              </w:rPr>
            </w:pPr>
            <w:r>
              <w:rPr>
                <w:rFonts w:hint="eastAsia" w:ascii="宋体" w:hAnsi="宋体" w:cs="宋体"/>
                <w:i w:val="0"/>
                <w:color w:val="000000"/>
                <w:sz w:val="18"/>
                <w:szCs w:val="18"/>
                <w:highlight w:val="none"/>
                <w:u w:val="none"/>
                <w:lang w:val="en-US" w:eastAsia="zh-CN"/>
              </w:rPr>
              <w:t>0999-7830219</w:t>
            </w:r>
          </w:p>
        </w:tc>
        <w:tc>
          <w:tcPr>
            <w:tcW w:w="1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auto"/>
                <w:kern w:val="0"/>
                <w:sz w:val="18"/>
                <w:szCs w:val="18"/>
                <w:u w:val="none"/>
                <w:lang w:val="en-US" w:eastAsia="zh-CN" w:bidi="ar"/>
              </w:rPr>
              <w:t>中外资法人银行</w:t>
            </w:r>
            <w:r>
              <w:rPr>
                <w:rFonts w:hint="eastAsia" w:ascii="宋体" w:hAnsi="宋体" w:cs="宋体"/>
                <w:i w:val="0"/>
                <w:color w:val="auto"/>
                <w:kern w:val="0"/>
                <w:sz w:val="18"/>
                <w:szCs w:val="18"/>
                <w:u w:val="none"/>
                <w:lang w:val="en-US" w:eastAsia="zh-CN" w:bidi="ar"/>
              </w:rPr>
              <w:t>总行，</w:t>
            </w:r>
            <w:r>
              <w:rPr>
                <w:rFonts w:hint="eastAsia" w:ascii="宋体" w:hAnsi="宋体" w:eastAsia="宋体" w:cs="宋体"/>
                <w:i w:val="0"/>
                <w:color w:val="auto"/>
                <w:kern w:val="0"/>
                <w:sz w:val="18"/>
                <w:szCs w:val="18"/>
                <w:u w:val="none"/>
                <w:lang w:val="en-US" w:eastAsia="zh-CN" w:bidi="ar"/>
              </w:rPr>
              <w:t>中外资</w:t>
            </w:r>
            <w:r>
              <w:rPr>
                <w:rFonts w:hint="eastAsia" w:ascii="宋体" w:hAnsi="宋体" w:cs="宋体"/>
                <w:i w:val="0"/>
                <w:color w:val="auto"/>
                <w:kern w:val="0"/>
                <w:sz w:val="18"/>
                <w:szCs w:val="18"/>
                <w:u w:val="none"/>
                <w:lang w:val="en-US" w:eastAsia="zh-CN" w:bidi="ar"/>
              </w:rPr>
              <w:t>银行</w:t>
            </w:r>
            <w:r>
              <w:rPr>
                <w:rFonts w:hint="eastAsia" w:ascii="宋体" w:hAnsi="宋体" w:eastAsia="宋体" w:cs="宋体"/>
                <w:i w:val="0"/>
                <w:color w:val="auto"/>
                <w:kern w:val="0"/>
                <w:sz w:val="18"/>
                <w:szCs w:val="18"/>
                <w:u w:val="none"/>
                <w:lang w:val="en-US" w:eastAsia="zh-CN" w:bidi="ar"/>
              </w:rPr>
              <w:t>一级分行</w:t>
            </w:r>
            <w:r>
              <w:rPr>
                <w:rFonts w:hint="eastAsia" w:ascii="宋体" w:hAnsi="宋体" w:cs="宋体"/>
                <w:i w:val="0"/>
                <w:color w:val="auto"/>
                <w:kern w:val="0"/>
                <w:sz w:val="18"/>
                <w:szCs w:val="18"/>
                <w:u w:val="none"/>
                <w:lang w:val="en-US" w:eastAsia="zh-CN" w:bidi="ar"/>
              </w:rPr>
              <w:t>、二级分行，</w:t>
            </w:r>
            <w:r>
              <w:rPr>
                <w:rFonts w:hint="eastAsia" w:ascii="宋体" w:hAnsi="宋体" w:eastAsia="宋体" w:cs="宋体"/>
                <w:i w:val="0"/>
                <w:color w:val="auto"/>
                <w:kern w:val="0"/>
                <w:sz w:val="18"/>
                <w:szCs w:val="18"/>
                <w:u w:val="none"/>
                <w:lang w:val="en-US" w:eastAsia="zh-CN" w:bidi="ar"/>
              </w:rPr>
              <w:t>财务公</w:t>
            </w:r>
            <w:r>
              <w:rPr>
                <w:rFonts w:hint="eastAsia" w:ascii="宋体" w:hAnsi="宋体" w:eastAsia="宋体" w:cs="宋体"/>
                <w:i w:val="0"/>
                <w:color w:val="000000"/>
                <w:kern w:val="0"/>
                <w:sz w:val="18"/>
                <w:szCs w:val="18"/>
                <w:u w:val="none"/>
                <w:lang w:val="en-US" w:eastAsia="zh-CN" w:bidi="ar"/>
              </w:rPr>
              <w:t>司、金融租赁公司、汽车金融公司以及经国家金融监督管理部门批准设立的其他金融机构等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40" w:hRule="atLeast"/>
          <w:jc w:val="center"/>
        </w:trPr>
        <w:tc>
          <w:tcPr>
            <w:tcW w:w="52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4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加入大小额支付系统（直接参与者）</w:t>
            </w:r>
          </w:p>
        </w:tc>
        <w:tc>
          <w:tcPr>
            <w:tcW w:w="2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《中华人民共和国中国人民银行法》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《银行业金融机构加入、退出支付系统管理办法（试行）》</w:t>
            </w:r>
          </w:p>
        </w:tc>
        <w:tc>
          <w:tcPr>
            <w:tcW w:w="6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（一）初步申请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1.申请书：应对机构全称、机构注册所在地、支付结算业务状况、内部管理状况、人员配置状况、接入方式（直连或间连）和支付系统行号信息等进行描述；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2.《营业执照》、《金融许可证》原件及复印件；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3.防范和化解支付清算风险的预案。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（二）正式加入申请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1.申请书：应对工程实施、业务培训、内部控制及风险防范等准备情况进行说明；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2.系统接入技术验收报告；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3.支付系统应急处置方案；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4.人民银行规定的其他材料。</w:t>
            </w:r>
          </w:p>
        </w:tc>
        <w:tc>
          <w:tcPr>
            <w:tcW w:w="101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highlight w:val="none"/>
                <w:u w:val="none"/>
              </w:rPr>
            </w:pPr>
            <w:r>
              <w:rPr>
                <w:rFonts w:hint="default" w:ascii="宋体" w:hAnsi="宋体" w:eastAsia="宋体"/>
                <w:b w:val="0"/>
                <w:i w:val="0"/>
                <w:color w:val="000000"/>
                <w:sz w:val="18"/>
                <w:u w:val="none"/>
                <w:lang w:eastAsia="zh-CN"/>
              </w:rPr>
              <w:t>支付结算科（营业室）</w:t>
            </w:r>
          </w:p>
        </w:tc>
        <w:tc>
          <w:tcPr>
            <w:tcW w:w="1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18"/>
                <w:szCs w:val="18"/>
                <w:highlight w:val="none"/>
                <w:u w:val="none"/>
                <w:lang w:eastAsia="zh-CN"/>
              </w:rPr>
            </w:pPr>
            <w:r>
              <w:rPr>
                <w:rFonts w:hint="eastAsia" w:ascii="宋体" w:hAnsi="宋体" w:cs="宋体"/>
                <w:i w:val="0"/>
                <w:color w:val="000000"/>
                <w:sz w:val="18"/>
                <w:szCs w:val="18"/>
                <w:highlight w:val="none"/>
                <w:u w:val="none"/>
                <w:lang w:eastAsia="zh-CN"/>
              </w:rPr>
              <w:t>黄艳丽</w:t>
            </w:r>
          </w:p>
          <w:p>
            <w:pPr>
              <w:keepNext w:val="0"/>
              <w:keepLines w:val="0"/>
              <w:widowControl/>
              <w:suppressLineNumbers w:val="0"/>
              <w:jc w:val="center"/>
              <w:textAlignment w:val="center"/>
              <w:rPr>
                <w:rFonts w:hint="eastAsia" w:ascii="宋体" w:hAnsi="宋体" w:eastAsia="宋体" w:cs="宋体"/>
                <w:i w:val="0"/>
                <w:color w:val="FF0000"/>
                <w:sz w:val="18"/>
                <w:szCs w:val="18"/>
                <w:highlight w:val="none"/>
                <w:u w:val="none"/>
              </w:rPr>
            </w:pPr>
            <w:r>
              <w:rPr>
                <w:rFonts w:hint="eastAsia" w:ascii="宋体" w:hAnsi="宋体" w:cs="宋体"/>
                <w:i w:val="0"/>
                <w:color w:val="000000"/>
                <w:sz w:val="18"/>
                <w:szCs w:val="18"/>
                <w:highlight w:val="none"/>
                <w:u w:val="none"/>
                <w:lang w:val="en-US" w:eastAsia="zh-CN"/>
              </w:rPr>
              <w:t>0999-7830219</w:t>
            </w:r>
          </w:p>
        </w:tc>
        <w:tc>
          <w:tcPr>
            <w:tcW w:w="1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银行业金融机构视自身需要选择接入或不接入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0"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4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加入大小额支付系统（间接参与者）</w:t>
            </w:r>
          </w:p>
        </w:tc>
        <w:tc>
          <w:tcPr>
            <w:tcW w:w="2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《中华人民共和国中国人民银行法》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《银行业金融机构加入、退出支付系统管理办法（试行）》</w:t>
            </w:r>
          </w:p>
        </w:tc>
        <w:tc>
          <w:tcPr>
            <w:tcW w:w="6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（一）纸质申请材料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1.申请书：对机构全称、机构注册所在地、支付结算业务开展情况、支付系统行号信息等进行描述；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2.《营业执照》、《金融许可证》原件及复印件</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3.人民银行规定的其他材料。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（二）电子申请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由所属直接参与者通过行名行号系统提交申请。</w:t>
            </w:r>
          </w:p>
        </w:tc>
        <w:tc>
          <w:tcPr>
            <w:tcW w:w="101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highlight w:val="none"/>
                <w:u w:val="none"/>
              </w:rPr>
            </w:pPr>
            <w:r>
              <w:rPr>
                <w:rFonts w:hint="default" w:ascii="宋体" w:hAnsi="宋体" w:eastAsia="宋体"/>
                <w:b w:val="0"/>
                <w:i w:val="0"/>
                <w:color w:val="000000"/>
                <w:sz w:val="18"/>
                <w:u w:val="none"/>
                <w:lang w:eastAsia="zh-CN"/>
              </w:rPr>
              <w:t>支付结算科（营业室）</w:t>
            </w:r>
          </w:p>
        </w:tc>
        <w:tc>
          <w:tcPr>
            <w:tcW w:w="1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18"/>
                <w:szCs w:val="18"/>
                <w:highlight w:val="none"/>
                <w:u w:val="none"/>
                <w:lang w:eastAsia="zh-CN"/>
              </w:rPr>
            </w:pPr>
            <w:r>
              <w:rPr>
                <w:rFonts w:hint="eastAsia" w:ascii="宋体" w:hAnsi="宋体" w:cs="宋体"/>
                <w:i w:val="0"/>
                <w:color w:val="000000"/>
                <w:sz w:val="18"/>
                <w:szCs w:val="18"/>
                <w:highlight w:val="none"/>
                <w:u w:val="none"/>
                <w:lang w:eastAsia="zh-CN"/>
              </w:rPr>
              <w:t>黄艳丽</w:t>
            </w:r>
          </w:p>
          <w:p>
            <w:pPr>
              <w:keepNext w:val="0"/>
              <w:keepLines w:val="0"/>
              <w:widowControl/>
              <w:suppressLineNumbers w:val="0"/>
              <w:jc w:val="center"/>
              <w:textAlignment w:val="center"/>
              <w:rPr>
                <w:rFonts w:hint="eastAsia" w:ascii="宋体" w:hAnsi="宋体" w:eastAsia="宋体" w:cs="宋体"/>
                <w:i w:val="0"/>
                <w:color w:val="FF0000"/>
                <w:sz w:val="18"/>
                <w:szCs w:val="18"/>
                <w:highlight w:val="none"/>
                <w:u w:val="none"/>
              </w:rPr>
            </w:pPr>
            <w:r>
              <w:rPr>
                <w:rFonts w:hint="eastAsia" w:ascii="宋体" w:hAnsi="宋体" w:cs="宋体"/>
                <w:i w:val="0"/>
                <w:color w:val="000000"/>
                <w:sz w:val="18"/>
                <w:szCs w:val="18"/>
                <w:highlight w:val="none"/>
                <w:u w:val="none"/>
                <w:lang w:val="en-US" w:eastAsia="zh-CN"/>
              </w:rPr>
              <w:t>0999-7830219</w:t>
            </w:r>
          </w:p>
        </w:tc>
        <w:tc>
          <w:tcPr>
            <w:tcW w:w="1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银行业金融机构视自身需要选择接入或不接入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0"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4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加入网上支付跨行清算系统</w:t>
            </w:r>
          </w:p>
        </w:tc>
        <w:tc>
          <w:tcPr>
            <w:tcW w:w="2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《中华人民共和国中国人民银行法》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《网上支付跨行清算系统业务处理办法（试行）》</w:t>
            </w:r>
          </w:p>
        </w:tc>
        <w:tc>
          <w:tcPr>
            <w:tcW w:w="6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1.申请书：载明银行业金融机构的全称、机构注册所在地、接入方式、清算方式、计划接入节点、网上支付业务状况、内部管理状况、人员配置状况等，并对接入网上支付跨行清算系统的必要性进行说明；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2.《营业执照》、《金融许可证》原件及复印件；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3.网上支付业务内控制度及应急处置预案；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4.人民银行规定的其他材料。</w:t>
            </w:r>
          </w:p>
        </w:tc>
        <w:tc>
          <w:tcPr>
            <w:tcW w:w="101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highlight w:val="none"/>
                <w:u w:val="none"/>
              </w:rPr>
            </w:pPr>
            <w:r>
              <w:rPr>
                <w:rFonts w:hint="default" w:ascii="宋体" w:hAnsi="宋体" w:eastAsia="宋体"/>
                <w:b w:val="0"/>
                <w:i w:val="0"/>
                <w:color w:val="000000"/>
                <w:sz w:val="18"/>
                <w:u w:val="none"/>
                <w:lang w:eastAsia="zh-CN"/>
              </w:rPr>
              <w:t>支付结算科（营业室）</w:t>
            </w:r>
          </w:p>
        </w:tc>
        <w:tc>
          <w:tcPr>
            <w:tcW w:w="1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18"/>
                <w:szCs w:val="18"/>
                <w:highlight w:val="none"/>
                <w:u w:val="none"/>
                <w:lang w:eastAsia="zh-CN"/>
              </w:rPr>
            </w:pPr>
            <w:r>
              <w:rPr>
                <w:rFonts w:hint="eastAsia" w:ascii="宋体" w:hAnsi="宋体" w:cs="宋体"/>
                <w:i w:val="0"/>
                <w:color w:val="000000"/>
                <w:sz w:val="18"/>
                <w:szCs w:val="18"/>
                <w:highlight w:val="none"/>
                <w:u w:val="none"/>
                <w:lang w:eastAsia="zh-CN"/>
              </w:rPr>
              <w:t>黄艳丽</w:t>
            </w:r>
          </w:p>
          <w:p>
            <w:pPr>
              <w:keepNext w:val="0"/>
              <w:keepLines w:val="0"/>
              <w:widowControl/>
              <w:suppressLineNumbers w:val="0"/>
              <w:jc w:val="center"/>
              <w:textAlignment w:val="center"/>
              <w:rPr>
                <w:rFonts w:hint="eastAsia" w:ascii="宋体" w:hAnsi="宋体" w:eastAsia="宋体" w:cs="宋体"/>
                <w:i w:val="0"/>
                <w:color w:val="FF0000"/>
                <w:sz w:val="18"/>
                <w:szCs w:val="18"/>
                <w:highlight w:val="none"/>
                <w:u w:val="none"/>
              </w:rPr>
            </w:pPr>
            <w:r>
              <w:rPr>
                <w:rFonts w:hint="eastAsia" w:ascii="宋体" w:hAnsi="宋体" w:cs="宋体"/>
                <w:i w:val="0"/>
                <w:color w:val="000000"/>
                <w:sz w:val="18"/>
                <w:szCs w:val="18"/>
                <w:highlight w:val="none"/>
                <w:u w:val="none"/>
                <w:lang w:val="en-US" w:eastAsia="zh-CN"/>
              </w:rPr>
              <w:t>0999-7830219</w:t>
            </w:r>
          </w:p>
        </w:tc>
        <w:tc>
          <w:tcPr>
            <w:tcW w:w="1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银行业金融机构视自身需要选择接入或不接入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0"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4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加入境内外币支付系统</w:t>
            </w:r>
          </w:p>
        </w:tc>
        <w:tc>
          <w:tcPr>
            <w:tcW w:w="2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《中华人民共和国中国人民银行法》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《境内外币支付系统管理办法（试行）》</w:t>
            </w:r>
          </w:p>
        </w:tc>
        <w:tc>
          <w:tcPr>
            <w:tcW w:w="6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（一）初步申请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1.申请书：应载明本机构的行号信息、相关人员状况、外币业务状况、相关业务系统状况、内部管理状况、拟采用的连接方式等内容；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2.银行法人应出具《营业执照》、《金融许可证》原件及复印件，管理行应出具《营业执照》、《金融许可证》和授权书原件及复印件；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3.防范和化解外币支付风险预案。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（二）正式加入申请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申请书：详细说明网络配置和其他硬件设施配备情况，外币支付系统相关业务、技术、操作培训完成情况，拟以直连方式接入的，要说明外币支付系统接口规范、接口程序开发及相关业务系统改造完成情况，拟以间连方式接入的，要说明外币支付系统共享前置机客户端配置相关技术准备的完成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2.系统接入技术验收报告。</w:t>
            </w:r>
          </w:p>
        </w:tc>
        <w:tc>
          <w:tcPr>
            <w:tcW w:w="101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highlight w:val="none"/>
                <w:u w:val="none"/>
              </w:rPr>
            </w:pPr>
            <w:r>
              <w:rPr>
                <w:rFonts w:hint="default" w:ascii="宋体" w:hAnsi="宋体" w:eastAsia="宋体"/>
                <w:b w:val="0"/>
                <w:i w:val="0"/>
                <w:color w:val="000000"/>
                <w:sz w:val="18"/>
                <w:u w:val="none"/>
                <w:lang w:eastAsia="zh-CN"/>
              </w:rPr>
              <w:t>支付结算科（营业室）</w:t>
            </w:r>
          </w:p>
        </w:tc>
        <w:tc>
          <w:tcPr>
            <w:tcW w:w="1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18"/>
                <w:szCs w:val="18"/>
                <w:highlight w:val="none"/>
                <w:u w:val="none"/>
                <w:lang w:eastAsia="zh-CN"/>
              </w:rPr>
            </w:pPr>
            <w:r>
              <w:rPr>
                <w:rFonts w:hint="eastAsia" w:ascii="宋体" w:hAnsi="宋体" w:cs="宋体"/>
                <w:i w:val="0"/>
                <w:color w:val="000000"/>
                <w:sz w:val="18"/>
                <w:szCs w:val="18"/>
                <w:highlight w:val="none"/>
                <w:u w:val="none"/>
                <w:lang w:eastAsia="zh-CN"/>
              </w:rPr>
              <w:t>黄艳丽</w:t>
            </w:r>
          </w:p>
          <w:p>
            <w:pPr>
              <w:keepNext w:val="0"/>
              <w:keepLines w:val="0"/>
              <w:widowControl/>
              <w:suppressLineNumbers w:val="0"/>
              <w:jc w:val="center"/>
              <w:textAlignment w:val="center"/>
              <w:rPr>
                <w:rFonts w:hint="eastAsia" w:ascii="宋体" w:hAnsi="宋体" w:eastAsia="宋体" w:cs="宋体"/>
                <w:i w:val="0"/>
                <w:color w:val="FF0000"/>
                <w:sz w:val="18"/>
                <w:szCs w:val="18"/>
                <w:highlight w:val="none"/>
                <w:u w:val="none"/>
              </w:rPr>
            </w:pPr>
            <w:r>
              <w:rPr>
                <w:rFonts w:hint="eastAsia" w:ascii="宋体" w:hAnsi="宋体" w:cs="宋体"/>
                <w:i w:val="0"/>
                <w:color w:val="000000"/>
                <w:sz w:val="18"/>
                <w:szCs w:val="18"/>
                <w:highlight w:val="none"/>
                <w:u w:val="none"/>
                <w:lang w:val="en-US" w:eastAsia="zh-CN"/>
              </w:rPr>
              <w:t>0999-7830219</w:t>
            </w:r>
          </w:p>
        </w:tc>
        <w:tc>
          <w:tcPr>
            <w:tcW w:w="1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银行业金融机构视自身需要选择接入或不接入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0"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4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加入中央银行会计核算数据集中系统综合前置子系统（独立接入）</w:t>
            </w:r>
          </w:p>
        </w:tc>
        <w:tc>
          <w:tcPr>
            <w:tcW w:w="2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《中华人民共和国中国人民银行法》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《中央银行会计核算数据集中系统综合前置子系统管理办法》</w:t>
            </w:r>
          </w:p>
        </w:tc>
        <w:tc>
          <w:tcPr>
            <w:tcW w:w="6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（一）初次申请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1.书面申请；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2.会计核算内控管理制度、人员、网络和软硬件设备准备情况说明、系统安全保障措施；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3.《服务器证书操作申请表》。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（二）正式申请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1.书面申请；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2.联调测试报告和技术验收报告；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3.《综合前置子系统技术信息表》《交存类型参数表》《金融机构隶属关系表》《前置登记信息表》《接入机构办理综合前置业务信息表》《人民银行服务器证书应用情况统计表》《服务器证书操作申请表》。</w:t>
            </w:r>
          </w:p>
        </w:tc>
        <w:tc>
          <w:tcPr>
            <w:tcW w:w="101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highlight w:val="none"/>
                <w:u w:val="none"/>
              </w:rPr>
            </w:pPr>
            <w:r>
              <w:rPr>
                <w:rFonts w:hint="default" w:ascii="宋体" w:hAnsi="宋体" w:eastAsia="宋体"/>
                <w:b w:val="0"/>
                <w:i w:val="0"/>
                <w:color w:val="000000"/>
                <w:sz w:val="18"/>
                <w:u w:val="none"/>
                <w:lang w:eastAsia="zh-CN"/>
              </w:rPr>
              <w:t>支付结算科（营业室）</w:t>
            </w:r>
          </w:p>
        </w:tc>
        <w:tc>
          <w:tcPr>
            <w:tcW w:w="1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18"/>
                <w:szCs w:val="18"/>
                <w:highlight w:val="none"/>
                <w:u w:val="none"/>
                <w:lang w:eastAsia="zh-CN"/>
              </w:rPr>
            </w:pPr>
            <w:r>
              <w:rPr>
                <w:rFonts w:hint="eastAsia" w:ascii="宋体" w:hAnsi="宋体" w:cs="宋体"/>
                <w:i w:val="0"/>
                <w:color w:val="000000"/>
                <w:sz w:val="18"/>
                <w:szCs w:val="18"/>
                <w:highlight w:val="none"/>
                <w:u w:val="none"/>
                <w:lang w:eastAsia="zh-CN"/>
              </w:rPr>
              <w:t>黄艳丽</w:t>
            </w:r>
          </w:p>
          <w:p>
            <w:pPr>
              <w:keepNext w:val="0"/>
              <w:keepLines w:val="0"/>
              <w:widowControl/>
              <w:suppressLineNumbers w:val="0"/>
              <w:jc w:val="center"/>
              <w:textAlignment w:val="center"/>
              <w:rPr>
                <w:rFonts w:hint="eastAsia" w:ascii="宋体" w:hAnsi="宋体" w:eastAsia="宋体" w:cs="宋体"/>
                <w:i w:val="0"/>
                <w:color w:val="FF0000"/>
                <w:sz w:val="18"/>
                <w:szCs w:val="18"/>
                <w:highlight w:val="none"/>
                <w:u w:val="none"/>
              </w:rPr>
            </w:pPr>
            <w:r>
              <w:rPr>
                <w:rFonts w:hint="eastAsia" w:ascii="宋体" w:hAnsi="宋体" w:cs="宋体"/>
                <w:i w:val="0"/>
                <w:color w:val="000000"/>
                <w:sz w:val="18"/>
                <w:szCs w:val="18"/>
                <w:highlight w:val="none"/>
                <w:u w:val="none"/>
                <w:lang w:val="en-US" w:eastAsia="zh-CN"/>
              </w:rPr>
              <w:t>0999-7830219</w:t>
            </w:r>
          </w:p>
        </w:tc>
        <w:tc>
          <w:tcPr>
            <w:tcW w:w="1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银行业金融机构视自身需要选择接入或不接入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4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加入中央银行会计核算数据集中系统综合前置子系统（代理接入）</w:t>
            </w:r>
          </w:p>
        </w:tc>
        <w:tc>
          <w:tcPr>
            <w:tcW w:w="2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《中华人民共和国中国人民银行法》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《中央银行会计核算数据集中系统综合前置子系统管理办法》</w:t>
            </w:r>
          </w:p>
        </w:tc>
        <w:tc>
          <w:tcPr>
            <w:tcW w:w="6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1.书面申请；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2.会计核算内控管理制度、人员、网络和软硬件设备准备情况说明、系统安全保障措施；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3.《代理关系确认书》《金融机构隶属关系表》《交存类型参数表》《前置登记信息表》《接入机构办理综合前置业务信息表》。</w:t>
            </w:r>
          </w:p>
        </w:tc>
        <w:tc>
          <w:tcPr>
            <w:tcW w:w="101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highlight w:val="none"/>
                <w:u w:val="none"/>
              </w:rPr>
            </w:pPr>
            <w:r>
              <w:rPr>
                <w:rFonts w:hint="default" w:ascii="宋体" w:hAnsi="宋体" w:eastAsia="宋体"/>
                <w:b w:val="0"/>
                <w:i w:val="0"/>
                <w:color w:val="000000"/>
                <w:sz w:val="18"/>
                <w:u w:val="none"/>
                <w:lang w:eastAsia="zh-CN"/>
              </w:rPr>
              <w:t>支付结算科（营业室）</w:t>
            </w:r>
          </w:p>
        </w:tc>
        <w:tc>
          <w:tcPr>
            <w:tcW w:w="1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18"/>
                <w:szCs w:val="18"/>
                <w:highlight w:val="none"/>
                <w:u w:val="none"/>
                <w:lang w:eastAsia="zh-CN"/>
              </w:rPr>
            </w:pPr>
            <w:r>
              <w:rPr>
                <w:rFonts w:hint="eastAsia" w:ascii="宋体" w:hAnsi="宋体" w:cs="宋体"/>
                <w:i w:val="0"/>
                <w:color w:val="000000"/>
                <w:sz w:val="18"/>
                <w:szCs w:val="18"/>
                <w:highlight w:val="none"/>
                <w:u w:val="none"/>
                <w:lang w:eastAsia="zh-CN"/>
              </w:rPr>
              <w:t>黄艳丽</w:t>
            </w:r>
          </w:p>
          <w:p>
            <w:pPr>
              <w:keepNext w:val="0"/>
              <w:keepLines w:val="0"/>
              <w:widowControl/>
              <w:suppressLineNumbers w:val="0"/>
              <w:jc w:val="center"/>
              <w:textAlignment w:val="center"/>
              <w:rPr>
                <w:rFonts w:hint="eastAsia" w:ascii="宋体" w:hAnsi="宋体" w:eastAsia="宋体" w:cs="宋体"/>
                <w:i w:val="0"/>
                <w:color w:val="FF0000"/>
                <w:sz w:val="18"/>
                <w:szCs w:val="18"/>
                <w:highlight w:val="none"/>
                <w:u w:val="none"/>
              </w:rPr>
            </w:pPr>
            <w:r>
              <w:rPr>
                <w:rFonts w:hint="eastAsia" w:ascii="宋体" w:hAnsi="宋体" w:cs="宋体"/>
                <w:i w:val="0"/>
                <w:color w:val="000000"/>
                <w:sz w:val="18"/>
                <w:szCs w:val="18"/>
                <w:highlight w:val="none"/>
                <w:u w:val="none"/>
                <w:lang w:val="en-US" w:eastAsia="zh-CN"/>
              </w:rPr>
              <w:t>0999-7830219</w:t>
            </w:r>
          </w:p>
        </w:tc>
        <w:tc>
          <w:tcPr>
            <w:tcW w:w="1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银行业金融机构视自身需要选择接入或不接入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4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加入人民币银行结算账户管理系统</w:t>
            </w:r>
          </w:p>
        </w:tc>
        <w:tc>
          <w:tcPr>
            <w:tcW w:w="2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《人民币银行结算账户管理办法》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《人民币银行结算账户管理办法实施细则》</w:t>
            </w:r>
          </w:p>
        </w:tc>
        <w:tc>
          <w:tcPr>
            <w:tcW w:w="6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1.参加人民币银行结算账户管理系统申请表；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2.新增人民币银行结算账户管理系统三级操作员申请表；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3.《金融许可证》正本复印件；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4.《营业执照》（三证合一）正本复印件；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5.金融机构代码证（复印件盖章）；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6.金融监管局有关批复。</w:t>
            </w:r>
          </w:p>
        </w:tc>
        <w:tc>
          <w:tcPr>
            <w:tcW w:w="101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highlight w:val="none"/>
                <w:u w:val="none"/>
              </w:rPr>
            </w:pPr>
            <w:r>
              <w:rPr>
                <w:rFonts w:hint="default" w:ascii="宋体" w:hAnsi="宋体" w:eastAsia="宋体"/>
                <w:b w:val="0"/>
                <w:i w:val="0"/>
                <w:color w:val="000000"/>
                <w:sz w:val="18"/>
                <w:u w:val="none"/>
                <w:lang w:eastAsia="zh-CN"/>
              </w:rPr>
              <w:t>支付结算科（营业室）</w:t>
            </w:r>
          </w:p>
        </w:tc>
        <w:tc>
          <w:tcPr>
            <w:tcW w:w="1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18"/>
                <w:szCs w:val="18"/>
                <w:highlight w:val="none"/>
                <w:u w:val="none"/>
                <w:lang w:eastAsia="zh-CN"/>
              </w:rPr>
            </w:pPr>
            <w:r>
              <w:rPr>
                <w:rFonts w:hint="eastAsia" w:ascii="宋体" w:hAnsi="宋体" w:cs="宋体"/>
                <w:i w:val="0"/>
                <w:color w:val="000000"/>
                <w:sz w:val="18"/>
                <w:szCs w:val="18"/>
                <w:highlight w:val="none"/>
                <w:u w:val="none"/>
                <w:lang w:eastAsia="zh-CN"/>
              </w:rPr>
              <w:t>王璐瑶</w:t>
            </w:r>
          </w:p>
          <w:p>
            <w:pPr>
              <w:keepNext w:val="0"/>
              <w:keepLines w:val="0"/>
              <w:widowControl/>
              <w:suppressLineNumbers w:val="0"/>
              <w:jc w:val="center"/>
              <w:textAlignment w:val="center"/>
              <w:rPr>
                <w:rFonts w:hint="eastAsia" w:ascii="宋体" w:hAnsi="宋体" w:eastAsia="宋体" w:cs="宋体"/>
                <w:i w:val="0"/>
                <w:color w:val="FF0000"/>
                <w:sz w:val="18"/>
                <w:szCs w:val="18"/>
                <w:highlight w:val="none"/>
                <w:u w:val="none"/>
              </w:rPr>
            </w:pPr>
            <w:r>
              <w:rPr>
                <w:rFonts w:hint="eastAsia" w:ascii="宋体" w:hAnsi="宋体" w:cs="宋体"/>
                <w:i w:val="0"/>
                <w:color w:val="000000"/>
                <w:sz w:val="18"/>
                <w:szCs w:val="18"/>
                <w:highlight w:val="none"/>
                <w:u w:val="none"/>
                <w:lang w:val="en-US" w:eastAsia="zh-CN"/>
              </w:rPr>
              <w:t>0999-7830217</w:t>
            </w:r>
          </w:p>
        </w:tc>
        <w:tc>
          <w:tcPr>
            <w:tcW w:w="1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auto"/>
                <w:kern w:val="0"/>
                <w:sz w:val="18"/>
                <w:szCs w:val="18"/>
                <w:u w:val="none"/>
                <w:lang w:val="en-US" w:eastAsia="zh-CN" w:bidi="ar"/>
              </w:rPr>
              <w:t>中外资法人银行</w:t>
            </w:r>
            <w:r>
              <w:rPr>
                <w:rFonts w:hint="eastAsia" w:ascii="宋体" w:hAnsi="宋体" w:cs="宋体"/>
                <w:i w:val="0"/>
                <w:color w:val="auto"/>
                <w:kern w:val="0"/>
                <w:sz w:val="18"/>
                <w:szCs w:val="18"/>
                <w:u w:val="none"/>
                <w:lang w:val="en-US" w:eastAsia="zh-CN" w:bidi="ar"/>
              </w:rPr>
              <w:t>总行、一级分行，</w:t>
            </w:r>
            <w:r>
              <w:rPr>
                <w:rFonts w:hint="eastAsia" w:ascii="宋体" w:hAnsi="宋体" w:eastAsia="宋体" w:cs="宋体"/>
                <w:i w:val="0"/>
                <w:color w:val="auto"/>
                <w:kern w:val="0"/>
                <w:sz w:val="18"/>
                <w:szCs w:val="18"/>
                <w:u w:val="none"/>
                <w:lang w:val="en-US" w:eastAsia="zh-CN" w:bidi="ar"/>
              </w:rPr>
              <w:t>中外资</w:t>
            </w:r>
            <w:r>
              <w:rPr>
                <w:rFonts w:hint="eastAsia" w:ascii="宋体" w:hAnsi="宋体" w:cs="宋体"/>
                <w:i w:val="0"/>
                <w:color w:val="auto"/>
                <w:kern w:val="0"/>
                <w:sz w:val="18"/>
                <w:szCs w:val="18"/>
                <w:u w:val="none"/>
                <w:lang w:val="en-US" w:eastAsia="zh-CN" w:bidi="ar"/>
              </w:rPr>
              <w:t>银行</w:t>
            </w:r>
            <w:r>
              <w:rPr>
                <w:rFonts w:hint="eastAsia" w:ascii="宋体" w:hAnsi="宋体" w:eastAsia="宋体" w:cs="宋体"/>
                <w:i w:val="0"/>
                <w:color w:val="auto"/>
                <w:kern w:val="0"/>
                <w:sz w:val="18"/>
                <w:szCs w:val="18"/>
                <w:u w:val="none"/>
                <w:lang w:val="en-US" w:eastAsia="zh-CN" w:bidi="ar"/>
              </w:rPr>
              <w:t>一级分行</w:t>
            </w:r>
            <w:r>
              <w:rPr>
                <w:rFonts w:hint="eastAsia" w:ascii="宋体" w:hAnsi="宋体" w:cs="宋体"/>
                <w:i w:val="0"/>
                <w:color w:val="auto"/>
                <w:kern w:val="0"/>
                <w:sz w:val="18"/>
                <w:szCs w:val="18"/>
                <w:u w:val="none"/>
                <w:lang w:val="en-US" w:eastAsia="zh-CN" w:bidi="ar"/>
              </w:rPr>
              <w:t>、二级分行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4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加入联网核查公民身份信息系统</w:t>
            </w:r>
          </w:p>
        </w:tc>
        <w:tc>
          <w:tcPr>
            <w:tcW w:w="2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《中华人民共和国反洗钱法》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《个人存款账户实名制规定》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《人民币银行结算账户管理办法》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《银行业金融机构联网核查公民身份信息业务处理规定（试行）》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《联网核查公民身份信息系统操作规程（试行）》</w:t>
            </w:r>
          </w:p>
        </w:tc>
        <w:tc>
          <w:tcPr>
            <w:tcW w:w="6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1.新增联网核查公民身份信息系统二级操作员申请表；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2.已加入人民币银行结算账户管理系统。</w:t>
            </w:r>
          </w:p>
        </w:tc>
        <w:tc>
          <w:tcPr>
            <w:tcW w:w="101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highlight w:val="none"/>
                <w:u w:val="none"/>
              </w:rPr>
            </w:pPr>
            <w:r>
              <w:rPr>
                <w:rFonts w:hint="default" w:ascii="宋体" w:hAnsi="宋体" w:eastAsia="宋体"/>
                <w:b w:val="0"/>
                <w:i w:val="0"/>
                <w:color w:val="000000"/>
                <w:sz w:val="18"/>
                <w:u w:val="none"/>
                <w:lang w:eastAsia="zh-CN"/>
              </w:rPr>
              <w:t>支付结算科（营业室）</w:t>
            </w:r>
          </w:p>
        </w:tc>
        <w:tc>
          <w:tcPr>
            <w:tcW w:w="1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18"/>
                <w:szCs w:val="18"/>
                <w:highlight w:val="none"/>
                <w:u w:val="none"/>
                <w:lang w:eastAsia="zh-CN"/>
              </w:rPr>
            </w:pPr>
            <w:r>
              <w:rPr>
                <w:rFonts w:hint="eastAsia" w:ascii="宋体" w:hAnsi="宋体" w:cs="宋体"/>
                <w:i w:val="0"/>
                <w:color w:val="000000"/>
                <w:sz w:val="18"/>
                <w:szCs w:val="18"/>
                <w:highlight w:val="none"/>
                <w:u w:val="none"/>
                <w:lang w:eastAsia="zh-CN"/>
              </w:rPr>
              <w:t>王璐瑶</w:t>
            </w:r>
          </w:p>
          <w:p>
            <w:pPr>
              <w:keepNext w:val="0"/>
              <w:keepLines w:val="0"/>
              <w:widowControl/>
              <w:suppressLineNumbers w:val="0"/>
              <w:jc w:val="center"/>
              <w:textAlignment w:val="center"/>
              <w:rPr>
                <w:rFonts w:hint="eastAsia" w:ascii="宋体" w:hAnsi="宋体" w:eastAsia="宋体" w:cs="宋体"/>
                <w:i w:val="0"/>
                <w:color w:val="FF0000"/>
                <w:sz w:val="18"/>
                <w:szCs w:val="18"/>
                <w:highlight w:val="none"/>
                <w:u w:val="none"/>
              </w:rPr>
            </w:pPr>
            <w:r>
              <w:rPr>
                <w:rFonts w:hint="eastAsia" w:ascii="宋体" w:hAnsi="宋体" w:cs="宋体"/>
                <w:i w:val="0"/>
                <w:color w:val="000000"/>
                <w:sz w:val="18"/>
                <w:szCs w:val="18"/>
                <w:highlight w:val="none"/>
                <w:u w:val="none"/>
                <w:lang w:val="en-US" w:eastAsia="zh-CN"/>
              </w:rPr>
              <w:t>0999-7830217</w:t>
            </w:r>
          </w:p>
        </w:tc>
        <w:tc>
          <w:tcPr>
            <w:tcW w:w="1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中外</w:t>
            </w:r>
            <w:r>
              <w:rPr>
                <w:rFonts w:hint="eastAsia" w:ascii="宋体" w:hAnsi="宋体" w:eastAsia="宋体" w:cs="宋体"/>
                <w:i w:val="0"/>
                <w:color w:val="auto"/>
                <w:kern w:val="0"/>
                <w:sz w:val="18"/>
                <w:szCs w:val="18"/>
                <w:u w:val="none"/>
                <w:lang w:val="en-US" w:eastAsia="zh-CN" w:bidi="ar"/>
              </w:rPr>
              <w:t>资法人银行</w:t>
            </w:r>
            <w:r>
              <w:rPr>
                <w:rFonts w:hint="eastAsia" w:ascii="宋体" w:hAnsi="宋体" w:cs="宋体"/>
                <w:i w:val="0"/>
                <w:color w:val="auto"/>
                <w:kern w:val="0"/>
                <w:sz w:val="18"/>
                <w:szCs w:val="18"/>
                <w:u w:val="none"/>
                <w:lang w:val="en-US" w:eastAsia="zh-CN" w:bidi="ar"/>
              </w:rPr>
              <w:t>总行、一级分行，</w:t>
            </w:r>
            <w:r>
              <w:rPr>
                <w:rFonts w:hint="eastAsia" w:ascii="宋体" w:hAnsi="宋体" w:eastAsia="宋体" w:cs="宋体"/>
                <w:i w:val="0"/>
                <w:color w:val="auto"/>
                <w:kern w:val="0"/>
                <w:sz w:val="18"/>
                <w:szCs w:val="18"/>
                <w:u w:val="none"/>
                <w:lang w:val="en-US" w:eastAsia="zh-CN" w:bidi="ar"/>
              </w:rPr>
              <w:t>中外资</w:t>
            </w:r>
            <w:r>
              <w:rPr>
                <w:rFonts w:hint="eastAsia" w:ascii="宋体" w:hAnsi="宋体" w:cs="宋体"/>
                <w:i w:val="0"/>
                <w:color w:val="auto"/>
                <w:kern w:val="0"/>
                <w:sz w:val="18"/>
                <w:szCs w:val="18"/>
                <w:u w:val="none"/>
                <w:lang w:val="en-US" w:eastAsia="zh-CN" w:bidi="ar"/>
              </w:rPr>
              <w:t>银行</w:t>
            </w:r>
            <w:r>
              <w:rPr>
                <w:rFonts w:hint="eastAsia" w:ascii="宋体" w:hAnsi="宋体" w:eastAsia="宋体" w:cs="宋体"/>
                <w:i w:val="0"/>
                <w:color w:val="auto"/>
                <w:kern w:val="0"/>
                <w:sz w:val="18"/>
                <w:szCs w:val="18"/>
                <w:u w:val="none"/>
                <w:lang w:val="en-US" w:eastAsia="zh-CN" w:bidi="ar"/>
              </w:rPr>
              <w:t>一级分行</w:t>
            </w:r>
            <w:r>
              <w:rPr>
                <w:rFonts w:hint="eastAsia" w:ascii="宋体" w:hAnsi="宋体" w:cs="宋体"/>
                <w:i w:val="0"/>
                <w:color w:val="auto"/>
                <w:kern w:val="0"/>
                <w:sz w:val="18"/>
                <w:szCs w:val="18"/>
                <w:u w:val="none"/>
                <w:lang w:val="en-US" w:eastAsia="zh-CN" w:bidi="ar"/>
              </w:rPr>
              <w:t>、二级分行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4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highlight w:val="none"/>
                <w:u w:val="none"/>
                <w:lang w:val="en-US" w:eastAsia="zh-CN" w:bidi="ar"/>
              </w:rPr>
              <w:t>印制票据凭证</w:t>
            </w:r>
          </w:p>
        </w:tc>
        <w:tc>
          <w:tcPr>
            <w:tcW w:w="2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《中华人民共和国票据法》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《票据管理实施办法》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《支付结算办法》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《中国人民银行关于票据凭证印制有关事宜的通知》</w:t>
            </w:r>
          </w:p>
        </w:tc>
        <w:tc>
          <w:tcPr>
            <w:tcW w:w="6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1.申请书：内容完整、表明印制票据的种类、数量等内容；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2.《金融许可证》原件或复印件、《营业执照》（三证合一）原件或复印件、行徽行体字样式和行别代码；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3.内控制度健全，有一定业务结算量；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4.已获得中国人民银行制版批复。</w:t>
            </w:r>
          </w:p>
        </w:tc>
        <w:tc>
          <w:tcPr>
            <w:tcW w:w="101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highlight w:val="none"/>
                <w:u w:val="none"/>
              </w:rPr>
            </w:pPr>
            <w:r>
              <w:rPr>
                <w:rFonts w:hint="default" w:ascii="宋体" w:hAnsi="宋体" w:eastAsia="宋体"/>
                <w:b w:val="0"/>
                <w:i w:val="0"/>
                <w:color w:val="000000"/>
                <w:sz w:val="18"/>
                <w:u w:val="none"/>
                <w:lang w:eastAsia="zh-CN"/>
              </w:rPr>
              <w:t>支付结算科（营业室）</w:t>
            </w:r>
          </w:p>
        </w:tc>
        <w:tc>
          <w:tcPr>
            <w:tcW w:w="1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18"/>
                <w:szCs w:val="18"/>
                <w:highlight w:val="none"/>
                <w:u w:val="none"/>
                <w:lang w:eastAsia="zh-CN"/>
              </w:rPr>
            </w:pPr>
            <w:r>
              <w:rPr>
                <w:rFonts w:hint="eastAsia" w:ascii="宋体" w:hAnsi="宋体" w:cs="宋体"/>
                <w:i w:val="0"/>
                <w:color w:val="000000"/>
                <w:sz w:val="18"/>
                <w:szCs w:val="18"/>
                <w:highlight w:val="none"/>
                <w:u w:val="none"/>
                <w:lang w:eastAsia="zh-CN"/>
              </w:rPr>
              <w:t>徐甜甜</w:t>
            </w:r>
          </w:p>
          <w:p>
            <w:pPr>
              <w:keepNext w:val="0"/>
              <w:keepLines w:val="0"/>
              <w:widowControl/>
              <w:suppressLineNumbers w:val="0"/>
              <w:jc w:val="center"/>
              <w:textAlignment w:val="center"/>
              <w:rPr>
                <w:rFonts w:hint="eastAsia" w:ascii="宋体" w:hAnsi="宋体" w:eastAsia="宋体" w:cs="宋体"/>
                <w:i w:val="0"/>
                <w:color w:val="FF0000"/>
                <w:sz w:val="18"/>
                <w:szCs w:val="18"/>
                <w:highlight w:val="none"/>
                <w:u w:val="none"/>
              </w:rPr>
            </w:pPr>
            <w:r>
              <w:rPr>
                <w:rFonts w:hint="eastAsia" w:ascii="宋体" w:hAnsi="宋体" w:cs="宋体"/>
                <w:i w:val="0"/>
                <w:color w:val="000000"/>
                <w:sz w:val="18"/>
                <w:szCs w:val="18"/>
                <w:highlight w:val="none"/>
                <w:u w:val="none"/>
                <w:lang w:val="en-US" w:eastAsia="zh-CN"/>
              </w:rPr>
              <w:t>0999-7830217</w:t>
            </w:r>
          </w:p>
        </w:tc>
        <w:tc>
          <w:tcPr>
            <w:tcW w:w="1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auto"/>
                <w:kern w:val="0"/>
                <w:sz w:val="18"/>
                <w:szCs w:val="18"/>
                <w:u w:val="none"/>
                <w:lang w:val="en-US" w:eastAsia="zh-CN" w:bidi="ar"/>
              </w:rPr>
              <w:t>法人银行</w:t>
            </w:r>
            <w:r>
              <w:rPr>
                <w:rFonts w:hint="eastAsia" w:ascii="宋体" w:hAnsi="宋体" w:cs="宋体"/>
                <w:i w:val="0"/>
                <w:color w:val="auto"/>
                <w:kern w:val="0"/>
                <w:sz w:val="18"/>
                <w:szCs w:val="18"/>
                <w:u w:val="none"/>
                <w:lang w:val="en-US" w:eastAsia="zh-CN" w:bidi="ar"/>
              </w:rPr>
              <w:t>总行、一级分行，非法人银行</w:t>
            </w:r>
            <w:r>
              <w:rPr>
                <w:rFonts w:hint="eastAsia" w:ascii="宋体" w:hAnsi="宋体" w:eastAsia="宋体" w:cs="宋体"/>
                <w:i w:val="0"/>
                <w:color w:val="auto"/>
                <w:kern w:val="0"/>
                <w:sz w:val="18"/>
                <w:szCs w:val="18"/>
                <w:u w:val="none"/>
                <w:lang w:val="en-US" w:eastAsia="zh-CN" w:bidi="ar"/>
              </w:rPr>
              <w:t>一级分行</w:t>
            </w:r>
            <w:r>
              <w:rPr>
                <w:rFonts w:hint="eastAsia" w:ascii="宋体" w:hAnsi="宋体" w:cs="宋体"/>
                <w:i w:val="0"/>
                <w:color w:val="auto"/>
                <w:kern w:val="0"/>
                <w:sz w:val="18"/>
                <w:szCs w:val="18"/>
                <w:u w:val="none"/>
                <w:lang w:val="en-US" w:eastAsia="zh-CN" w:bidi="ar"/>
              </w:rPr>
              <w:t>、二级分行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80"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3</w:t>
            </w:r>
          </w:p>
        </w:tc>
        <w:tc>
          <w:tcPr>
            <w:tcW w:w="9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金融科技</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加入乌鲁木齐金融城域网</w:t>
            </w:r>
          </w:p>
        </w:tc>
        <w:tc>
          <w:tcPr>
            <w:tcW w:w="2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《中国人民银行金融城域网入网管理办法》</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《乌鲁木齐金融城域网</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管理细则》</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《乌鲁木齐金融城域网运维管理办法》</w:t>
            </w:r>
          </w:p>
        </w:tc>
        <w:tc>
          <w:tcPr>
            <w:tcW w:w="6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关于接入乌鲁木齐金融城域网的申请书。正文中需写明接入金融城域网的原因，拟计划使用人民银行信息系统名称，网络接入的准备工作情况（包括软硬件设备、人员配备、制度等），申请书必须为正式公文，附《金融城域网入网资格申请表》；</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2.《金融许可证》、《金融机构代码证》复印件（金融机构编码证明材料）；</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3.接入乌鲁木齐金融城域网的网络技术方案；</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4.金融城域网网络管理措施；</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5.金融机构接入金融城域网安全检查表；</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6人民银行业务系统准入许可文件（人民银行业务主管部门同意开展某项业务的批复或通知）。 </w:t>
            </w:r>
          </w:p>
        </w:tc>
        <w:tc>
          <w:tcPr>
            <w:tcW w:w="101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N w:val="0"/>
              <w:jc w:val="center"/>
              <w:textAlignment w:val="center"/>
              <w:rPr>
                <w:rFonts w:hint="eastAsia" w:ascii="宋体" w:hAnsi="宋体" w:eastAsia="宋体" w:cs="宋体"/>
                <w:i w:val="0"/>
                <w:color w:val="FF0000"/>
                <w:sz w:val="18"/>
                <w:szCs w:val="18"/>
                <w:highlight w:val="none"/>
                <w:u w:val="none"/>
              </w:rPr>
            </w:pPr>
            <w:r>
              <w:rPr>
                <w:rFonts w:hint="default" w:ascii="宋体" w:hAnsi="宋体" w:eastAsia="宋体"/>
                <w:b w:val="0"/>
                <w:i w:val="0"/>
                <w:color w:val="000000"/>
                <w:sz w:val="18"/>
                <w:u w:val="none"/>
                <w:lang w:eastAsia="zh-CN"/>
              </w:rPr>
              <w:t>科技科</w:t>
            </w:r>
          </w:p>
        </w:tc>
        <w:tc>
          <w:tcPr>
            <w:tcW w:w="1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N w:val="0"/>
              <w:jc w:val="center"/>
              <w:textAlignment w:val="center"/>
              <w:rPr>
                <w:rFonts w:hint="eastAsia" w:ascii="宋体" w:hAnsi="宋体" w:eastAsia="宋体" w:cs="宋体"/>
                <w:i w:val="0"/>
                <w:color w:val="FF0000"/>
                <w:sz w:val="18"/>
                <w:szCs w:val="18"/>
                <w:highlight w:val="none"/>
                <w:u w:val="none"/>
              </w:rPr>
            </w:pPr>
            <w:r>
              <w:rPr>
                <w:rFonts w:hint="default" w:ascii="宋体" w:hAnsi="宋体" w:eastAsia="宋体"/>
                <w:b w:val="0"/>
                <w:i w:val="0"/>
                <w:color w:val="000000"/>
                <w:sz w:val="18"/>
                <w:u w:val="none"/>
                <w:lang w:eastAsia="zh-CN"/>
              </w:rPr>
              <w:t>刘磊</w:t>
            </w:r>
            <w:r>
              <w:rPr>
                <w:rFonts w:hint="default" w:ascii="宋体" w:hAnsi="宋体" w:eastAsia="宋体"/>
                <w:b w:val="0"/>
                <w:i w:val="0"/>
                <w:color w:val="000000"/>
                <w:sz w:val="18"/>
                <w:u w:val="none"/>
                <w:lang w:eastAsia="zh-CN"/>
              </w:rPr>
              <w:br w:type="textWrapping"/>
            </w:r>
            <w:r>
              <w:rPr>
                <w:rFonts w:hint="default" w:ascii="宋体" w:hAnsi="宋体" w:eastAsia="宋体"/>
                <w:b w:val="0"/>
                <w:i w:val="0"/>
                <w:color w:val="000000"/>
                <w:sz w:val="18"/>
                <w:u w:val="none"/>
                <w:lang w:eastAsia="zh-CN"/>
              </w:rPr>
              <w:t>0999-7830275</w:t>
            </w:r>
          </w:p>
        </w:tc>
        <w:tc>
          <w:tcPr>
            <w:tcW w:w="1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银行业金融机构视自身需要选择接入或不接入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0"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4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申请金融机构编码</w:t>
            </w:r>
          </w:p>
        </w:tc>
        <w:tc>
          <w:tcPr>
            <w:tcW w:w="2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《金融业机构信息管理规定》</w:t>
            </w:r>
          </w:p>
        </w:tc>
        <w:tc>
          <w:tcPr>
            <w:tcW w:w="6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金融机构新增应在有关管理部门批准后7个工作日内提交下列材料：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1.新增法人金融机构、代报机构或金融机构分支机构信息申请书；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2.监管当局核准的许可证原件及复印件，或有关部门批准成立的批文原件及复印件；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3.营业执照正本或副本原件及复印件；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4.法定代表人（或负责人）身份证件复印件；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5.经办人身份证件复印件；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6.新设法人金融机构还需提交前十大出资人出资情况表（复印件均须盖本单位公章）。</w:t>
            </w:r>
          </w:p>
        </w:tc>
        <w:tc>
          <w:tcPr>
            <w:tcW w:w="101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N w:val="0"/>
              <w:jc w:val="center"/>
              <w:textAlignment w:val="center"/>
              <w:rPr>
                <w:rFonts w:hint="eastAsia" w:ascii="宋体" w:hAnsi="宋体" w:eastAsia="宋体" w:cs="宋体"/>
                <w:i w:val="0"/>
                <w:color w:val="FF0000"/>
                <w:sz w:val="18"/>
                <w:szCs w:val="18"/>
                <w:highlight w:val="none"/>
                <w:u w:val="none"/>
              </w:rPr>
            </w:pPr>
            <w:r>
              <w:rPr>
                <w:rFonts w:hint="default" w:ascii="宋体" w:hAnsi="宋体" w:eastAsia="宋体"/>
                <w:b w:val="0"/>
                <w:i w:val="0"/>
                <w:color w:val="000000"/>
                <w:sz w:val="18"/>
                <w:u w:val="none"/>
                <w:lang w:eastAsia="zh-CN"/>
              </w:rPr>
              <w:t>科技科</w:t>
            </w:r>
          </w:p>
        </w:tc>
        <w:tc>
          <w:tcPr>
            <w:tcW w:w="1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N w:val="0"/>
              <w:jc w:val="center"/>
              <w:textAlignment w:val="center"/>
              <w:rPr>
                <w:rFonts w:hint="eastAsia" w:ascii="宋体" w:hAnsi="宋体" w:eastAsia="宋体" w:cs="宋体"/>
                <w:i w:val="0"/>
                <w:color w:val="FF0000"/>
                <w:sz w:val="18"/>
                <w:szCs w:val="18"/>
                <w:highlight w:val="none"/>
                <w:u w:val="none"/>
              </w:rPr>
            </w:pPr>
            <w:r>
              <w:rPr>
                <w:rFonts w:hint="default" w:ascii="宋体" w:hAnsi="宋体" w:eastAsia="宋体"/>
                <w:b w:val="0"/>
                <w:i w:val="0"/>
                <w:color w:val="000000"/>
                <w:sz w:val="18"/>
                <w:u w:val="none"/>
                <w:lang w:eastAsia="zh-CN"/>
              </w:rPr>
              <w:t>刘磊</w:t>
            </w:r>
            <w:r>
              <w:rPr>
                <w:rFonts w:hint="default" w:ascii="宋体" w:hAnsi="宋体" w:eastAsia="宋体"/>
                <w:b w:val="0"/>
                <w:i w:val="0"/>
                <w:color w:val="000000"/>
                <w:sz w:val="18"/>
                <w:u w:val="none"/>
                <w:lang w:eastAsia="zh-CN"/>
              </w:rPr>
              <w:br w:type="textWrapping"/>
            </w:r>
            <w:r>
              <w:rPr>
                <w:rFonts w:hint="default" w:ascii="宋体" w:hAnsi="宋体" w:eastAsia="宋体"/>
                <w:b w:val="0"/>
                <w:i w:val="0"/>
                <w:color w:val="000000"/>
                <w:sz w:val="18"/>
                <w:u w:val="none"/>
                <w:lang w:eastAsia="zh-CN"/>
              </w:rPr>
              <w:t>0999-7830275</w:t>
            </w:r>
          </w:p>
        </w:tc>
        <w:tc>
          <w:tcPr>
            <w:tcW w:w="1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境内银行、证劵、保险类金融机构的法人机构及其境内外具有经营许可的分支机构；交易结算类金融机构及其境内外分支机构；境内设立的金融控股公司；境外金融机构在中华人民共和国境内设立的具有经营许可的非法人分支机构；中国人民银行认定的其他金融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0"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9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人民币管理</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反假货币信息系统</w:t>
            </w:r>
          </w:p>
        </w:tc>
        <w:tc>
          <w:tcPr>
            <w:tcW w:w="222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《中国人民银行关于做好反假货币信息系统试运行工作的通知》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《中国人民银行货币金银局关于做好第二代货币发行管理系统反假子系统接入运行的通知》</w:t>
            </w:r>
          </w:p>
        </w:tc>
        <w:tc>
          <w:tcPr>
            <w:tcW w:w="6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1.新设机构应于开业前加入人民银行反假货币信息系统；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2.加入系统后，应向人民银行提交反假货币信息系统接入机构代码的申请报告，内容包括机构名称、地址、反假货币工作联系人和联系电话；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3.接入系统后，根据要求及时、准确录入假币收缴等业务信息。</w:t>
            </w:r>
          </w:p>
        </w:tc>
        <w:tc>
          <w:tcPr>
            <w:tcW w:w="101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N w:val="0"/>
              <w:jc w:val="center"/>
              <w:textAlignment w:val="center"/>
              <w:rPr>
                <w:rFonts w:hint="eastAsia" w:ascii="宋体" w:hAnsi="宋体" w:eastAsia="宋体" w:cs="宋体"/>
                <w:i w:val="0"/>
                <w:color w:val="FF0000"/>
                <w:sz w:val="18"/>
                <w:szCs w:val="18"/>
                <w:highlight w:val="none"/>
                <w:u w:val="none"/>
              </w:rPr>
            </w:pPr>
            <w:r>
              <w:rPr>
                <w:rFonts w:hint="default" w:ascii="宋体" w:hAnsi="宋体" w:eastAsia="宋体"/>
                <w:b w:val="0"/>
                <w:i w:val="0"/>
                <w:color w:val="000000"/>
                <w:sz w:val="18"/>
                <w:u w:val="none"/>
                <w:lang w:eastAsia="zh-CN"/>
              </w:rPr>
              <w:t>货币金银科</w:t>
            </w:r>
          </w:p>
        </w:tc>
        <w:tc>
          <w:tcPr>
            <w:tcW w:w="1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N w:val="0"/>
              <w:jc w:val="center"/>
              <w:textAlignment w:val="center"/>
              <w:rPr>
                <w:rFonts w:hint="eastAsia" w:ascii="宋体" w:hAnsi="宋体" w:eastAsia="宋体" w:cs="宋体"/>
                <w:i w:val="0"/>
                <w:color w:val="FF0000"/>
                <w:sz w:val="18"/>
                <w:szCs w:val="18"/>
                <w:highlight w:val="none"/>
                <w:u w:val="none"/>
              </w:rPr>
            </w:pPr>
            <w:r>
              <w:rPr>
                <w:rFonts w:hint="default" w:ascii="宋体" w:hAnsi="宋体" w:eastAsia="宋体"/>
                <w:b w:val="0"/>
                <w:i w:val="0"/>
                <w:color w:val="000000"/>
                <w:sz w:val="18"/>
                <w:u w:val="none"/>
                <w:lang w:eastAsia="zh-CN"/>
              </w:rPr>
              <w:t>郑惠文</w:t>
            </w:r>
            <w:r>
              <w:rPr>
                <w:rFonts w:hint="default" w:ascii="宋体" w:hAnsi="宋体" w:eastAsia="宋体"/>
                <w:b w:val="0"/>
                <w:i w:val="0"/>
                <w:color w:val="000000"/>
                <w:sz w:val="18"/>
                <w:u w:val="none"/>
                <w:lang w:eastAsia="zh-CN"/>
              </w:rPr>
              <w:br w:type="textWrapping"/>
            </w:r>
            <w:r>
              <w:rPr>
                <w:rFonts w:hint="default" w:ascii="宋体" w:hAnsi="宋体" w:eastAsia="宋体"/>
                <w:b w:val="0"/>
                <w:i w:val="0"/>
                <w:color w:val="000000"/>
                <w:sz w:val="18"/>
                <w:u w:val="none"/>
                <w:lang w:eastAsia="zh-CN"/>
              </w:rPr>
              <w:t>0999-7830304</w:t>
            </w:r>
          </w:p>
        </w:tc>
        <w:tc>
          <w:tcPr>
            <w:tcW w:w="1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从事人民币或外币现金业务的银行类金融机构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7"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4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反假业务技能培训与考核</w:t>
            </w:r>
          </w:p>
        </w:tc>
        <w:tc>
          <w:tcPr>
            <w:tcW w:w="222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《中国人民银行货币鉴别及假币收缴、鉴定管理办法》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《中国人民银行关于切实做好新形势下反假货币培训工作的通知》</w:t>
            </w:r>
          </w:p>
        </w:tc>
        <w:tc>
          <w:tcPr>
            <w:tcW w:w="6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新设机构开业前应组织开展机构内反假货币知识与技能培训，对办理货币收付、清分业务人员的反假货币水平进行评估，确保其具备判断和挑剔假币的专业能力。</w:t>
            </w:r>
          </w:p>
        </w:tc>
        <w:tc>
          <w:tcPr>
            <w:tcW w:w="101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N w:val="0"/>
              <w:jc w:val="center"/>
              <w:textAlignment w:val="center"/>
              <w:rPr>
                <w:rFonts w:hint="eastAsia" w:ascii="宋体" w:hAnsi="宋体" w:eastAsia="宋体" w:cs="宋体"/>
                <w:i w:val="0"/>
                <w:color w:val="FF0000"/>
                <w:sz w:val="18"/>
                <w:szCs w:val="18"/>
                <w:highlight w:val="none"/>
                <w:u w:val="none"/>
              </w:rPr>
            </w:pPr>
            <w:r>
              <w:rPr>
                <w:rFonts w:hint="default" w:ascii="宋体" w:hAnsi="宋体" w:eastAsia="宋体"/>
                <w:b w:val="0"/>
                <w:i w:val="0"/>
                <w:color w:val="000000"/>
                <w:sz w:val="18"/>
                <w:u w:val="none"/>
                <w:lang w:eastAsia="zh-CN"/>
              </w:rPr>
              <w:t>货币金银科</w:t>
            </w:r>
          </w:p>
        </w:tc>
        <w:tc>
          <w:tcPr>
            <w:tcW w:w="1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N w:val="0"/>
              <w:jc w:val="center"/>
              <w:textAlignment w:val="center"/>
              <w:rPr>
                <w:rFonts w:hint="eastAsia" w:ascii="宋体" w:hAnsi="宋体" w:eastAsia="宋体" w:cs="宋体"/>
                <w:i w:val="0"/>
                <w:color w:val="FF0000"/>
                <w:sz w:val="18"/>
                <w:szCs w:val="18"/>
                <w:highlight w:val="none"/>
                <w:u w:val="none"/>
              </w:rPr>
            </w:pPr>
            <w:r>
              <w:rPr>
                <w:rFonts w:hint="default" w:ascii="宋体" w:hAnsi="宋体" w:eastAsia="宋体"/>
                <w:b w:val="0"/>
                <w:i w:val="0"/>
                <w:color w:val="000000"/>
                <w:sz w:val="18"/>
                <w:u w:val="none"/>
                <w:lang w:eastAsia="zh-CN"/>
              </w:rPr>
              <w:t>郑惠文</w:t>
            </w:r>
            <w:r>
              <w:rPr>
                <w:rFonts w:hint="default" w:ascii="宋体" w:hAnsi="宋体" w:eastAsia="宋体"/>
                <w:b w:val="0"/>
                <w:i w:val="0"/>
                <w:color w:val="000000"/>
                <w:sz w:val="18"/>
                <w:u w:val="none"/>
                <w:lang w:eastAsia="zh-CN"/>
              </w:rPr>
              <w:br w:type="textWrapping"/>
            </w:r>
            <w:r>
              <w:rPr>
                <w:rFonts w:hint="default" w:ascii="宋体" w:hAnsi="宋体" w:eastAsia="宋体"/>
                <w:b w:val="0"/>
                <w:i w:val="0"/>
                <w:color w:val="000000"/>
                <w:sz w:val="18"/>
                <w:u w:val="none"/>
                <w:lang w:eastAsia="zh-CN"/>
              </w:rPr>
              <w:t>0999-7830304</w:t>
            </w:r>
          </w:p>
        </w:tc>
        <w:tc>
          <w:tcPr>
            <w:tcW w:w="1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从事人民币或外币现金业务的银行类金融机构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60"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4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印章刻制和凭证印制</w:t>
            </w:r>
          </w:p>
        </w:tc>
        <w:tc>
          <w:tcPr>
            <w:tcW w:w="222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《中国人民银行货币鉴别及假币收缴、鉴定管理办法》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《中国人民银行关于印发假币收缴、鉴定业务专用凭证印章等样式有关事项的通知》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《关于转发中国人民银行残缺、污损人民币兑换办法的通知》</w:t>
            </w:r>
          </w:p>
        </w:tc>
        <w:tc>
          <w:tcPr>
            <w:tcW w:w="6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1.新设机构应于开业前组织刻制假币章、全额戳记章、半额戳记章、兑换戳记章，并以纸质形式向人民银行报备印模；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2.新设机构应于开业前制作《收缴（没收）假币专用封装袋》、《金融机构兑换残缺、污损人民币硬币专用封装袋》；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3.新设机构应按照人民银行要求，使用统一格式的《假币收缴凭证》等业务凭证；</w:t>
            </w:r>
          </w:p>
        </w:tc>
        <w:tc>
          <w:tcPr>
            <w:tcW w:w="101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N w:val="0"/>
              <w:jc w:val="center"/>
              <w:textAlignment w:val="center"/>
              <w:rPr>
                <w:rFonts w:hint="eastAsia" w:ascii="宋体" w:hAnsi="宋体" w:eastAsia="宋体" w:cs="宋体"/>
                <w:i w:val="0"/>
                <w:color w:val="FF0000"/>
                <w:sz w:val="18"/>
                <w:szCs w:val="18"/>
                <w:highlight w:val="none"/>
                <w:u w:val="none"/>
              </w:rPr>
            </w:pPr>
            <w:r>
              <w:rPr>
                <w:rFonts w:hint="default" w:ascii="宋体" w:hAnsi="宋体" w:eastAsia="宋体"/>
                <w:b w:val="0"/>
                <w:i w:val="0"/>
                <w:color w:val="000000"/>
                <w:sz w:val="18"/>
                <w:u w:val="none"/>
                <w:lang w:eastAsia="zh-CN"/>
              </w:rPr>
              <w:t>货币金银科</w:t>
            </w:r>
          </w:p>
        </w:tc>
        <w:tc>
          <w:tcPr>
            <w:tcW w:w="1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N w:val="0"/>
              <w:jc w:val="center"/>
              <w:textAlignment w:val="center"/>
              <w:rPr>
                <w:rFonts w:hint="eastAsia" w:ascii="宋体" w:hAnsi="宋体" w:eastAsia="宋体" w:cs="宋体"/>
                <w:i w:val="0"/>
                <w:color w:val="FF0000"/>
                <w:sz w:val="18"/>
                <w:szCs w:val="18"/>
                <w:highlight w:val="none"/>
                <w:u w:val="none"/>
              </w:rPr>
            </w:pPr>
            <w:r>
              <w:rPr>
                <w:rFonts w:hint="default" w:ascii="宋体" w:hAnsi="宋体" w:eastAsia="宋体"/>
                <w:b w:val="0"/>
                <w:i w:val="0"/>
                <w:color w:val="000000"/>
                <w:sz w:val="18"/>
                <w:u w:val="none"/>
                <w:lang w:eastAsia="zh-CN"/>
              </w:rPr>
              <w:t>顾荣国</w:t>
            </w:r>
            <w:r>
              <w:rPr>
                <w:rFonts w:hint="default" w:ascii="宋体" w:hAnsi="宋体" w:eastAsia="宋体"/>
                <w:b w:val="0"/>
                <w:i w:val="0"/>
                <w:color w:val="000000"/>
                <w:sz w:val="18"/>
                <w:u w:val="none"/>
                <w:lang w:eastAsia="zh-CN"/>
              </w:rPr>
              <w:br w:type="textWrapping"/>
            </w:r>
            <w:r>
              <w:rPr>
                <w:rFonts w:hint="default" w:ascii="宋体" w:hAnsi="宋体" w:eastAsia="宋体"/>
                <w:b w:val="0"/>
                <w:i w:val="0"/>
                <w:color w:val="000000"/>
                <w:sz w:val="18"/>
                <w:u w:val="none"/>
                <w:lang w:eastAsia="zh-CN"/>
              </w:rPr>
              <w:t>0999-7830304</w:t>
            </w:r>
          </w:p>
        </w:tc>
        <w:tc>
          <w:tcPr>
            <w:tcW w:w="1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从事人民币或外币现金业务的银行类金融机构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0"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4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存取现金业务管理</w:t>
            </w:r>
          </w:p>
        </w:tc>
        <w:tc>
          <w:tcPr>
            <w:tcW w:w="222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《银行业金融机构存取现金业务管理办法》</w:t>
            </w:r>
          </w:p>
        </w:tc>
        <w:tc>
          <w:tcPr>
            <w:tcW w:w="6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1.开办存取现金业务申请书；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2.人民银行分支机构营业部门开户申请书回执原件及复印件；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3.现金管理内部控制制度和业务操作规程；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4.开办行从事现金业务的高管人员、部门负责人、专业人员，接入人民银行货币金银业务应用系统的技术条件和安全保障措施，现金保管和现金押运条件，现金清分场地、设备等的基本情况；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5.人民银行分支机构要求提供的其他资料。</w:t>
            </w:r>
          </w:p>
        </w:tc>
        <w:tc>
          <w:tcPr>
            <w:tcW w:w="101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N w:val="0"/>
              <w:jc w:val="center"/>
              <w:textAlignment w:val="center"/>
              <w:rPr>
                <w:rFonts w:hint="eastAsia" w:ascii="宋体" w:hAnsi="宋体" w:eastAsia="宋体" w:cs="宋体"/>
                <w:i w:val="0"/>
                <w:color w:val="FF0000"/>
                <w:sz w:val="18"/>
                <w:szCs w:val="18"/>
                <w:highlight w:val="none"/>
                <w:u w:val="none"/>
              </w:rPr>
            </w:pPr>
            <w:r>
              <w:rPr>
                <w:rFonts w:hint="default" w:ascii="宋体" w:hAnsi="宋体" w:eastAsia="宋体"/>
                <w:b w:val="0"/>
                <w:i w:val="0"/>
                <w:color w:val="000000"/>
                <w:sz w:val="18"/>
                <w:u w:val="none"/>
                <w:lang w:eastAsia="zh-CN"/>
              </w:rPr>
              <w:t>货币金银科</w:t>
            </w:r>
          </w:p>
        </w:tc>
        <w:tc>
          <w:tcPr>
            <w:tcW w:w="1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N w:val="0"/>
              <w:jc w:val="center"/>
              <w:textAlignment w:val="center"/>
              <w:rPr>
                <w:rFonts w:hint="eastAsia" w:ascii="宋体" w:hAnsi="宋体" w:eastAsia="宋体" w:cs="宋体"/>
                <w:i w:val="0"/>
                <w:color w:val="FF0000"/>
                <w:sz w:val="18"/>
                <w:szCs w:val="18"/>
                <w:highlight w:val="none"/>
                <w:u w:val="none"/>
              </w:rPr>
            </w:pPr>
            <w:r>
              <w:rPr>
                <w:rFonts w:hint="default" w:ascii="宋体" w:hAnsi="宋体" w:eastAsia="宋体"/>
                <w:b w:val="0"/>
                <w:i w:val="0"/>
                <w:color w:val="000000"/>
                <w:sz w:val="18"/>
                <w:u w:val="none"/>
                <w:lang w:eastAsia="zh-CN"/>
              </w:rPr>
              <w:t>邱梦蕾</w:t>
            </w:r>
            <w:r>
              <w:rPr>
                <w:rFonts w:hint="default" w:ascii="宋体" w:hAnsi="宋体" w:eastAsia="宋体"/>
                <w:b w:val="0"/>
                <w:i w:val="0"/>
                <w:color w:val="000000"/>
                <w:sz w:val="18"/>
                <w:u w:val="none"/>
                <w:lang w:eastAsia="zh-CN"/>
              </w:rPr>
              <w:br w:type="textWrapping"/>
            </w:r>
            <w:r>
              <w:rPr>
                <w:rFonts w:hint="default" w:ascii="宋体" w:hAnsi="宋体" w:eastAsia="宋体"/>
                <w:b w:val="0"/>
                <w:i w:val="0"/>
                <w:color w:val="000000"/>
                <w:sz w:val="18"/>
                <w:u w:val="none"/>
                <w:lang w:eastAsia="zh-CN"/>
              </w:rPr>
              <w:t>0999-7830305</w:t>
            </w:r>
          </w:p>
        </w:tc>
        <w:tc>
          <w:tcPr>
            <w:tcW w:w="1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适用所有在人民银行开户并在人民银行发行库直接提交款的银行业金融机构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3"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9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反洗钱</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反洗钱组织机构与内控制度</w:t>
            </w:r>
          </w:p>
        </w:tc>
        <w:tc>
          <w:tcPr>
            <w:tcW w:w="2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《中华人民共和国反洗钱法》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《金融机构反洗钱规定》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《金融机构客户身份识别和客户身份资料及交易记录保存管理办法》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《金融机构大额交易和可疑交易报告管理办法》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《金融机构反洗钱和反恐怖融资监督管理办法》</w:t>
            </w:r>
          </w:p>
        </w:tc>
        <w:tc>
          <w:tcPr>
            <w:tcW w:w="6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1.关于反洗钱组织机构建设情况的说明，包括但不限于反洗钱管理架构及职责分工、设立的反洗钱专门部门或指定负责反洗钱的内设部门、反洗钱人员配置情况以及联系方式等内容；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关于反洗钱内控制度建设情况的说明以及相应制度文件，情况说明的内容包括但不限于洗钱和恐怖融资风险自评估、洗钱和恐怖融资风险管理政策、客户身份识别、大额交易报告和可疑交易报告、客户身份资料及交易记录保存、反洗钱内部审计与检查、协助反洗钱调查的内部程序、反洗钱保密措施、反洗钱宣传培训等制度建设情况。</w:t>
            </w:r>
          </w:p>
        </w:tc>
        <w:tc>
          <w:tcPr>
            <w:tcW w:w="101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N w:val="0"/>
              <w:jc w:val="center"/>
              <w:textAlignment w:val="center"/>
              <w:rPr>
                <w:rFonts w:hint="eastAsia" w:ascii="宋体" w:hAnsi="宋体" w:eastAsia="宋体" w:cs="宋体"/>
                <w:i w:val="0"/>
                <w:color w:val="FF0000"/>
                <w:sz w:val="18"/>
                <w:szCs w:val="18"/>
                <w:highlight w:val="none"/>
                <w:u w:val="none"/>
              </w:rPr>
            </w:pPr>
            <w:r>
              <w:rPr>
                <w:rFonts w:hint="default" w:ascii="宋体" w:hAnsi="宋体" w:eastAsia="宋体"/>
                <w:b w:val="0"/>
                <w:i w:val="0"/>
                <w:color w:val="000000"/>
                <w:sz w:val="18"/>
                <w:u w:val="none"/>
                <w:lang w:eastAsia="zh-CN"/>
              </w:rPr>
              <w:t>反洗钱科</w:t>
            </w:r>
          </w:p>
        </w:tc>
        <w:tc>
          <w:tcPr>
            <w:tcW w:w="1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N w:val="0"/>
              <w:jc w:val="center"/>
              <w:textAlignment w:val="center"/>
              <w:rPr>
                <w:rFonts w:hint="eastAsia" w:ascii="宋体" w:hAnsi="宋体" w:eastAsia="宋体" w:cs="宋体"/>
                <w:i w:val="0"/>
                <w:color w:val="FF0000"/>
                <w:sz w:val="18"/>
                <w:szCs w:val="18"/>
                <w:highlight w:val="none"/>
                <w:u w:val="none"/>
              </w:rPr>
            </w:pPr>
            <w:r>
              <w:rPr>
                <w:rFonts w:hint="default" w:ascii="宋体" w:hAnsi="宋体" w:eastAsia="宋体"/>
                <w:b w:val="0"/>
                <w:i w:val="0"/>
                <w:color w:val="000000"/>
                <w:sz w:val="18"/>
                <w:u w:val="none"/>
                <w:lang w:eastAsia="zh-CN"/>
              </w:rPr>
              <w:t>马艳华  0999-7830244</w:t>
            </w:r>
          </w:p>
        </w:tc>
        <w:tc>
          <w:tcPr>
            <w:tcW w:w="1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0"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4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大额交易和可疑交易报告的报送主体资格</w:t>
            </w:r>
          </w:p>
        </w:tc>
        <w:tc>
          <w:tcPr>
            <w:tcW w:w="2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《中华人民共和国反洗钱法》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《金融机构反洗钱规定》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《金融机构大额交易和可疑交易报告管理办法》</w:t>
            </w:r>
          </w:p>
        </w:tc>
        <w:tc>
          <w:tcPr>
            <w:tcW w:w="6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于报送主体资格的说明，内容包括机构性质（中资法人银行、中资非法人银行、外资法人银行、外资非法人行等）、是否为主报告机构（机构总部或者由总部指定的向中国反洗钱监测分析中心报送大额交易和可疑交易报告的机构）。</w:t>
            </w:r>
          </w:p>
        </w:tc>
        <w:tc>
          <w:tcPr>
            <w:tcW w:w="101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N w:val="0"/>
              <w:jc w:val="center"/>
              <w:textAlignment w:val="center"/>
              <w:rPr>
                <w:rFonts w:hint="eastAsia" w:ascii="宋体" w:hAnsi="宋体" w:eastAsia="宋体" w:cs="宋体"/>
                <w:i w:val="0"/>
                <w:color w:val="FF0000"/>
                <w:sz w:val="18"/>
                <w:szCs w:val="18"/>
                <w:highlight w:val="none"/>
                <w:u w:val="none"/>
              </w:rPr>
            </w:pPr>
            <w:r>
              <w:rPr>
                <w:rFonts w:hint="default" w:ascii="宋体" w:hAnsi="宋体" w:eastAsia="宋体"/>
                <w:b w:val="0"/>
                <w:i w:val="0"/>
                <w:color w:val="000000"/>
                <w:sz w:val="18"/>
                <w:u w:val="none"/>
                <w:lang w:eastAsia="zh-CN"/>
              </w:rPr>
              <w:t>反洗钱科</w:t>
            </w:r>
          </w:p>
        </w:tc>
        <w:tc>
          <w:tcPr>
            <w:tcW w:w="1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N w:val="0"/>
              <w:jc w:val="center"/>
              <w:textAlignment w:val="center"/>
              <w:rPr>
                <w:rFonts w:hint="eastAsia" w:ascii="宋体" w:hAnsi="宋体" w:eastAsia="宋体" w:cs="宋体"/>
                <w:i w:val="0"/>
                <w:color w:val="FF0000"/>
                <w:sz w:val="18"/>
                <w:szCs w:val="18"/>
                <w:highlight w:val="none"/>
                <w:u w:val="none"/>
              </w:rPr>
            </w:pPr>
            <w:r>
              <w:rPr>
                <w:rFonts w:hint="default" w:ascii="宋体" w:hAnsi="宋体" w:eastAsia="宋体"/>
                <w:b w:val="0"/>
                <w:i w:val="0"/>
                <w:color w:val="000000"/>
                <w:sz w:val="18"/>
                <w:u w:val="none"/>
                <w:lang w:eastAsia="zh-CN"/>
              </w:rPr>
              <w:t>马艳华  0999-7830244</w:t>
            </w:r>
          </w:p>
        </w:tc>
        <w:tc>
          <w:tcPr>
            <w:tcW w:w="1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法人金融机构总行（含外国银行境内一级分行）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453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FF0000"/>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二、其他服务项目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0" w:hRule="atLeast"/>
          <w:jc w:val="center"/>
        </w:trPr>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c>
          <w:tcPr>
            <w:tcW w:w="9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综合管理</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电子公文交换系统</w:t>
            </w:r>
          </w:p>
        </w:tc>
        <w:tc>
          <w:tcPr>
            <w:tcW w:w="2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《新疆金融电子政务平台管理办法》</w:t>
            </w:r>
          </w:p>
        </w:tc>
        <w:tc>
          <w:tcPr>
            <w:tcW w:w="6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1"/>
              </w:numPr>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申请材料</w:t>
            </w:r>
          </w:p>
          <w:p>
            <w:pPr>
              <w:keepNext w:val="0"/>
              <w:keepLines w:val="0"/>
              <w:widowControl/>
              <w:numPr>
                <w:ilvl w:val="0"/>
                <w:numId w:val="0"/>
              </w:numPr>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金融机构首次批量申请接入电子政务平台，由该金融机构省级主管单位向人民银行新疆分行提出接入申请，并提供以下材料：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1.《新疆金融电子政务平台使用责任书》；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2.《新疆金融电子政务平台批量接入申请表》；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3.各申请加入金融机构代码证复印件（加盖公章）；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4.《新疆金融电子政务平台数字证书申请表》。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（二）申请结果</w:t>
            </w:r>
          </w:p>
          <w:p>
            <w:pPr>
              <w:keepNext w:val="0"/>
              <w:keepLines w:val="0"/>
              <w:widowControl/>
              <w:numPr>
                <w:ilvl w:val="0"/>
                <w:numId w:val="0"/>
              </w:numPr>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材料审核通过后，金融机构办理相关手续，领取数字证书及相关资料。审核不通过，金融机构材料准备齐全后重新申请。</w:t>
            </w:r>
          </w:p>
        </w:tc>
        <w:tc>
          <w:tcPr>
            <w:tcW w:w="101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N w:val="0"/>
              <w:jc w:val="center"/>
              <w:textAlignment w:val="center"/>
              <w:rPr>
                <w:rFonts w:hint="eastAsia" w:ascii="宋体" w:hAnsi="宋体" w:eastAsia="宋体" w:cs="宋体"/>
                <w:i w:val="0"/>
                <w:color w:val="FF0000"/>
                <w:sz w:val="18"/>
                <w:szCs w:val="18"/>
                <w:highlight w:val="none"/>
                <w:u w:val="none"/>
              </w:rPr>
            </w:pPr>
            <w:r>
              <w:rPr>
                <w:rFonts w:hint="default" w:ascii="宋体" w:hAnsi="宋体" w:eastAsia="宋体"/>
                <w:b w:val="0"/>
                <w:i w:val="0"/>
                <w:color w:val="000000"/>
                <w:sz w:val="18"/>
                <w:u w:val="none"/>
                <w:lang w:eastAsia="zh-CN"/>
              </w:rPr>
              <w:t>办公室、</w:t>
            </w:r>
            <w:r>
              <w:rPr>
                <w:rFonts w:hint="default" w:ascii="宋体" w:hAnsi="宋体" w:eastAsia="宋体"/>
                <w:b w:val="0"/>
                <w:i w:val="0"/>
                <w:color w:val="000000"/>
                <w:sz w:val="18"/>
                <w:u w:val="none"/>
                <w:lang w:eastAsia="zh-CN"/>
              </w:rPr>
              <w:br w:type="textWrapping"/>
            </w:r>
            <w:r>
              <w:rPr>
                <w:rFonts w:hint="default" w:ascii="宋体" w:hAnsi="宋体" w:eastAsia="宋体"/>
                <w:b w:val="0"/>
                <w:i w:val="0"/>
                <w:color w:val="000000"/>
                <w:sz w:val="18"/>
                <w:u w:val="none"/>
                <w:lang w:eastAsia="zh-CN"/>
              </w:rPr>
              <w:t>科技科</w:t>
            </w:r>
          </w:p>
        </w:tc>
        <w:tc>
          <w:tcPr>
            <w:tcW w:w="1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N w:val="0"/>
              <w:jc w:val="center"/>
              <w:textAlignment w:val="center"/>
              <w:rPr>
                <w:rFonts w:hint="eastAsia" w:ascii="宋体" w:hAnsi="宋体" w:eastAsia="宋体" w:cs="宋体"/>
                <w:i w:val="0"/>
                <w:color w:val="FF0000"/>
                <w:sz w:val="18"/>
                <w:szCs w:val="18"/>
                <w:highlight w:val="none"/>
                <w:u w:val="none"/>
              </w:rPr>
            </w:pPr>
            <w:r>
              <w:rPr>
                <w:rFonts w:hint="default" w:ascii="宋体" w:hAnsi="宋体" w:eastAsia="宋体"/>
                <w:b w:val="0"/>
                <w:i w:val="0"/>
                <w:color w:val="000000"/>
                <w:sz w:val="18"/>
                <w:u w:val="none"/>
                <w:lang w:eastAsia="zh-CN"/>
              </w:rPr>
              <w:t>白雪</w:t>
            </w:r>
            <w:r>
              <w:rPr>
                <w:rFonts w:hint="default" w:ascii="宋体" w:hAnsi="宋体" w:eastAsia="宋体"/>
                <w:b w:val="0"/>
                <w:i w:val="0"/>
                <w:color w:val="000000"/>
                <w:sz w:val="18"/>
                <w:u w:val="none"/>
                <w:lang w:eastAsia="zh-CN"/>
              </w:rPr>
              <w:br w:type="textWrapping"/>
            </w:r>
            <w:r>
              <w:rPr>
                <w:rFonts w:hint="default" w:ascii="宋体" w:hAnsi="宋体" w:eastAsia="宋体"/>
                <w:b w:val="0"/>
                <w:i w:val="0"/>
                <w:color w:val="000000"/>
                <w:sz w:val="18"/>
                <w:u w:val="none"/>
                <w:lang w:eastAsia="zh-CN"/>
              </w:rPr>
              <w:t>0999-7830285</w:t>
            </w:r>
            <w:r>
              <w:rPr>
                <w:rFonts w:hint="default" w:ascii="宋体" w:hAnsi="宋体" w:eastAsia="宋体"/>
                <w:b w:val="0"/>
                <w:i w:val="0"/>
                <w:color w:val="000000"/>
                <w:sz w:val="18"/>
                <w:u w:val="none"/>
                <w:lang w:eastAsia="zh-CN"/>
              </w:rPr>
              <w:br w:type="textWrapping"/>
            </w:r>
            <w:r>
              <w:rPr>
                <w:rFonts w:hint="default" w:ascii="宋体" w:hAnsi="宋体" w:eastAsia="宋体"/>
                <w:b w:val="0"/>
                <w:i w:val="0"/>
                <w:color w:val="000000"/>
                <w:sz w:val="18"/>
                <w:u w:val="none"/>
                <w:lang w:eastAsia="zh-CN"/>
              </w:rPr>
              <w:t>刘磊</w:t>
            </w:r>
            <w:r>
              <w:rPr>
                <w:rFonts w:hint="default" w:ascii="宋体" w:hAnsi="宋体" w:eastAsia="宋体"/>
                <w:b w:val="0"/>
                <w:i w:val="0"/>
                <w:color w:val="000000"/>
                <w:sz w:val="18"/>
                <w:u w:val="none"/>
                <w:lang w:eastAsia="zh-CN"/>
              </w:rPr>
              <w:br w:type="textWrapping"/>
            </w:r>
            <w:r>
              <w:rPr>
                <w:rFonts w:hint="default" w:ascii="宋体" w:hAnsi="宋体" w:eastAsia="宋体"/>
                <w:b w:val="0"/>
                <w:i w:val="0"/>
                <w:color w:val="000000"/>
                <w:sz w:val="18"/>
                <w:u w:val="none"/>
                <w:lang w:eastAsia="zh-CN"/>
              </w:rPr>
              <w:t>0999-7830275</w:t>
            </w:r>
          </w:p>
        </w:tc>
        <w:tc>
          <w:tcPr>
            <w:tcW w:w="1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银行类金融机构必须接入，其他金融机构可申请接入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w:t>
            </w:r>
          </w:p>
        </w:tc>
        <w:tc>
          <w:tcPr>
            <w:tcW w:w="9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货币信贷</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利率监测与备案</w:t>
            </w:r>
          </w:p>
        </w:tc>
        <w:tc>
          <w:tcPr>
            <w:tcW w:w="2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Style w:val="5"/>
                <w:lang w:val="en-US" w:eastAsia="zh-CN" w:bidi="ar"/>
              </w:rPr>
              <w:t>《中华人民共和国中国人民银行法》</w:t>
            </w:r>
            <w:r>
              <w:rPr>
                <w:rStyle w:val="4"/>
                <w:lang w:val="en-US" w:eastAsia="zh-CN" w:bidi="ar"/>
              </w:rPr>
              <w:br w:type="textWrapping"/>
            </w:r>
            <w:r>
              <w:rPr>
                <w:rStyle w:val="5"/>
                <w:lang w:val="en-US" w:eastAsia="zh-CN" w:bidi="ar"/>
              </w:rPr>
              <w:t>《中国人民银行关于人民币存贷款计结息问题的通知》</w:t>
            </w:r>
          </w:p>
        </w:tc>
        <w:tc>
          <w:tcPr>
            <w:tcW w:w="6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1.新设机构必须制定计、结息规则和存贷款业务的计息方法，于实施前2周向人民银行备案</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2.新设机构必须明确利率管理部门，建立存贷款定价模型及管理办法，于开业前向人民银行备案</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3.为确保网络系统安全，新设机构必须提供加入新一代利率报备监测分析系统的申请书、《营业执照》（三证合一）、《金融许可证》复印件（均需加盖公章）。</w:t>
            </w:r>
          </w:p>
        </w:tc>
        <w:tc>
          <w:tcPr>
            <w:tcW w:w="101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N w:val="0"/>
              <w:jc w:val="center"/>
              <w:textAlignment w:val="center"/>
              <w:rPr>
                <w:rFonts w:hint="eastAsia" w:ascii="宋体" w:hAnsi="宋体" w:eastAsia="宋体" w:cs="宋体"/>
                <w:i w:val="0"/>
                <w:color w:val="FF0000"/>
                <w:sz w:val="18"/>
                <w:szCs w:val="18"/>
                <w:highlight w:val="none"/>
                <w:u w:val="none"/>
              </w:rPr>
            </w:pPr>
            <w:r>
              <w:rPr>
                <w:rFonts w:hint="default" w:ascii="宋体" w:hAnsi="宋体" w:eastAsia="宋体"/>
                <w:b w:val="0"/>
                <w:i w:val="0"/>
                <w:color w:val="000000"/>
                <w:sz w:val="18"/>
                <w:u w:val="none"/>
                <w:lang w:eastAsia="zh-CN"/>
              </w:rPr>
              <w:t>货币信贷政策管理科</w:t>
            </w:r>
          </w:p>
        </w:tc>
        <w:tc>
          <w:tcPr>
            <w:tcW w:w="1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N w:val="0"/>
              <w:jc w:val="center"/>
              <w:textAlignment w:val="center"/>
              <w:rPr>
                <w:rFonts w:hint="eastAsia" w:ascii="宋体" w:hAnsi="宋体" w:eastAsia="宋体" w:cs="宋体"/>
                <w:i w:val="0"/>
                <w:color w:val="FF0000"/>
                <w:sz w:val="18"/>
                <w:szCs w:val="18"/>
                <w:highlight w:val="none"/>
                <w:u w:val="none"/>
              </w:rPr>
            </w:pPr>
            <w:r>
              <w:rPr>
                <w:rFonts w:hint="default" w:ascii="宋体" w:hAnsi="宋体" w:eastAsia="宋体"/>
                <w:b w:val="0"/>
                <w:i w:val="0"/>
                <w:color w:val="000000"/>
                <w:sz w:val="18"/>
                <w:u w:val="none"/>
                <w:lang w:eastAsia="zh-CN"/>
              </w:rPr>
              <w:t>陈薇</w:t>
            </w:r>
            <w:r>
              <w:rPr>
                <w:rFonts w:hint="default" w:ascii="宋体" w:hAnsi="宋体" w:eastAsia="宋体"/>
                <w:b w:val="0"/>
                <w:i w:val="0"/>
                <w:color w:val="000000"/>
                <w:sz w:val="18"/>
                <w:u w:val="none"/>
                <w:lang w:eastAsia="zh-CN"/>
              </w:rPr>
              <w:br w:type="textWrapping"/>
            </w:r>
            <w:r>
              <w:rPr>
                <w:rFonts w:hint="default" w:ascii="宋体" w:hAnsi="宋体" w:eastAsia="宋体"/>
                <w:b w:val="0"/>
                <w:i w:val="0"/>
                <w:color w:val="000000"/>
                <w:sz w:val="18"/>
                <w:u w:val="none"/>
                <w:lang w:eastAsia="zh-CN"/>
              </w:rPr>
              <w:t>0999-7830232</w:t>
            </w:r>
          </w:p>
        </w:tc>
        <w:tc>
          <w:tcPr>
            <w:tcW w:w="1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中外资法人银行</w:t>
            </w:r>
            <w:r>
              <w:rPr>
                <w:rFonts w:hint="eastAsia" w:ascii="宋体" w:hAnsi="宋体" w:cs="宋体"/>
                <w:i w:val="0"/>
                <w:color w:val="auto"/>
                <w:kern w:val="0"/>
                <w:sz w:val="18"/>
                <w:szCs w:val="18"/>
                <w:u w:val="none"/>
                <w:lang w:val="en-US" w:eastAsia="zh-CN" w:bidi="ar"/>
              </w:rPr>
              <w:t>总行、一级分行</w:t>
            </w:r>
            <w:r>
              <w:rPr>
                <w:rFonts w:hint="eastAsia" w:ascii="宋体" w:hAnsi="宋体" w:eastAsia="宋体" w:cs="宋体"/>
                <w:i w:val="0"/>
                <w:color w:val="auto"/>
                <w:kern w:val="0"/>
                <w:sz w:val="18"/>
                <w:szCs w:val="18"/>
                <w:u w:val="none"/>
                <w:lang w:val="en-US" w:eastAsia="zh-CN" w:bidi="ar"/>
              </w:rPr>
              <w:t>，中外资银行在疆分支机构，企业集团财务公司、信托公司、金融租赁公司、汽车金融公司，消费金融公司，以及其他金融机构等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0"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4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结构性货币政策工具管理</w:t>
            </w:r>
          </w:p>
        </w:tc>
        <w:tc>
          <w:tcPr>
            <w:tcW w:w="2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《中华人民共和国中国人民银行法》</w:t>
            </w:r>
          </w:p>
        </w:tc>
        <w:tc>
          <w:tcPr>
            <w:tcW w:w="6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1.新设机构必须明确结构性货币政策工具管理部门，建立内部管理办法，于开业前向人民银行备案</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2.结构性货币政策工具管理人员应具备与其从事的会计、资产负债管理工作相适应的专业知识和业务能力，并经过上岗培训。设有AB角。</w:t>
            </w:r>
          </w:p>
        </w:tc>
        <w:tc>
          <w:tcPr>
            <w:tcW w:w="101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N w:val="0"/>
              <w:jc w:val="center"/>
              <w:textAlignment w:val="center"/>
              <w:rPr>
                <w:rFonts w:hint="eastAsia" w:ascii="宋体" w:hAnsi="宋体" w:eastAsia="宋体" w:cs="宋体"/>
                <w:i w:val="0"/>
                <w:color w:val="FF0000"/>
                <w:sz w:val="18"/>
                <w:szCs w:val="18"/>
                <w:highlight w:val="none"/>
                <w:u w:val="none"/>
              </w:rPr>
            </w:pPr>
            <w:r>
              <w:rPr>
                <w:rFonts w:hint="default" w:ascii="宋体" w:hAnsi="宋体" w:eastAsia="宋体"/>
                <w:b w:val="0"/>
                <w:i w:val="0"/>
                <w:color w:val="000000"/>
                <w:sz w:val="18"/>
                <w:u w:val="none"/>
                <w:lang w:eastAsia="zh-CN"/>
              </w:rPr>
              <w:t>货币信贷政策管理科</w:t>
            </w:r>
          </w:p>
        </w:tc>
        <w:tc>
          <w:tcPr>
            <w:tcW w:w="1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N w:val="0"/>
              <w:jc w:val="center"/>
              <w:textAlignment w:val="center"/>
              <w:rPr>
                <w:rFonts w:hint="eastAsia" w:ascii="宋体" w:hAnsi="宋体" w:eastAsia="宋体" w:cs="宋体"/>
                <w:i w:val="0"/>
                <w:color w:val="FF0000"/>
                <w:sz w:val="18"/>
                <w:szCs w:val="18"/>
                <w:highlight w:val="none"/>
                <w:u w:val="none"/>
              </w:rPr>
            </w:pPr>
            <w:r>
              <w:rPr>
                <w:rFonts w:hint="eastAsia" w:ascii="宋体" w:hAnsi="宋体"/>
                <w:b w:val="0"/>
                <w:i w:val="0"/>
                <w:color w:val="000000"/>
                <w:sz w:val="18"/>
                <w:u w:val="none"/>
                <w:lang w:eastAsia="zh-CN"/>
              </w:rPr>
              <w:t>马晓燕</w:t>
            </w:r>
            <w:r>
              <w:rPr>
                <w:rFonts w:hint="default" w:ascii="宋体" w:hAnsi="宋体" w:eastAsia="宋体"/>
                <w:b w:val="0"/>
                <w:i w:val="0"/>
                <w:color w:val="000000"/>
                <w:sz w:val="18"/>
                <w:u w:val="none"/>
                <w:lang w:eastAsia="zh-CN"/>
              </w:rPr>
              <w:br w:type="textWrapping"/>
            </w:r>
            <w:r>
              <w:rPr>
                <w:rFonts w:hint="default" w:ascii="宋体" w:hAnsi="宋体" w:eastAsia="宋体"/>
                <w:b w:val="0"/>
                <w:i w:val="0"/>
                <w:color w:val="000000"/>
                <w:sz w:val="18"/>
                <w:u w:val="none"/>
                <w:lang w:eastAsia="zh-CN"/>
              </w:rPr>
              <w:t>0999-7830232</w:t>
            </w:r>
          </w:p>
        </w:tc>
        <w:tc>
          <w:tcPr>
            <w:tcW w:w="1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中外资法人银行</w:t>
            </w:r>
            <w:r>
              <w:rPr>
                <w:rFonts w:hint="eastAsia" w:ascii="宋体" w:hAnsi="宋体" w:cs="宋体"/>
                <w:i w:val="0"/>
                <w:color w:val="auto"/>
                <w:kern w:val="0"/>
                <w:sz w:val="18"/>
                <w:szCs w:val="18"/>
                <w:u w:val="none"/>
                <w:lang w:val="en-US" w:eastAsia="zh-CN" w:bidi="ar"/>
              </w:rPr>
              <w:t>总行、一级分行，</w:t>
            </w:r>
            <w:r>
              <w:rPr>
                <w:rFonts w:hint="eastAsia" w:ascii="宋体" w:hAnsi="宋体" w:eastAsia="宋体" w:cs="宋体"/>
                <w:i w:val="0"/>
                <w:color w:val="auto"/>
                <w:kern w:val="0"/>
                <w:sz w:val="18"/>
                <w:szCs w:val="18"/>
                <w:u w:val="none"/>
                <w:lang w:val="en-US" w:eastAsia="zh-CN" w:bidi="ar"/>
              </w:rPr>
              <w:t>中外资银行在疆分支机构，企业集团财务公司，以及其他金融机构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0"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w:t>
            </w:r>
          </w:p>
        </w:tc>
        <w:tc>
          <w:tcPr>
            <w:tcW w:w="9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金融稳定</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存款保险投保</w:t>
            </w:r>
          </w:p>
        </w:tc>
        <w:tc>
          <w:tcPr>
            <w:tcW w:w="2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Style w:val="5"/>
                <w:lang w:val="en-US" w:eastAsia="zh-CN" w:bidi="ar"/>
              </w:rPr>
              <w:t>《存款保险条例》</w:t>
            </w:r>
            <w:r>
              <w:rPr>
                <w:rStyle w:val="4"/>
                <w:lang w:val="en-US" w:eastAsia="zh-CN" w:bidi="ar"/>
              </w:rPr>
              <w:br w:type="textWrapping"/>
            </w:r>
            <w:r>
              <w:rPr>
                <w:rStyle w:val="5"/>
                <w:lang w:val="en-US" w:eastAsia="zh-CN" w:bidi="ar"/>
              </w:rPr>
              <w:t>《中国人民银行关于存款保险制度实施有关事项的通知》</w:t>
            </w:r>
          </w:p>
        </w:tc>
        <w:tc>
          <w:tcPr>
            <w:tcW w:w="6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1.《投保机构基本信息表》；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2.《营业执照》（三证合一）（副本复印件）；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3.《金融许可证》（副本复印件）；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4.公司章程；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5.主要股东及其关联方基本情况；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6.法人机构负责人及高级管理人员基本情况，任职资格文件复印件；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7.法人机构组织结构图及各部门职责分工基本情况；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8.主要的风险管理制度及风险防控措施；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9.会计科目表及科目使用说明；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10.存款保险联系人信息表，含金融机构名称，存款保险主管行领导姓名、办公电话、手机，主管部门负责人姓名、办公电话、手机，日常联系人姓名、办公电话、手机。</w:t>
            </w:r>
          </w:p>
        </w:tc>
        <w:tc>
          <w:tcPr>
            <w:tcW w:w="101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N w:val="0"/>
              <w:jc w:val="center"/>
              <w:textAlignment w:val="center"/>
              <w:rPr>
                <w:rFonts w:hint="eastAsia" w:ascii="宋体" w:hAnsi="宋体" w:eastAsia="宋体" w:cs="宋体"/>
                <w:i w:val="0"/>
                <w:color w:val="FF0000"/>
                <w:sz w:val="18"/>
                <w:szCs w:val="18"/>
                <w:highlight w:val="none"/>
                <w:u w:val="none"/>
              </w:rPr>
            </w:pPr>
            <w:r>
              <w:rPr>
                <w:rFonts w:hint="default" w:ascii="宋体" w:hAnsi="宋体" w:eastAsia="宋体"/>
                <w:b w:val="0"/>
                <w:i w:val="0"/>
                <w:color w:val="000000"/>
                <w:sz w:val="18"/>
                <w:u w:val="none"/>
                <w:lang w:eastAsia="zh-CN"/>
              </w:rPr>
              <w:t>金融稳定科</w:t>
            </w:r>
          </w:p>
        </w:tc>
        <w:tc>
          <w:tcPr>
            <w:tcW w:w="1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N w:val="0"/>
              <w:jc w:val="center"/>
              <w:textAlignment w:val="center"/>
              <w:rPr>
                <w:rFonts w:hint="eastAsia" w:ascii="宋体" w:hAnsi="宋体" w:eastAsia="宋体" w:cs="宋体"/>
                <w:i w:val="0"/>
                <w:color w:val="FF0000"/>
                <w:sz w:val="18"/>
                <w:szCs w:val="18"/>
                <w:highlight w:val="none"/>
                <w:u w:val="none"/>
              </w:rPr>
            </w:pPr>
            <w:r>
              <w:rPr>
                <w:rFonts w:hint="default" w:ascii="宋体" w:hAnsi="宋体" w:eastAsia="宋体"/>
                <w:b w:val="0"/>
                <w:i w:val="0"/>
                <w:color w:val="000000"/>
                <w:sz w:val="18"/>
                <w:u w:val="none"/>
                <w:lang w:eastAsia="zh-CN"/>
              </w:rPr>
              <w:t>李昱君</w:t>
            </w:r>
            <w:r>
              <w:rPr>
                <w:rFonts w:hint="default" w:ascii="宋体" w:hAnsi="宋体" w:eastAsia="宋体"/>
                <w:b w:val="0"/>
                <w:i w:val="0"/>
                <w:color w:val="000000"/>
                <w:sz w:val="18"/>
                <w:u w:val="none"/>
                <w:lang w:eastAsia="zh-CN"/>
              </w:rPr>
              <w:br w:type="textWrapping"/>
            </w:r>
            <w:r>
              <w:rPr>
                <w:rFonts w:hint="default" w:ascii="宋体" w:hAnsi="宋体" w:eastAsia="宋体"/>
                <w:b w:val="0"/>
                <w:i w:val="0"/>
                <w:color w:val="000000"/>
                <w:sz w:val="18"/>
                <w:u w:val="none"/>
                <w:lang w:eastAsia="zh-CN"/>
              </w:rPr>
              <w:t>0999-7830248</w:t>
            </w:r>
          </w:p>
        </w:tc>
        <w:tc>
          <w:tcPr>
            <w:tcW w:w="1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中外资法人银行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4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银行业金融机构重大事项报告</w:t>
            </w:r>
          </w:p>
        </w:tc>
        <w:tc>
          <w:tcPr>
            <w:tcW w:w="2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《中国人民银行关于进一步加强银行业金融机构重大事项报告工作的通知》</w:t>
            </w:r>
          </w:p>
        </w:tc>
        <w:tc>
          <w:tcPr>
            <w:tcW w:w="6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结合本单位实际，建立完善重大事项及重要信息报告制度，明确报告的责任部门、流程及内容，提出具体贯彻意见。</w:t>
            </w:r>
          </w:p>
        </w:tc>
        <w:tc>
          <w:tcPr>
            <w:tcW w:w="101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N w:val="0"/>
              <w:jc w:val="center"/>
              <w:textAlignment w:val="center"/>
              <w:rPr>
                <w:rFonts w:hint="eastAsia" w:ascii="宋体" w:hAnsi="宋体" w:eastAsia="宋体" w:cs="宋体"/>
                <w:i w:val="0"/>
                <w:color w:val="FF0000"/>
                <w:sz w:val="18"/>
                <w:szCs w:val="18"/>
                <w:highlight w:val="none"/>
                <w:u w:val="none"/>
              </w:rPr>
            </w:pPr>
            <w:r>
              <w:rPr>
                <w:rFonts w:hint="default" w:ascii="宋体" w:hAnsi="宋体" w:eastAsia="宋体"/>
                <w:b w:val="0"/>
                <w:i w:val="0"/>
                <w:color w:val="000000"/>
                <w:sz w:val="18"/>
                <w:u w:val="none"/>
                <w:lang w:eastAsia="zh-CN"/>
              </w:rPr>
              <w:t>金融稳定科</w:t>
            </w:r>
          </w:p>
        </w:tc>
        <w:tc>
          <w:tcPr>
            <w:tcW w:w="1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N w:val="0"/>
              <w:jc w:val="center"/>
              <w:textAlignment w:val="center"/>
              <w:rPr>
                <w:rFonts w:hint="eastAsia" w:ascii="宋体" w:hAnsi="宋体" w:eastAsia="宋体" w:cs="宋体"/>
                <w:i w:val="0"/>
                <w:color w:val="FF0000"/>
                <w:sz w:val="18"/>
                <w:szCs w:val="18"/>
                <w:highlight w:val="none"/>
                <w:u w:val="none"/>
              </w:rPr>
            </w:pPr>
            <w:r>
              <w:rPr>
                <w:rFonts w:hint="default" w:ascii="宋体" w:hAnsi="宋体" w:eastAsia="宋体"/>
                <w:b w:val="0"/>
                <w:i w:val="0"/>
                <w:color w:val="000000"/>
                <w:sz w:val="18"/>
                <w:u w:val="none"/>
                <w:lang w:eastAsia="zh-CN"/>
              </w:rPr>
              <w:t>张愫忱</w:t>
            </w:r>
            <w:r>
              <w:rPr>
                <w:rFonts w:hint="default" w:ascii="宋体" w:hAnsi="宋体" w:eastAsia="宋体"/>
                <w:b w:val="0"/>
                <w:i w:val="0"/>
                <w:color w:val="000000"/>
                <w:sz w:val="18"/>
                <w:u w:val="none"/>
                <w:lang w:eastAsia="zh-CN"/>
              </w:rPr>
              <w:br w:type="textWrapping"/>
            </w:r>
            <w:r>
              <w:rPr>
                <w:rFonts w:hint="default" w:ascii="宋体" w:hAnsi="宋体" w:eastAsia="宋体"/>
                <w:b w:val="0"/>
                <w:i w:val="0"/>
                <w:color w:val="000000"/>
                <w:sz w:val="18"/>
                <w:u w:val="none"/>
                <w:lang w:eastAsia="zh-CN"/>
              </w:rPr>
              <w:t>0999-7830246</w:t>
            </w:r>
          </w:p>
        </w:tc>
        <w:tc>
          <w:tcPr>
            <w:tcW w:w="1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中外资法人银行</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中外资</w:t>
            </w:r>
            <w:r>
              <w:rPr>
                <w:rFonts w:hint="eastAsia" w:ascii="宋体" w:hAnsi="宋体" w:cs="宋体"/>
                <w:i w:val="0"/>
                <w:color w:val="000000"/>
                <w:kern w:val="0"/>
                <w:sz w:val="18"/>
                <w:szCs w:val="18"/>
                <w:u w:val="none"/>
                <w:lang w:val="en-US" w:eastAsia="zh-CN" w:bidi="ar"/>
              </w:rPr>
              <w:t>银行</w:t>
            </w:r>
            <w:r>
              <w:rPr>
                <w:rFonts w:hint="eastAsia" w:ascii="宋体" w:hAnsi="宋体" w:eastAsia="宋体" w:cs="宋体"/>
                <w:i w:val="0"/>
                <w:color w:val="000000"/>
                <w:kern w:val="0"/>
                <w:sz w:val="18"/>
                <w:szCs w:val="18"/>
                <w:u w:val="none"/>
                <w:lang w:val="en-US" w:eastAsia="zh-CN" w:bidi="ar"/>
              </w:rPr>
              <w:t>一级分行</w:t>
            </w:r>
            <w:r>
              <w:rPr>
                <w:rFonts w:hint="eastAsia" w:ascii="宋体" w:hAnsi="宋体" w:eastAsia="宋体" w:cs="宋体"/>
                <w:i w:val="0"/>
                <w:color w:val="auto"/>
                <w:kern w:val="0"/>
                <w:sz w:val="18"/>
                <w:szCs w:val="18"/>
                <w:u w:val="none"/>
                <w:lang w:val="en-US" w:eastAsia="zh-CN" w:bidi="ar"/>
              </w:rPr>
              <w:t>、</w:t>
            </w:r>
            <w:r>
              <w:rPr>
                <w:rFonts w:hint="eastAsia" w:ascii="宋体" w:hAnsi="宋体" w:cs="宋体"/>
                <w:i w:val="0"/>
                <w:color w:val="auto"/>
                <w:kern w:val="0"/>
                <w:sz w:val="18"/>
                <w:szCs w:val="18"/>
                <w:u w:val="none"/>
                <w:lang w:val="en-US" w:eastAsia="zh-CN" w:bidi="ar"/>
              </w:rPr>
              <w:t>二级分行，</w:t>
            </w:r>
            <w:r>
              <w:rPr>
                <w:rFonts w:hint="eastAsia" w:ascii="宋体" w:hAnsi="宋体" w:eastAsia="宋体" w:cs="宋体"/>
                <w:i w:val="0"/>
                <w:color w:val="000000"/>
                <w:kern w:val="0"/>
                <w:sz w:val="18"/>
                <w:szCs w:val="18"/>
                <w:u w:val="none"/>
                <w:lang w:val="en-US" w:eastAsia="zh-CN" w:bidi="ar"/>
              </w:rPr>
              <w:t>金融资产管理公司、信托投资公司、财务公司、金融租赁公司以及经国家金融监督管理机构批准设立的其他金融机构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0" w:hRule="atLeast"/>
          <w:jc w:val="center"/>
        </w:trPr>
        <w:tc>
          <w:tcPr>
            <w:tcW w:w="524"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w:t>
            </w:r>
          </w:p>
        </w:tc>
        <w:tc>
          <w:tcPr>
            <w:tcW w:w="9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会计</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备案会计资料</w:t>
            </w:r>
          </w:p>
        </w:tc>
        <w:tc>
          <w:tcPr>
            <w:tcW w:w="2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Style w:val="5"/>
                <w:lang w:val="en-US" w:eastAsia="zh-CN" w:bidi="ar"/>
              </w:rPr>
              <w:t>《中华人民共和国中国人民银行法》</w:t>
            </w:r>
            <w:r>
              <w:rPr>
                <w:rStyle w:val="4"/>
                <w:lang w:val="en-US" w:eastAsia="zh-CN" w:bidi="ar"/>
              </w:rPr>
              <w:br w:type="textWrapping"/>
            </w:r>
            <w:r>
              <w:rPr>
                <w:rStyle w:val="5"/>
                <w:lang w:val="en-US" w:eastAsia="zh-CN" w:bidi="ar"/>
              </w:rPr>
              <w:t>《中华人民共和国商业银行法》</w:t>
            </w:r>
            <w:r>
              <w:rPr>
                <w:rStyle w:val="4"/>
                <w:lang w:val="en-US" w:eastAsia="zh-CN" w:bidi="ar"/>
              </w:rPr>
              <w:br w:type="textWrapping"/>
            </w:r>
            <w:r>
              <w:rPr>
                <w:rStyle w:val="5"/>
                <w:lang w:val="en-US" w:eastAsia="zh-CN" w:bidi="ar"/>
              </w:rPr>
              <w:t>《中国人民银行关于银行业金融机构报送会计财务资料有关事宜的通知》</w:t>
            </w:r>
          </w:p>
        </w:tc>
        <w:tc>
          <w:tcPr>
            <w:tcW w:w="6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应于开业前至少一个月提供会计基本制度、会计全科目表及其使用说明。</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以上资料均报送至新设机构所在地人民银行分支机构</w:t>
            </w:r>
            <w:r>
              <w:rPr>
                <w:rFonts w:hint="eastAsia" w:ascii="宋体" w:hAnsi="宋体" w:cs="宋体"/>
                <w:i w:val="0"/>
                <w:color w:val="000000"/>
                <w:kern w:val="0"/>
                <w:sz w:val="18"/>
                <w:szCs w:val="18"/>
                <w:u w:val="none"/>
                <w:lang w:val="en-US" w:eastAsia="zh-CN" w:bidi="ar"/>
              </w:rPr>
              <w:t>）</w:t>
            </w:r>
          </w:p>
        </w:tc>
        <w:tc>
          <w:tcPr>
            <w:tcW w:w="1011"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N w:val="0"/>
              <w:jc w:val="center"/>
              <w:textAlignment w:val="center"/>
              <w:rPr>
                <w:rFonts w:hint="eastAsia" w:ascii="宋体" w:hAnsi="宋体" w:eastAsia="宋体" w:cs="宋体"/>
                <w:i w:val="0"/>
                <w:color w:val="FF0000"/>
                <w:sz w:val="18"/>
                <w:szCs w:val="18"/>
                <w:highlight w:val="none"/>
                <w:u w:val="none"/>
              </w:rPr>
            </w:pPr>
            <w:r>
              <w:rPr>
                <w:rFonts w:hint="default" w:ascii="宋体" w:hAnsi="宋体" w:eastAsia="宋体"/>
                <w:b w:val="0"/>
                <w:i w:val="0"/>
                <w:color w:val="000000"/>
                <w:sz w:val="18"/>
                <w:u w:val="none"/>
                <w:lang w:eastAsia="zh-CN"/>
              </w:rPr>
              <w:t>会计财务科</w:t>
            </w:r>
          </w:p>
        </w:tc>
        <w:tc>
          <w:tcPr>
            <w:tcW w:w="112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N w:val="0"/>
              <w:jc w:val="center"/>
              <w:textAlignment w:val="center"/>
              <w:rPr>
                <w:rFonts w:hint="eastAsia" w:ascii="宋体" w:hAnsi="宋体" w:eastAsia="宋体" w:cs="宋体"/>
                <w:i w:val="0"/>
                <w:color w:val="FF0000"/>
                <w:sz w:val="18"/>
                <w:szCs w:val="18"/>
                <w:highlight w:val="none"/>
                <w:u w:val="none"/>
              </w:rPr>
            </w:pPr>
            <w:r>
              <w:rPr>
                <w:rFonts w:hint="default" w:ascii="宋体" w:hAnsi="宋体" w:eastAsia="宋体"/>
                <w:b w:val="0"/>
                <w:i w:val="0"/>
                <w:color w:val="000000"/>
                <w:sz w:val="18"/>
                <w:u w:val="none"/>
                <w:lang w:eastAsia="zh-CN"/>
              </w:rPr>
              <w:t>吴晓昀</w:t>
            </w:r>
            <w:r>
              <w:rPr>
                <w:rFonts w:hint="default" w:ascii="宋体" w:hAnsi="宋体" w:eastAsia="宋体"/>
                <w:b w:val="0"/>
                <w:i w:val="0"/>
                <w:color w:val="000000"/>
                <w:sz w:val="18"/>
                <w:u w:val="none"/>
                <w:lang w:eastAsia="zh-CN"/>
              </w:rPr>
              <w:br w:type="textWrapping"/>
            </w:r>
            <w:r>
              <w:rPr>
                <w:rFonts w:hint="default" w:ascii="宋体" w:hAnsi="宋体" w:eastAsia="宋体"/>
                <w:b w:val="0"/>
                <w:i w:val="0"/>
                <w:color w:val="000000"/>
                <w:sz w:val="18"/>
                <w:u w:val="none"/>
                <w:lang w:eastAsia="zh-CN"/>
              </w:rPr>
              <w:t>0999-7830252</w:t>
            </w:r>
          </w:p>
        </w:tc>
        <w:tc>
          <w:tcPr>
            <w:tcW w:w="1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中外资法人银行</w:t>
            </w:r>
            <w:r>
              <w:rPr>
                <w:rFonts w:hint="eastAsia" w:ascii="宋体" w:hAnsi="宋体" w:cs="宋体"/>
                <w:i w:val="0"/>
                <w:color w:val="auto"/>
                <w:kern w:val="0"/>
                <w:sz w:val="18"/>
                <w:szCs w:val="18"/>
                <w:u w:val="none"/>
                <w:lang w:val="en-US" w:eastAsia="zh-CN" w:bidi="ar"/>
              </w:rPr>
              <w:t>总行、一级分行，</w:t>
            </w:r>
            <w:r>
              <w:rPr>
                <w:rFonts w:hint="eastAsia" w:ascii="宋体" w:hAnsi="宋体" w:eastAsia="宋体" w:cs="宋体"/>
                <w:i w:val="0"/>
                <w:color w:val="auto"/>
                <w:kern w:val="0"/>
                <w:sz w:val="18"/>
                <w:szCs w:val="18"/>
                <w:u w:val="none"/>
                <w:lang w:val="en-US" w:eastAsia="zh-CN" w:bidi="ar"/>
              </w:rPr>
              <w:t>企业集团财务公司；中外资银行一级分行、二级分行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2" w:hRule="atLeast"/>
          <w:jc w:val="center"/>
        </w:trPr>
        <w:tc>
          <w:tcPr>
            <w:tcW w:w="52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4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核定财政存款和一般存款准备金交存范围</w:t>
            </w:r>
          </w:p>
        </w:tc>
        <w:tc>
          <w:tcPr>
            <w:tcW w:w="2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Style w:val="5"/>
                <w:lang w:val="en-US" w:eastAsia="zh-CN" w:bidi="ar"/>
              </w:rPr>
              <w:t>《中华人民共和国中国人民银行法》</w:t>
            </w:r>
            <w:r>
              <w:rPr>
                <w:rStyle w:val="4"/>
                <w:lang w:val="en-US" w:eastAsia="zh-CN" w:bidi="ar"/>
              </w:rPr>
              <w:br w:type="textWrapping"/>
            </w:r>
            <w:r>
              <w:rPr>
                <w:rStyle w:val="5"/>
                <w:lang w:val="en-US" w:eastAsia="zh-CN" w:bidi="ar"/>
              </w:rPr>
              <w:t>《中华人民共和国商业银行法》</w:t>
            </w:r>
            <w:r>
              <w:rPr>
                <w:rStyle w:val="4"/>
                <w:lang w:val="en-US" w:eastAsia="zh-CN" w:bidi="ar"/>
              </w:rPr>
              <w:br w:type="textWrapping"/>
            </w:r>
            <w:r>
              <w:rPr>
                <w:rStyle w:val="5"/>
                <w:lang w:val="en-US" w:eastAsia="zh-CN" w:bidi="ar"/>
              </w:rPr>
              <w:t>《中华人民共和国外资银行管理条例》</w:t>
            </w:r>
            <w:r>
              <w:rPr>
                <w:rStyle w:val="4"/>
                <w:lang w:val="en-US" w:eastAsia="zh-CN" w:bidi="ar"/>
              </w:rPr>
              <w:br w:type="textWrapping"/>
            </w:r>
            <w:r>
              <w:rPr>
                <w:rStyle w:val="5"/>
                <w:lang w:val="en-US" w:eastAsia="zh-CN" w:bidi="ar"/>
              </w:rPr>
              <w:t>《中国人民银行办公厅关于授权核定外资银行存款准备金交存范围的通知》</w:t>
            </w:r>
            <w:r>
              <w:rPr>
                <w:rStyle w:val="5"/>
                <w:lang w:val="en-US" w:eastAsia="zh-CN" w:bidi="ar"/>
              </w:rPr>
              <w:br w:type="textWrapping"/>
            </w:r>
            <w:r>
              <w:rPr>
                <w:rStyle w:val="5"/>
                <w:lang w:val="en-US" w:eastAsia="zh-CN" w:bidi="ar"/>
              </w:rPr>
              <w:t>《中国人民银行关于授权核定地方性法人金融机构存款准备金和财政存款交存范围的通知》</w:t>
            </w:r>
            <w:r>
              <w:rPr>
                <w:rStyle w:val="5"/>
                <w:lang w:val="en-US" w:eastAsia="zh-CN" w:bidi="ar"/>
              </w:rPr>
              <w:br w:type="textWrapping"/>
            </w:r>
            <w:r>
              <w:rPr>
                <w:rStyle w:val="5"/>
                <w:lang w:val="en-US" w:eastAsia="zh-CN" w:bidi="ar"/>
              </w:rPr>
              <w:t>《新疆银行业法人金融机构一般存款准备金和财政存款交存范围核定工作指引》</w:t>
            </w:r>
          </w:p>
        </w:tc>
        <w:tc>
          <w:tcPr>
            <w:tcW w:w="6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应于开业前至少1个月报送：申请核定交存范围文件（行发文或公司发文形式），需在正文内简介科目发布或调整情况、联系人与联系方式，并附上金融许可证（正副本复印件皆可）、营业执照（正副本复印件皆可）、开业批复、会计科目表及其使用说明、法人所在地以外分支机构名录。（以上资料均报送至法人所在地人民银行分支机构）  </w:t>
            </w:r>
          </w:p>
        </w:tc>
        <w:tc>
          <w:tcPr>
            <w:tcW w:w="101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18"/>
                <w:szCs w:val="18"/>
                <w:highlight w:val="none"/>
                <w:u w:val="none"/>
              </w:rPr>
            </w:pPr>
          </w:p>
        </w:tc>
        <w:tc>
          <w:tcPr>
            <w:tcW w:w="11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18"/>
                <w:szCs w:val="18"/>
                <w:highlight w:val="none"/>
                <w:u w:val="none"/>
              </w:rPr>
            </w:pPr>
          </w:p>
        </w:tc>
        <w:tc>
          <w:tcPr>
            <w:tcW w:w="1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中外资法人银行</w:t>
            </w:r>
            <w:r>
              <w:rPr>
                <w:rFonts w:hint="eastAsia" w:ascii="宋体" w:hAnsi="宋体" w:cs="宋体"/>
                <w:i w:val="0"/>
                <w:color w:val="auto"/>
                <w:kern w:val="0"/>
                <w:sz w:val="18"/>
                <w:szCs w:val="18"/>
                <w:u w:val="none"/>
                <w:lang w:val="en-US" w:eastAsia="zh-CN" w:bidi="ar"/>
              </w:rPr>
              <w:t>总行，</w:t>
            </w:r>
            <w:r>
              <w:rPr>
                <w:rFonts w:hint="eastAsia" w:ascii="宋体" w:hAnsi="宋体" w:eastAsia="宋体" w:cs="宋体"/>
                <w:i w:val="0"/>
                <w:color w:val="auto"/>
                <w:kern w:val="0"/>
                <w:sz w:val="18"/>
                <w:szCs w:val="18"/>
                <w:u w:val="none"/>
                <w:lang w:val="en-US" w:eastAsia="zh-CN" w:bidi="ar"/>
              </w:rPr>
              <w:t>企业集团财务公司、金融租赁公司、汽车金融公司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453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FF0000"/>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三、外汇管理类项目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6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w:t>
            </w:r>
          </w:p>
        </w:tc>
        <w:tc>
          <w:tcPr>
            <w:tcW w:w="9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Style w:val="6"/>
                <w:lang w:val="en-US" w:eastAsia="zh-CN" w:bidi="ar"/>
              </w:rPr>
            </w:pPr>
            <w:r>
              <w:rPr>
                <w:rStyle w:val="6"/>
                <w:lang w:val="en-US" w:eastAsia="zh-CN" w:bidi="ar"/>
              </w:rPr>
              <w:t>外汇管理</w:t>
            </w:r>
          </w:p>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6"/>
                <w:lang w:val="en-US" w:eastAsia="zh-CN" w:bidi="ar"/>
              </w:rPr>
              <w:t>——市场准入</w:t>
            </w:r>
          </w:p>
        </w:tc>
        <w:tc>
          <w:tcPr>
            <w:tcW w:w="100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银行结售汇业务准入</w:t>
            </w:r>
          </w:p>
        </w:tc>
        <w:tc>
          <w:tcPr>
            <w:tcW w:w="22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《中华人民共和国外汇管理条例》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《银行办理结售汇业务管理办法》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《银行办理结售汇业务管理办法实施细则》</w:t>
            </w:r>
          </w:p>
        </w:tc>
        <w:tc>
          <w:tcPr>
            <w:tcW w:w="6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（一）</w:t>
            </w:r>
            <w:r>
              <w:rPr>
                <w:rFonts w:hint="eastAsia" w:ascii="宋体" w:hAnsi="宋体" w:eastAsia="宋体" w:cs="宋体"/>
                <w:i w:val="0"/>
                <w:color w:val="000000"/>
                <w:kern w:val="0"/>
                <w:sz w:val="18"/>
                <w:szCs w:val="18"/>
                <w:u w:val="none"/>
                <w:lang w:val="en-US" w:eastAsia="zh-CN" w:bidi="ar"/>
              </w:rPr>
              <w:t>政策性银行、全国性商业银行以外其他银行总行（含外国银行分行）即期结售汇业务市场准入审批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1.办理结售汇业务的申请报告 1 份</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2.《金融许可证》复印件 1 份（需加盖申请人公章）</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3.办理结售汇业务的内部管理规章制度 1 份（至少包括结售汇业务操作规程、结售汇业务单证管理制度、结售汇业务统计报告制度、结售汇综合头寸管理制度、结售汇业务会计科目和核算办法、结售汇业务内部审计制度和从业人员岗位责任制度、结售汇业务授权管理制度）</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4.具备办理业务所必需的软硬件设备的说明材料 1 份</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5.拥有具备相应业务工作经验的高级管理人员和业务人员的说明材料1 份</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6.需要经金融监督管理部门批准外汇业务经营资格的，还应提交外汇业务许可文件复印件 1 份（需加盖申请人公章）。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（二）</w:t>
            </w:r>
            <w:r>
              <w:rPr>
                <w:rFonts w:hint="eastAsia" w:ascii="宋体" w:hAnsi="宋体" w:eastAsia="宋体" w:cs="宋体"/>
                <w:i w:val="0"/>
                <w:color w:val="000000"/>
                <w:kern w:val="0"/>
                <w:sz w:val="18"/>
                <w:szCs w:val="18"/>
                <w:u w:val="none"/>
                <w:lang w:val="en-US" w:eastAsia="zh-CN" w:bidi="ar"/>
              </w:rPr>
              <w:t>银行总行合作办理远期业务市场准入审批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1.申请报告1份（简要说明满足各项申请条件情况，并包括企业客户培育情况、业务计划等）。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2.合作办理外汇衍生品业务相关管理制度 1 份（包括：业务操作规程、风险管理制度、统计报告制度、会计核算制度等）。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3.与具备资格银行签订的合作协议书范本 1 份（范本中应明确双方权利和义务）。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4.上年度 4 个季度的外汇资产负债表 1 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（三）</w:t>
            </w:r>
            <w:r>
              <w:rPr>
                <w:rFonts w:hint="eastAsia" w:ascii="宋体" w:hAnsi="宋体" w:eastAsia="宋体" w:cs="宋体"/>
                <w:i w:val="0"/>
                <w:color w:val="000000"/>
                <w:kern w:val="0"/>
                <w:sz w:val="18"/>
                <w:szCs w:val="18"/>
                <w:u w:val="none"/>
                <w:lang w:val="en-US" w:eastAsia="zh-CN" w:bidi="ar"/>
              </w:rPr>
              <w:t>银行总行合作办理掉期业务市场准入审批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1.申请报告 1 份（简要说明满足各项申请条件情况，并包括企业客户培育情况、业务计划等）；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2.合作办理外汇衍生品业务相关管理制度 1 份（包括：业务操作规程、风险管理制度、统计报告制度、会计核算制度等）；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3.与具备资格银行签订的合作协议书范本 1 份（范本中应明确双方权利和义务）。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（四）</w:t>
            </w:r>
            <w:r>
              <w:rPr>
                <w:rFonts w:hint="eastAsia" w:ascii="宋体" w:hAnsi="宋体" w:eastAsia="宋体" w:cs="宋体"/>
                <w:i w:val="0"/>
                <w:color w:val="000000"/>
                <w:kern w:val="0"/>
                <w:sz w:val="18"/>
                <w:szCs w:val="18"/>
                <w:u w:val="none"/>
                <w:lang w:val="en-US" w:eastAsia="zh-CN" w:bidi="ar"/>
              </w:rPr>
              <w:t>政策性银行、全国性商业银行以外其他银行总行（含外国银行分行）人民币与外汇衍生产品业务市场准入审批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1.申请报告、可行性报告及业务计划书 1 份</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2.衍生产品业务内部管理规章制度 1 份（应当至少包括以下内容：①业务操作规程，包括交易受理、客户评估、单证审核等业务流程和操作标准；②产品定价模型，包括定价方法和各项参数的选取标准及来源；③风险管理制度，包括风险管理架构、风险模型指标及量化管理指标、风险缓释措施、头寸平盘机制；④会计核算制度，包括科目设置和会计核算方法；⑤统计报告制度，包括数据采集渠道和操作程序。 银行应当根据拟开办各类衍生产品业务的实际特征，提交具有针对性与适用性的文件和资料）</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3.主管人员和主要交易人员名单、履历 1 份</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4.符合金融</w:t>
            </w:r>
            <w:r>
              <w:rPr>
                <w:rFonts w:hint="eastAsia" w:ascii="宋体" w:hAnsi="宋体" w:cs="宋体"/>
                <w:i w:val="0"/>
                <w:color w:val="000000"/>
                <w:kern w:val="0"/>
                <w:sz w:val="18"/>
                <w:szCs w:val="18"/>
                <w:u w:val="none"/>
                <w:lang w:val="en-US" w:eastAsia="zh-CN" w:bidi="ar"/>
              </w:rPr>
              <w:t>监</w:t>
            </w:r>
            <w:r>
              <w:rPr>
                <w:rFonts w:hint="eastAsia" w:ascii="宋体" w:hAnsi="宋体" w:eastAsia="宋体" w:cs="宋体"/>
                <w:i w:val="0"/>
                <w:color w:val="000000"/>
                <w:kern w:val="0"/>
                <w:sz w:val="18"/>
                <w:szCs w:val="18"/>
                <w:u w:val="none"/>
                <w:lang w:val="en-US" w:eastAsia="zh-CN" w:bidi="ar"/>
              </w:rPr>
              <w:t>督管理部门有关金融衍生产品交易业务资格规定的证明文件的复印件 1 份（加盖银行公章）。</w:t>
            </w: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N w:val="0"/>
              <w:jc w:val="center"/>
              <w:textAlignment w:val="center"/>
              <w:rPr>
                <w:rFonts w:hint="eastAsia" w:ascii="宋体" w:hAnsi="宋体" w:eastAsia="宋体" w:cs="宋体"/>
                <w:i w:val="0"/>
                <w:color w:val="FF0000"/>
                <w:sz w:val="18"/>
                <w:szCs w:val="18"/>
                <w:highlight w:val="none"/>
                <w:u w:val="none"/>
              </w:rPr>
            </w:pPr>
            <w:r>
              <w:rPr>
                <w:rFonts w:hint="default" w:ascii="宋体" w:hAnsi="宋体" w:eastAsia="宋体"/>
                <w:b w:val="0"/>
                <w:i w:val="0"/>
                <w:color w:val="000000"/>
                <w:sz w:val="18"/>
                <w:u w:val="none"/>
                <w:lang w:eastAsia="zh-CN"/>
              </w:rPr>
              <w:t>外汇管理科</w:t>
            </w:r>
          </w:p>
        </w:tc>
        <w:tc>
          <w:tcPr>
            <w:tcW w:w="11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N w:val="0"/>
              <w:jc w:val="center"/>
              <w:textAlignment w:val="center"/>
              <w:rPr>
                <w:rFonts w:hint="eastAsia" w:ascii="宋体" w:hAnsi="宋体" w:eastAsia="宋体" w:cs="宋体"/>
                <w:i w:val="0"/>
                <w:color w:val="FF0000"/>
                <w:sz w:val="18"/>
                <w:szCs w:val="18"/>
                <w:highlight w:val="none"/>
                <w:u w:val="none"/>
              </w:rPr>
            </w:pPr>
            <w:r>
              <w:rPr>
                <w:rFonts w:hint="default" w:ascii="宋体" w:hAnsi="宋体" w:eastAsia="宋体"/>
                <w:b w:val="0"/>
                <w:i w:val="0"/>
                <w:color w:val="000000"/>
                <w:sz w:val="18"/>
                <w:u w:val="none"/>
                <w:lang w:eastAsia="zh-CN"/>
              </w:rPr>
              <w:t>郭荣</w:t>
            </w:r>
            <w:r>
              <w:rPr>
                <w:rFonts w:hint="default" w:ascii="宋体" w:hAnsi="宋体" w:eastAsia="宋体"/>
                <w:b w:val="0"/>
                <w:i w:val="0"/>
                <w:color w:val="000000"/>
                <w:sz w:val="18"/>
                <w:u w:val="none"/>
                <w:lang w:eastAsia="zh-CN"/>
              </w:rPr>
              <w:br w:type="textWrapping"/>
            </w:r>
            <w:r>
              <w:rPr>
                <w:rFonts w:hint="default" w:ascii="宋体" w:hAnsi="宋体" w:eastAsia="宋体"/>
                <w:b w:val="0"/>
                <w:i w:val="0"/>
                <w:color w:val="000000"/>
                <w:sz w:val="18"/>
                <w:u w:val="none"/>
                <w:lang w:eastAsia="zh-CN"/>
              </w:rPr>
              <w:t>0999-7830227</w:t>
            </w:r>
          </w:p>
        </w:tc>
        <w:tc>
          <w:tcPr>
            <w:tcW w:w="1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auto"/>
                <w:kern w:val="0"/>
                <w:sz w:val="18"/>
                <w:szCs w:val="18"/>
                <w:u w:val="none"/>
                <w:lang w:val="en-US" w:eastAsia="zh-CN" w:bidi="ar"/>
              </w:rPr>
              <w:t>法人银行</w:t>
            </w:r>
            <w:r>
              <w:rPr>
                <w:rFonts w:hint="eastAsia" w:ascii="宋体" w:hAnsi="宋体" w:cs="宋体"/>
                <w:i w:val="0"/>
                <w:color w:val="auto"/>
                <w:kern w:val="0"/>
                <w:sz w:val="18"/>
                <w:szCs w:val="18"/>
                <w:u w:val="none"/>
                <w:lang w:val="en-US" w:eastAsia="zh-CN" w:bidi="ar"/>
              </w:rPr>
              <w:t>总行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0"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4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6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highlight w:val="none"/>
                <w:u w:val="none"/>
                <w:lang w:val="en-US" w:eastAsia="zh-CN" w:bidi="ar"/>
              </w:rPr>
              <w:t>银行分行（含农村信用社）</w:t>
            </w:r>
            <w:r>
              <w:rPr>
                <w:rFonts w:hint="eastAsia" w:ascii="宋体" w:hAnsi="宋体" w:eastAsia="宋体" w:cs="宋体"/>
                <w:i w:val="0"/>
                <w:color w:val="000000"/>
                <w:kern w:val="0"/>
                <w:sz w:val="18"/>
                <w:szCs w:val="18"/>
                <w:u w:val="none"/>
                <w:lang w:val="en-US" w:eastAsia="zh-CN" w:bidi="ar"/>
              </w:rPr>
              <w:t>即期结售汇业务市场准入审批</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1.《银行办理即期结售汇业务备案表》2 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2.办理结售汇业务的申请报告 1 份</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3.《金融许可证》复印件（加盖申请人公章）1 份</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4.具备办理业务所必需的软硬件设备的说明材料 1 份</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5.拥有具备相应业务工作经验的高级管理人员和业务人员的说明材料1 份。</w:t>
            </w: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N w:val="0"/>
              <w:jc w:val="center"/>
              <w:textAlignment w:val="center"/>
              <w:rPr>
                <w:rFonts w:hint="eastAsia" w:ascii="宋体" w:hAnsi="宋体" w:eastAsia="宋体" w:cs="宋体"/>
                <w:i w:val="0"/>
                <w:color w:val="FF0000"/>
                <w:sz w:val="18"/>
                <w:szCs w:val="18"/>
                <w:highlight w:val="none"/>
                <w:u w:val="none"/>
              </w:rPr>
            </w:pPr>
            <w:r>
              <w:rPr>
                <w:rFonts w:hint="default" w:ascii="宋体" w:hAnsi="宋体" w:eastAsia="宋体"/>
                <w:b w:val="0"/>
                <w:i w:val="0"/>
                <w:color w:val="000000"/>
                <w:sz w:val="18"/>
                <w:u w:val="none"/>
                <w:lang w:eastAsia="zh-CN"/>
              </w:rPr>
              <w:t>外汇管理科</w:t>
            </w:r>
          </w:p>
        </w:tc>
        <w:tc>
          <w:tcPr>
            <w:tcW w:w="11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N w:val="0"/>
              <w:jc w:val="center"/>
              <w:textAlignment w:val="center"/>
              <w:rPr>
                <w:rFonts w:hint="eastAsia" w:ascii="宋体" w:hAnsi="宋体" w:eastAsia="宋体" w:cs="宋体"/>
                <w:i w:val="0"/>
                <w:color w:val="FF0000"/>
                <w:sz w:val="18"/>
                <w:szCs w:val="18"/>
                <w:highlight w:val="none"/>
                <w:u w:val="none"/>
              </w:rPr>
            </w:pPr>
            <w:r>
              <w:rPr>
                <w:rFonts w:hint="default" w:ascii="宋体" w:hAnsi="宋体" w:eastAsia="宋体"/>
                <w:b w:val="0"/>
                <w:i w:val="0"/>
                <w:color w:val="000000"/>
                <w:sz w:val="18"/>
                <w:u w:val="none"/>
                <w:lang w:eastAsia="zh-CN"/>
              </w:rPr>
              <w:t>郭荣</w:t>
            </w:r>
            <w:r>
              <w:rPr>
                <w:rFonts w:hint="default" w:ascii="宋体" w:hAnsi="宋体" w:eastAsia="宋体"/>
                <w:b w:val="0"/>
                <w:i w:val="0"/>
                <w:color w:val="000000"/>
                <w:sz w:val="18"/>
                <w:u w:val="none"/>
                <w:lang w:eastAsia="zh-CN"/>
              </w:rPr>
              <w:br w:type="textWrapping"/>
            </w:r>
            <w:r>
              <w:rPr>
                <w:rFonts w:hint="default" w:ascii="宋体" w:hAnsi="宋体" w:eastAsia="宋体"/>
                <w:b w:val="0"/>
                <w:i w:val="0"/>
                <w:color w:val="000000"/>
                <w:sz w:val="18"/>
                <w:u w:val="none"/>
                <w:lang w:eastAsia="zh-CN"/>
              </w:rPr>
              <w:t>0999-7830227</w:t>
            </w:r>
          </w:p>
        </w:tc>
        <w:tc>
          <w:tcPr>
            <w:tcW w:w="1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auto"/>
                <w:kern w:val="0"/>
                <w:sz w:val="18"/>
                <w:szCs w:val="18"/>
                <w:u w:val="none"/>
                <w:lang w:val="en-US" w:eastAsia="zh-CN" w:bidi="ar"/>
              </w:rPr>
              <w:t>中外资银行分行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0"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4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外币代兑业务准入</w:t>
            </w:r>
          </w:p>
        </w:tc>
        <w:tc>
          <w:tcPr>
            <w:tcW w:w="2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《外币代兑机构和自助兑换机业务管理规定》</w:t>
            </w:r>
          </w:p>
        </w:tc>
        <w:tc>
          <w:tcPr>
            <w:tcW w:w="6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1.银行可授权具备条件的境内机构成为外币代兑机构；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2.银行授权外币代兑机构办理外币兑换业务，应在授权协议签署后20个工作日，将授权协议、外币代兑机构营业执照等基本信息向所在地外汇局报告；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3.银行可根据经营需要自行决定设立自助兑换机；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4.银行新设立自助兑换机的，应在每年7月底和次年1月底前，将前半年度和后半年度设立的数量、具体位置等信息向外汇局报告；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5.银行或个人本外币兑换特许机构应当加强对外币代兑机构和自助兑换机业务的监测分析与日常管理，履行统计申报义务。</w:t>
            </w: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N w:val="0"/>
              <w:jc w:val="center"/>
              <w:textAlignment w:val="center"/>
              <w:rPr>
                <w:rFonts w:hint="eastAsia" w:ascii="宋体" w:hAnsi="宋体" w:eastAsia="宋体" w:cs="宋体"/>
                <w:i w:val="0"/>
                <w:color w:val="FF0000"/>
                <w:sz w:val="18"/>
                <w:szCs w:val="18"/>
                <w:highlight w:val="none"/>
                <w:u w:val="none"/>
              </w:rPr>
            </w:pPr>
            <w:r>
              <w:rPr>
                <w:rFonts w:hint="default" w:ascii="宋体" w:hAnsi="宋体" w:eastAsia="宋体"/>
                <w:b w:val="0"/>
                <w:i w:val="0"/>
                <w:color w:val="000000"/>
                <w:sz w:val="18"/>
                <w:u w:val="none"/>
                <w:lang w:eastAsia="zh-CN"/>
              </w:rPr>
              <w:t>外汇管理科</w:t>
            </w:r>
          </w:p>
        </w:tc>
        <w:tc>
          <w:tcPr>
            <w:tcW w:w="11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N w:val="0"/>
              <w:jc w:val="center"/>
              <w:textAlignment w:val="center"/>
              <w:rPr>
                <w:rFonts w:hint="eastAsia" w:ascii="宋体" w:hAnsi="宋体" w:eastAsia="宋体" w:cs="宋体"/>
                <w:i w:val="0"/>
                <w:color w:val="FF0000"/>
                <w:kern w:val="0"/>
                <w:sz w:val="18"/>
                <w:szCs w:val="18"/>
                <w:highlight w:val="none"/>
                <w:u w:val="none"/>
                <w:lang w:val="en-US" w:eastAsia="zh-CN" w:bidi="ar"/>
              </w:rPr>
            </w:pPr>
            <w:r>
              <w:rPr>
                <w:rFonts w:hint="default" w:ascii="宋体" w:hAnsi="宋体" w:eastAsia="宋体"/>
                <w:b w:val="0"/>
                <w:i w:val="0"/>
                <w:color w:val="000000"/>
                <w:sz w:val="18"/>
                <w:u w:val="none"/>
                <w:lang w:eastAsia="zh-CN"/>
              </w:rPr>
              <w:t>郭荣</w:t>
            </w:r>
            <w:r>
              <w:rPr>
                <w:rFonts w:hint="default" w:ascii="宋体" w:hAnsi="宋体" w:eastAsia="宋体"/>
                <w:b w:val="0"/>
                <w:i w:val="0"/>
                <w:color w:val="000000"/>
                <w:sz w:val="18"/>
                <w:u w:val="none"/>
                <w:lang w:eastAsia="zh-CN"/>
              </w:rPr>
              <w:br w:type="textWrapping"/>
            </w:r>
            <w:r>
              <w:rPr>
                <w:rFonts w:hint="default" w:ascii="宋体" w:hAnsi="宋体" w:eastAsia="宋体"/>
                <w:b w:val="0"/>
                <w:i w:val="0"/>
                <w:color w:val="000000"/>
                <w:sz w:val="18"/>
                <w:u w:val="none"/>
                <w:lang w:eastAsia="zh-CN"/>
              </w:rPr>
              <w:t>0999-7830227</w:t>
            </w:r>
          </w:p>
        </w:tc>
        <w:tc>
          <w:tcPr>
            <w:tcW w:w="1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具有对私结售汇业务资格的境内商业银行（含农村合作金融机构）及其分支行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0"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w:t>
            </w:r>
          </w:p>
        </w:tc>
        <w:tc>
          <w:tcPr>
            <w:tcW w:w="9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6"/>
                <w:lang w:val="en-US" w:eastAsia="zh-CN" w:bidi="ar"/>
              </w:rPr>
              <w:t>外汇管理</w:t>
            </w:r>
            <w:r>
              <w:rPr>
                <w:rStyle w:val="5"/>
                <w:lang w:val="en-US" w:eastAsia="zh-CN" w:bidi="ar"/>
              </w:rPr>
              <w:br w:type="textWrapping"/>
            </w:r>
            <w:r>
              <w:rPr>
                <w:rStyle w:val="6"/>
                <w:lang w:val="en-US" w:eastAsia="zh-CN" w:bidi="ar"/>
              </w:rPr>
              <w:t>——业务系统</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金融机构代码和标识码的申领及变更</w:t>
            </w:r>
          </w:p>
        </w:tc>
        <w:tc>
          <w:tcPr>
            <w:tcW w:w="2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《国家外汇管理局信息系统代码标准管理规定》</w:t>
            </w:r>
          </w:p>
        </w:tc>
        <w:tc>
          <w:tcPr>
            <w:tcW w:w="6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金融机构代码申领材料（境内银行总行、非银行金融机构总公司及境外金融机构在境内设立的第一家分支机构适用，其它分支机构无须申请）：《金融机构代码申领/维护表》，以及《营业执照》正本或副本、有关行业主管部门颁发的证书或批准其成立的批复文件等材料复印件，证书类型包括但不限于《金融许可证》《经营保险业务许可证》《经营证券期货业务许可证》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2.</w:t>
            </w:r>
            <w:r>
              <w:rPr>
                <w:rFonts w:hint="eastAsia" w:ascii="宋体" w:hAnsi="宋体" w:eastAsia="宋体" w:cs="宋体"/>
                <w:i w:val="0"/>
                <w:color w:val="000000"/>
                <w:kern w:val="0"/>
                <w:sz w:val="18"/>
                <w:szCs w:val="18"/>
                <w:u w:val="none"/>
                <w:lang w:val="en-US" w:eastAsia="zh-CN" w:bidi="ar"/>
              </w:rPr>
              <w:t>金融机构标识码申领材料：《金融机构标识码申领/维护表》，以及《营业执照》正本或副本、有关行业主管部门颁发的证书或批准其成立的批复文件等材料的复印件，证书类型包括但不限于《金融许可证》《经营保险业务许可证》《经营证券期货业务许可证》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金融机构代码/金融机构标识码信息要素发生变更的，在变更之日起30个工作日内参照申领流程办理信息要素变更手续。金融机构依法终止、注销或主动申请停用金融机构代码/金融机构标识码的，原则上应在行业主管部门批复文件下发、机构停业备案文件报行业主管部门或上级机构批复文件下发之日起60个工作日内办理停用手续。</w:t>
            </w: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N w:val="0"/>
              <w:jc w:val="center"/>
              <w:textAlignment w:val="center"/>
              <w:rPr>
                <w:rFonts w:hint="eastAsia" w:ascii="宋体" w:hAnsi="宋体" w:eastAsia="宋体" w:cs="宋体"/>
                <w:i w:val="0"/>
                <w:color w:val="FF0000"/>
                <w:sz w:val="18"/>
                <w:szCs w:val="18"/>
                <w:highlight w:val="none"/>
                <w:u w:val="none"/>
              </w:rPr>
            </w:pPr>
            <w:r>
              <w:rPr>
                <w:rFonts w:hint="default" w:ascii="宋体" w:hAnsi="宋体" w:eastAsia="宋体"/>
                <w:b w:val="0"/>
                <w:i w:val="0"/>
                <w:color w:val="000000"/>
                <w:sz w:val="18"/>
                <w:u w:val="none"/>
                <w:lang w:eastAsia="zh-CN"/>
              </w:rPr>
              <w:t>外汇管理科</w:t>
            </w:r>
          </w:p>
        </w:tc>
        <w:tc>
          <w:tcPr>
            <w:tcW w:w="11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N w:val="0"/>
              <w:jc w:val="center"/>
              <w:textAlignment w:val="center"/>
              <w:rPr>
                <w:rFonts w:hint="eastAsia" w:ascii="宋体" w:hAnsi="宋体" w:eastAsia="宋体" w:cs="宋体"/>
                <w:i w:val="0"/>
                <w:color w:val="FF0000"/>
                <w:sz w:val="18"/>
                <w:szCs w:val="18"/>
                <w:highlight w:val="none"/>
                <w:u w:val="none"/>
              </w:rPr>
            </w:pPr>
            <w:r>
              <w:rPr>
                <w:rFonts w:hint="default" w:ascii="宋体" w:hAnsi="宋体" w:eastAsia="宋体"/>
                <w:b w:val="0"/>
                <w:i w:val="0"/>
                <w:color w:val="000000"/>
                <w:sz w:val="18"/>
                <w:u w:val="none"/>
                <w:lang w:eastAsia="zh-CN"/>
              </w:rPr>
              <w:t>侯永杰</w:t>
            </w:r>
            <w:r>
              <w:rPr>
                <w:rFonts w:hint="default" w:ascii="宋体" w:hAnsi="宋体" w:eastAsia="宋体"/>
                <w:b w:val="0"/>
                <w:i w:val="0"/>
                <w:color w:val="000000"/>
                <w:sz w:val="18"/>
                <w:u w:val="none"/>
                <w:lang w:eastAsia="zh-CN"/>
              </w:rPr>
              <w:br w:type="textWrapping"/>
            </w:r>
            <w:r>
              <w:rPr>
                <w:rFonts w:hint="default" w:ascii="宋体" w:hAnsi="宋体" w:eastAsia="宋体"/>
                <w:b w:val="0"/>
                <w:i w:val="0"/>
                <w:color w:val="000000"/>
                <w:sz w:val="18"/>
                <w:u w:val="none"/>
                <w:lang w:eastAsia="zh-CN"/>
              </w:rPr>
              <w:t>0999-7830225</w:t>
            </w:r>
          </w:p>
        </w:tc>
        <w:tc>
          <w:tcPr>
            <w:tcW w:w="1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金融机构及其分支机构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4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外汇账户管理信息系统</w:t>
            </w:r>
          </w:p>
        </w:tc>
        <w:tc>
          <w:tcPr>
            <w:tcW w:w="2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《金融机构外汇业务数据采集操作规程》</w:t>
            </w:r>
          </w:p>
        </w:tc>
        <w:tc>
          <w:tcPr>
            <w:tcW w:w="6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向分局提交权限开通申请。</w:t>
            </w: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N w:val="0"/>
              <w:jc w:val="center"/>
              <w:textAlignment w:val="center"/>
              <w:rPr>
                <w:rFonts w:hint="eastAsia" w:ascii="宋体" w:hAnsi="宋体" w:eastAsia="宋体" w:cs="宋体"/>
                <w:i w:val="0"/>
                <w:color w:val="FF0000"/>
                <w:sz w:val="18"/>
                <w:szCs w:val="18"/>
                <w:highlight w:val="none"/>
                <w:u w:val="none"/>
              </w:rPr>
            </w:pPr>
            <w:r>
              <w:rPr>
                <w:rFonts w:hint="default" w:ascii="宋体" w:hAnsi="宋体" w:eastAsia="宋体"/>
                <w:b w:val="0"/>
                <w:i w:val="0"/>
                <w:color w:val="000000"/>
                <w:sz w:val="18"/>
                <w:u w:val="none"/>
                <w:lang w:eastAsia="zh-CN"/>
              </w:rPr>
              <w:t>外汇管理科</w:t>
            </w:r>
          </w:p>
        </w:tc>
        <w:tc>
          <w:tcPr>
            <w:tcW w:w="11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N w:val="0"/>
              <w:jc w:val="center"/>
              <w:textAlignment w:val="center"/>
              <w:rPr>
                <w:rFonts w:hint="eastAsia" w:ascii="宋体" w:hAnsi="宋体" w:eastAsia="宋体" w:cs="宋体"/>
                <w:i w:val="0"/>
                <w:color w:val="FF0000"/>
                <w:sz w:val="18"/>
                <w:szCs w:val="18"/>
                <w:highlight w:val="none"/>
                <w:u w:val="none"/>
              </w:rPr>
            </w:pPr>
            <w:r>
              <w:rPr>
                <w:rFonts w:hint="default" w:ascii="宋体" w:hAnsi="宋体" w:eastAsia="宋体"/>
                <w:b w:val="0"/>
                <w:i w:val="0"/>
                <w:color w:val="000000"/>
                <w:sz w:val="18"/>
                <w:u w:val="none"/>
                <w:lang w:eastAsia="zh-CN"/>
              </w:rPr>
              <w:t>侯永杰</w:t>
            </w:r>
            <w:r>
              <w:rPr>
                <w:rFonts w:hint="default" w:ascii="宋体" w:hAnsi="宋体" w:eastAsia="宋体"/>
                <w:b w:val="0"/>
                <w:i w:val="0"/>
                <w:color w:val="000000"/>
                <w:sz w:val="18"/>
                <w:u w:val="none"/>
                <w:lang w:eastAsia="zh-CN"/>
              </w:rPr>
              <w:br w:type="textWrapping"/>
            </w:r>
            <w:r>
              <w:rPr>
                <w:rFonts w:hint="default" w:ascii="宋体" w:hAnsi="宋体" w:eastAsia="宋体"/>
                <w:b w:val="0"/>
                <w:i w:val="0"/>
                <w:color w:val="000000"/>
                <w:sz w:val="18"/>
                <w:u w:val="none"/>
                <w:lang w:eastAsia="zh-CN"/>
              </w:rPr>
              <w:t>0999-7830225</w:t>
            </w:r>
          </w:p>
        </w:tc>
        <w:tc>
          <w:tcPr>
            <w:tcW w:w="1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金融机构及其分支机构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0"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4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国际收支统计申报系统</w:t>
            </w:r>
          </w:p>
        </w:tc>
        <w:tc>
          <w:tcPr>
            <w:tcW w:w="2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《国际收支统计申报办法》《通过银行进行国际收支统计申报业务实施细则》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《对外金融资产负债及交易统计制度》</w:t>
            </w:r>
          </w:p>
        </w:tc>
        <w:tc>
          <w:tcPr>
            <w:tcW w:w="6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（一）</w:t>
            </w:r>
            <w:r>
              <w:rPr>
                <w:rFonts w:hint="eastAsia" w:ascii="宋体" w:hAnsi="宋体" w:eastAsia="宋体" w:cs="宋体"/>
                <w:i w:val="0"/>
                <w:color w:val="000000"/>
                <w:kern w:val="0"/>
                <w:sz w:val="18"/>
                <w:szCs w:val="18"/>
                <w:u w:val="none"/>
                <w:lang w:val="en-US" w:eastAsia="zh-CN" w:bidi="ar"/>
              </w:rPr>
              <w:t>国际收支间接申报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1.根据《通过银行进行国际收支统计申报业务实施细则》和《金融机构外汇业务数据采集规范》要求，银行做好接口报送准备；按时上报涉外收付款申报数据，及时查询修改系统核查结果。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（二）</w:t>
            </w:r>
            <w:r>
              <w:rPr>
                <w:rFonts w:hint="eastAsia" w:ascii="宋体" w:hAnsi="宋体" w:eastAsia="宋体" w:cs="宋体"/>
                <w:i w:val="0"/>
                <w:color w:val="000000"/>
                <w:kern w:val="0"/>
                <w:sz w:val="18"/>
                <w:szCs w:val="18"/>
                <w:u w:val="none"/>
                <w:lang w:val="en-US" w:eastAsia="zh-CN" w:bidi="ar"/>
              </w:rPr>
              <w:t>国际收支直接申报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1.按照《对外金融资产负债及交易统计制度&gt;和《金融机构外汇业务数据采集规范》要求，银行做好接口或界面报送相关准备；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2.按时上报对外金融资产负债及交易统计系统，及时查询修改系统核查结果。</w:t>
            </w: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N w:val="0"/>
              <w:jc w:val="center"/>
              <w:textAlignment w:val="center"/>
              <w:rPr>
                <w:rFonts w:hint="eastAsia" w:ascii="宋体" w:hAnsi="宋体" w:eastAsia="宋体" w:cs="宋体"/>
                <w:i w:val="0"/>
                <w:color w:val="FF0000"/>
                <w:sz w:val="18"/>
                <w:szCs w:val="18"/>
                <w:highlight w:val="none"/>
                <w:u w:val="none"/>
              </w:rPr>
            </w:pPr>
            <w:r>
              <w:rPr>
                <w:rFonts w:hint="default" w:ascii="宋体" w:hAnsi="宋体" w:eastAsia="宋体"/>
                <w:b w:val="0"/>
                <w:i w:val="0"/>
                <w:color w:val="000000"/>
                <w:sz w:val="18"/>
                <w:u w:val="none"/>
                <w:lang w:eastAsia="zh-CN"/>
              </w:rPr>
              <w:t>外汇管理科</w:t>
            </w:r>
          </w:p>
        </w:tc>
        <w:tc>
          <w:tcPr>
            <w:tcW w:w="11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N w:val="0"/>
              <w:jc w:val="center"/>
              <w:textAlignment w:val="center"/>
              <w:rPr>
                <w:rFonts w:hint="eastAsia" w:ascii="宋体" w:hAnsi="宋体" w:eastAsia="宋体" w:cs="宋体"/>
                <w:i w:val="0"/>
                <w:color w:val="FF0000"/>
                <w:sz w:val="18"/>
                <w:szCs w:val="18"/>
                <w:highlight w:val="none"/>
                <w:u w:val="none"/>
              </w:rPr>
            </w:pPr>
            <w:r>
              <w:rPr>
                <w:rFonts w:hint="default" w:ascii="宋体" w:hAnsi="宋体" w:eastAsia="宋体"/>
                <w:b w:val="0"/>
                <w:i w:val="0"/>
                <w:color w:val="000000"/>
                <w:sz w:val="18"/>
                <w:u w:val="none"/>
                <w:lang w:eastAsia="zh-CN"/>
              </w:rPr>
              <w:t>郭荣</w:t>
            </w:r>
            <w:r>
              <w:rPr>
                <w:rFonts w:hint="default" w:ascii="宋体" w:hAnsi="宋体" w:eastAsia="宋体"/>
                <w:b w:val="0"/>
                <w:i w:val="0"/>
                <w:color w:val="000000"/>
                <w:sz w:val="18"/>
                <w:u w:val="none"/>
                <w:lang w:eastAsia="zh-CN"/>
              </w:rPr>
              <w:br w:type="textWrapping"/>
            </w:r>
            <w:r>
              <w:rPr>
                <w:rFonts w:hint="default" w:ascii="宋体" w:hAnsi="宋体" w:eastAsia="宋体"/>
                <w:b w:val="0"/>
                <w:i w:val="0"/>
                <w:color w:val="000000"/>
                <w:sz w:val="18"/>
                <w:u w:val="none"/>
                <w:lang w:eastAsia="zh-CN"/>
              </w:rPr>
              <w:t>0999-7830227</w:t>
            </w:r>
          </w:p>
        </w:tc>
        <w:tc>
          <w:tcPr>
            <w:tcW w:w="1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间接申报：外汇指定银行；</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highlight w:val="none"/>
                <w:u w:val="none"/>
                <w:lang w:val="en-US" w:eastAsia="zh-CN" w:bidi="ar"/>
              </w:rPr>
              <w:t>直接申报：中外资法人银行总行、外资主报告行等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4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银行结售汇统计系统和银行结售汇综合头寸系统</w:t>
            </w:r>
          </w:p>
        </w:tc>
        <w:tc>
          <w:tcPr>
            <w:tcW w:w="2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《银行结售汇统计制度》</w:t>
            </w:r>
          </w:p>
        </w:tc>
        <w:tc>
          <w:tcPr>
            <w:tcW w:w="6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银行取得结售汇业务资格后，外汇局在银行结售汇统计系统中添加银行信息即可。</w:t>
            </w: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N w:val="0"/>
              <w:jc w:val="center"/>
              <w:textAlignment w:val="center"/>
              <w:rPr>
                <w:rFonts w:hint="eastAsia" w:ascii="宋体" w:hAnsi="宋体" w:eastAsia="宋体" w:cs="宋体"/>
                <w:i w:val="0"/>
                <w:color w:val="FF0000"/>
                <w:sz w:val="18"/>
                <w:szCs w:val="18"/>
                <w:highlight w:val="none"/>
                <w:u w:val="none"/>
              </w:rPr>
            </w:pPr>
            <w:r>
              <w:rPr>
                <w:rFonts w:hint="default" w:ascii="宋体" w:hAnsi="宋体" w:eastAsia="宋体"/>
                <w:b w:val="0"/>
                <w:i w:val="0"/>
                <w:color w:val="000000"/>
                <w:sz w:val="18"/>
                <w:u w:val="none"/>
                <w:lang w:eastAsia="zh-CN"/>
              </w:rPr>
              <w:t>外汇管理科</w:t>
            </w:r>
          </w:p>
        </w:tc>
        <w:tc>
          <w:tcPr>
            <w:tcW w:w="11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N w:val="0"/>
              <w:jc w:val="center"/>
              <w:textAlignment w:val="center"/>
              <w:rPr>
                <w:rFonts w:hint="eastAsia" w:ascii="宋体" w:hAnsi="宋体" w:eastAsia="宋体" w:cs="宋体"/>
                <w:i w:val="0"/>
                <w:color w:val="FF0000"/>
                <w:sz w:val="18"/>
                <w:szCs w:val="18"/>
                <w:highlight w:val="none"/>
                <w:u w:val="none"/>
              </w:rPr>
            </w:pPr>
            <w:r>
              <w:rPr>
                <w:rFonts w:hint="default" w:ascii="宋体" w:hAnsi="宋体" w:eastAsia="宋体"/>
                <w:b w:val="0"/>
                <w:i w:val="0"/>
                <w:color w:val="000000"/>
                <w:sz w:val="18"/>
                <w:u w:val="none"/>
                <w:lang w:eastAsia="zh-CN"/>
              </w:rPr>
              <w:t>国文琪</w:t>
            </w:r>
            <w:r>
              <w:rPr>
                <w:rFonts w:hint="default" w:ascii="宋体" w:hAnsi="宋体" w:eastAsia="宋体"/>
                <w:b w:val="0"/>
                <w:i w:val="0"/>
                <w:color w:val="000000"/>
                <w:sz w:val="18"/>
                <w:u w:val="none"/>
                <w:lang w:eastAsia="zh-CN"/>
              </w:rPr>
              <w:br w:type="textWrapping"/>
            </w:r>
            <w:r>
              <w:rPr>
                <w:rFonts w:hint="default" w:ascii="宋体" w:hAnsi="宋体" w:eastAsia="宋体"/>
                <w:b w:val="0"/>
                <w:i w:val="0"/>
                <w:color w:val="000000"/>
                <w:sz w:val="18"/>
                <w:u w:val="none"/>
                <w:lang w:eastAsia="zh-CN"/>
              </w:rPr>
              <w:t>0999-7830227</w:t>
            </w:r>
          </w:p>
        </w:tc>
        <w:tc>
          <w:tcPr>
            <w:tcW w:w="1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highlight w:val="none"/>
                <w:u w:val="none"/>
                <w:lang w:val="en-US" w:eastAsia="zh-CN" w:bidi="ar"/>
              </w:rPr>
              <w:t>外汇指定银行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4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货物贸易外汇监测系统</w:t>
            </w:r>
          </w:p>
        </w:tc>
        <w:tc>
          <w:tcPr>
            <w:tcW w:w="2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《国家外汇管理局关于做好货物贸易外汇管理制度改革推广工作有关问题的通知》、《国家外汇管理局关于印发&lt;经常项目外汇业务指引（2020年版）&gt;的通知》</w:t>
            </w:r>
          </w:p>
        </w:tc>
        <w:tc>
          <w:tcPr>
            <w:tcW w:w="6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向分局申请开通“货物贸易外汇网上业务”，可凭申请书等资料向所在地外汇局申请开通。</w:t>
            </w: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N w:val="0"/>
              <w:jc w:val="center"/>
              <w:textAlignment w:val="center"/>
              <w:rPr>
                <w:rFonts w:hint="eastAsia" w:ascii="宋体" w:hAnsi="宋体" w:eastAsia="宋体" w:cs="宋体"/>
                <w:i w:val="0"/>
                <w:color w:val="FF0000"/>
                <w:sz w:val="18"/>
                <w:szCs w:val="18"/>
                <w:highlight w:val="none"/>
                <w:u w:val="none"/>
              </w:rPr>
            </w:pPr>
            <w:r>
              <w:rPr>
                <w:rFonts w:hint="default" w:ascii="宋体" w:hAnsi="宋体" w:eastAsia="宋体"/>
                <w:b w:val="0"/>
                <w:i w:val="0"/>
                <w:color w:val="000000"/>
                <w:sz w:val="18"/>
                <w:u w:val="none"/>
                <w:lang w:eastAsia="zh-CN"/>
              </w:rPr>
              <w:t>外汇管理科</w:t>
            </w:r>
          </w:p>
        </w:tc>
        <w:tc>
          <w:tcPr>
            <w:tcW w:w="11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N w:val="0"/>
              <w:jc w:val="center"/>
              <w:textAlignment w:val="center"/>
              <w:rPr>
                <w:rFonts w:hint="eastAsia" w:ascii="宋体" w:hAnsi="宋体" w:eastAsia="宋体" w:cs="宋体"/>
                <w:i w:val="0"/>
                <w:color w:val="FF0000"/>
                <w:sz w:val="18"/>
                <w:szCs w:val="18"/>
                <w:highlight w:val="none"/>
                <w:u w:val="none"/>
              </w:rPr>
            </w:pPr>
            <w:r>
              <w:rPr>
                <w:rFonts w:hint="default" w:ascii="宋体" w:hAnsi="宋体" w:eastAsia="宋体"/>
                <w:b w:val="0"/>
                <w:i w:val="0"/>
                <w:color w:val="000000"/>
                <w:sz w:val="18"/>
                <w:u w:val="none"/>
                <w:lang w:eastAsia="zh-CN"/>
              </w:rPr>
              <w:t>路栋栋</w:t>
            </w:r>
            <w:r>
              <w:rPr>
                <w:rFonts w:hint="default" w:ascii="宋体" w:hAnsi="宋体" w:eastAsia="宋体"/>
                <w:b w:val="0"/>
                <w:i w:val="0"/>
                <w:color w:val="000000"/>
                <w:sz w:val="18"/>
                <w:u w:val="none"/>
                <w:lang w:eastAsia="zh-CN"/>
              </w:rPr>
              <w:br w:type="textWrapping"/>
            </w:r>
            <w:r>
              <w:rPr>
                <w:rFonts w:hint="default" w:ascii="宋体" w:hAnsi="宋体" w:eastAsia="宋体"/>
                <w:b w:val="0"/>
                <w:i w:val="0"/>
                <w:color w:val="000000"/>
                <w:sz w:val="18"/>
                <w:u w:val="none"/>
                <w:lang w:eastAsia="zh-CN"/>
              </w:rPr>
              <w:t>0999-7830226</w:t>
            </w:r>
          </w:p>
        </w:tc>
        <w:tc>
          <w:tcPr>
            <w:tcW w:w="1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外汇指定银行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0"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4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资本项目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信息系统</w:t>
            </w:r>
          </w:p>
        </w:tc>
        <w:tc>
          <w:tcPr>
            <w:tcW w:w="2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《国家外汇管理局关于推广资本项目信息系统的通知》</w:t>
            </w:r>
          </w:p>
        </w:tc>
        <w:tc>
          <w:tcPr>
            <w:tcW w:w="6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开通资本项目权限的银行分支机构（网点），由其分行按规定提交申请、金融机构标识码申领结果通知、银行办理即期结售汇业务备案表、分行对某银行分支机构（网点）外汇业务经营资格的批复，分行首次申请需同时提供相关内控制度，分局在系统中为其开通资本项目业务权限。</w:t>
            </w: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N w:val="0"/>
              <w:jc w:val="center"/>
              <w:textAlignment w:val="center"/>
              <w:rPr>
                <w:rFonts w:hint="eastAsia" w:ascii="宋体" w:hAnsi="宋体" w:eastAsia="宋体" w:cs="宋体"/>
                <w:i w:val="0"/>
                <w:color w:val="FF0000"/>
                <w:sz w:val="18"/>
                <w:szCs w:val="18"/>
                <w:highlight w:val="none"/>
                <w:u w:val="none"/>
              </w:rPr>
            </w:pPr>
            <w:r>
              <w:rPr>
                <w:rFonts w:hint="default" w:ascii="宋体" w:hAnsi="宋体" w:eastAsia="宋体"/>
                <w:b w:val="0"/>
                <w:i w:val="0"/>
                <w:color w:val="000000"/>
                <w:sz w:val="18"/>
                <w:u w:val="none"/>
                <w:lang w:eastAsia="zh-CN"/>
              </w:rPr>
              <w:t>外汇管理科</w:t>
            </w:r>
          </w:p>
        </w:tc>
        <w:tc>
          <w:tcPr>
            <w:tcW w:w="11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N w:val="0"/>
              <w:jc w:val="center"/>
              <w:textAlignment w:val="center"/>
              <w:rPr>
                <w:rFonts w:hint="eastAsia" w:ascii="宋体" w:hAnsi="宋体" w:eastAsia="宋体" w:cs="宋体"/>
                <w:i w:val="0"/>
                <w:color w:val="FF0000"/>
                <w:sz w:val="18"/>
                <w:szCs w:val="18"/>
                <w:highlight w:val="none"/>
                <w:u w:val="none"/>
              </w:rPr>
            </w:pPr>
            <w:r>
              <w:rPr>
                <w:rFonts w:hint="default" w:ascii="宋体" w:hAnsi="宋体" w:eastAsia="宋体"/>
                <w:b w:val="0"/>
                <w:i w:val="0"/>
                <w:color w:val="000000"/>
                <w:sz w:val="18"/>
                <w:u w:val="none"/>
                <w:lang w:eastAsia="zh-CN"/>
              </w:rPr>
              <w:t>谢晓璇</w:t>
            </w:r>
            <w:r>
              <w:rPr>
                <w:rFonts w:hint="default" w:ascii="宋体" w:hAnsi="宋体" w:eastAsia="宋体"/>
                <w:b w:val="0"/>
                <w:i w:val="0"/>
                <w:color w:val="000000"/>
                <w:sz w:val="18"/>
                <w:u w:val="none"/>
                <w:lang w:eastAsia="zh-CN"/>
              </w:rPr>
              <w:br w:type="textWrapping"/>
            </w:r>
            <w:r>
              <w:rPr>
                <w:rFonts w:hint="default" w:ascii="宋体" w:hAnsi="宋体" w:eastAsia="宋体"/>
                <w:b w:val="0"/>
                <w:i w:val="0"/>
                <w:color w:val="000000"/>
                <w:sz w:val="18"/>
                <w:u w:val="none"/>
                <w:lang w:eastAsia="zh-CN"/>
              </w:rPr>
              <w:t>0999-7830224</w:t>
            </w:r>
          </w:p>
        </w:tc>
        <w:tc>
          <w:tcPr>
            <w:tcW w:w="1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外汇指定银行</w:t>
            </w:r>
          </w:p>
        </w:tc>
      </w:tr>
    </w:tbl>
    <w:p>
      <w:pPr>
        <w:rPr>
          <w:rFonts w:hint="eastAsia"/>
          <w:lang w:eastAsia="zh-CN"/>
        </w:rPr>
      </w:pPr>
    </w:p>
    <w:p>
      <w:pPr>
        <w:rPr>
          <w:rFonts w:hint="eastAsia" w:eastAsia="宋体"/>
          <w:lang w:eastAsia="zh-CN"/>
        </w:rPr>
      </w:pPr>
      <w:r>
        <w:rPr>
          <w:rFonts w:hint="eastAsia"/>
          <w:lang w:eastAsia="zh-CN"/>
        </w:rPr>
        <w:t>注：后续或因岗位调整更换联系人，届时请拨打对应座机进行沟通。</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E27C72"/>
    <w:multiLevelType w:val="singleLevel"/>
    <w:tmpl w:val="67E27C7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1.88.17.48:9000/document/e148c1f331544ffca7b6329e93856c86.wps?X-Amz-Algorithm=AWS4-HMAC-SHA256&amp;X-Amz-Credential=xjcloud%2F20250325%2Fus-east-1%2Fs3%2Faws4_request&amp;X-Amz-Date=20250325T094727Z&amp;X-Amz-Expires=432000&amp;X-Amz-SignedHeaders=host&amp;X-Amz-Signature=ebedbed8ca6db2cd865e018723086dfbeebbe4b8d1c98995c04e319e9e704d98"/>
  </w:docVars>
  <w:rsids>
    <w:rsidRoot w:val="00172A27"/>
    <w:rsid w:val="60D44229"/>
    <w:rsid w:val="747D4A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nhideWhenUsed/>
    <w:uiPriority w:val="99"/>
    <w:tblPr>
      <w:tblCellMar>
        <w:top w:w="0" w:type="dxa"/>
        <w:left w:w="108" w:type="dxa"/>
        <w:bottom w:w="0" w:type="dxa"/>
        <w:right w:w="108" w:type="dxa"/>
      </w:tblCellMar>
    </w:tblPr>
  </w:style>
  <w:style w:type="character" w:customStyle="1" w:styleId="4">
    <w:name w:val="font61"/>
    <w:basedOn w:val="3"/>
    <w:uiPriority w:val="0"/>
    <w:rPr>
      <w:rFonts w:hint="eastAsia" w:ascii="宋体" w:hAnsi="宋体" w:eastAsia="宋体" w:cs="宋体"/>
      <w:color w:val="000000"/>
      <w:sz w:val="24"/>
      <w:szCs w:val="24"/>
      <w:u w:val="none"/>
    </w:rPr>
  </w:style>
  <w:style w:type="character" w:customStyle="1" w:styleId="5">
    <w:name w:val="font11"/>
    <w:basedOn w:val="3"/>
    <w:uiPriority w:val="0"/>
    <w:rPr>
      <w:rFonts w:hint="eastAsia" w:ascii="宋体" w:hAnsi="宋体" w:eastAsia="宋体" w:cs="宋体"/>
      <w:color w:val="000000"/>
      <w:sz w:val="18"/>
      <w:szCs w:val="18"/>
      <w:u w:val="none"/>
    </w:rPr>
  </w:style>
  <w:style w:type="character" w:customStyle="1" w:styleId="6">
    <w:name w:val="font21"/>
    <w:basedOn w:val="3"/>
    <w:uiPriority w:val="0"/>
    <w:rPr>
      <w:rFonts w:hint="eastAsia" w:ascii="宋体" w:hAnsi="宋体" w:eastAsia="宋体" w:cs="宋体"/>
      <w:b/>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2025-03-24T07:59:00Z</dcterms:created>
  <dc:creator>pbc</dc:creator>
  <cp:lastModifiedBy>tt</cp:lastModifiedBy>
  <dcterms:modified xsi:type="dcterms:W3CDTF">2025-04-30T05:03:24Z</dcterms:modified>
  <dc:title>新疆银行业金融机构开业相关事项办理指南（2025）</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F1AE2805D9E3462991565F11E8E619A5</vt:lpwstr>
  </property>
</Properties>
</file>