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437" w:lineRule="atLeast"/>
        <w:ind w:left="120" w:right="56"/>
        <w:jc w:val="both"/>
        <w:rPr>
          <w:rFonts w:hint="eastAsia" w:ascii="仿宋_GB2312" w:eastAsia="仿宋_GB2312" w:cs="仿宋_GB2312"/>
          <w:color w:val="auto"/>
          <w:sz w:val="32"/>
          <w:szCs w:val="32"/>
        </w:rPr>
      </w:pPr>
      <w:r>
        <w:rPr>
          <w:rFonts w:hint="eastAsia" w:ascii="仿宋_GB2312" w:hAnsi="思源黑体 Normal" w:eastAsia="仿宋_GB2312" w:cs="仿宋_GB2312"/>
          <w:color w:val="auto"/>
          <w:kern w:val="0"/>
          <w:sz w:val="32"/>
          <w:szCs w:val="32"/>
          <w:lang w:val="en-US" w:eastAsia="zh-CN" w:bidi="ar"/>
        </w:rPr>
        <w:tab/>
      </w:r>
    </w:p>
    <w:p>
      <w:pPr>
        <w:pStyle w:val="5"/>
        <w:keepNext w:val="0"/>
        <w:keepLines w:val="0"/>
        <w:widowControl/>
        <w:suppressLineNumbers w:val="0"/>
        <w:spacing w:before="9" w:beforeLines="0" w:beforeAutospacing="0" w:after="0" w:afterLines="0" w:afterAutospacing="0" w:line="150" w:lineRule="atLeast"/>
        <w:ind w:left="0" w:right="0"/>
        <w:jc w:val="both"/>
        <w:rPr>
          <w:rFonts w:hint="default" w:ascii="Times New Roman" w:hAnsi="Times New Roman" w:cs="Times New Roman"/>
          <w:color w:val="auto"/>
          <w:sz w:val="16"/>
          <w:szCs w:val="16"/>
        </w:rPr>
      </w:pPr>
      <w:r>
        <w:rPr>
          <w:rFonts w:hint="default" w:ascii="Times New Roman" w:hAnsi="Times New Roman" w:cs="Times New Roman"/>
          <w:color w:val="auto"/>
          <w:kern w:val="0"/>
          <w:sz w:val="16"/>
          <w:szCs w:val="16"/>
          <w:lang w:val="en-US" w:eastAsia="zh-CN" w:bidi="ar"/>
        </w:rPr>
        <w:t xml:space="preserve"> </w:t>
      </w:r>
    </w:p>
    <w:p>
      <w:pPr>
        <w:pStyle w:val="5"/>
        <w:keepNext w:val="0"/>
        <w:keepLines w:val="0"/>
        <w:widowControl/>
        <w:suppressLineNumbers w:val="0"/>
        <w:spacing w:before="0" w:beforeLines="0" w:beforeAutospacing="0" w:after="0" w:afterLines="0" w:afterAutospacing="0" w:line="200" w:lineRule="atLeast"/>
        <w:ind w:left="0" w:right="0"/>
        <w:jc w:val="both"/>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val="en-US" w:eastAsia="zh-CN" w:bidi="ar"/>
        </w:rPr>
        <w:t xml:space="preserve"> </w:t>
      </w:r>
    </w:p>
    <w:p>
      <w:pPr>
        <w:pStyle w:val="5"/>
        <w:keepNext w:val="0"/>
        <w:keepLines w:val="0"/>
        <w:widowControl/>
        <w:suppressLineNumbers w:val="0"/>
        <w:spacing w:before="0" w:beforeLines="0" w:beforeAutospacing="0" w:after="0" w:afterLines="0" w:afterAutospacing="0" w:line="200" w:lineRule="atLeast"/>
        <w:ind w:left="0" w:right="0"/>
        <w:jc w:val="both"/>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val="en-US" w:eastAsia="zh-CN" w:bidi="ar"/>
        </w:rPr>
        <w:t xml:space="preserve"> </w:t>
      </w:r>
    </w:p>
    <w:p>
      <w:pPr>
        <w:pStyle w:val="5"/>
        <w:keepNext w:val="0"/>
        <w:keepLines w:val="0"/>
        <w:widowControl/>
        <w:suppressLineNumbers w:val="0"/>
        <w:spacing w:before="0" w:beforeLines="0" w:beforeAutospacing="0" w:after="0" w:afterLines="0" w:afterAutospacing="0" w:line="200" w:lineRule="atLeast"/>
        <w:ind w:left="0" w:right="0"/>
        <w:jc w:val="both"/>
        <w:rPr>
          <w:rFonts w:hint="default" w:ascii="Times New Roman" w:hAnsi="Times New Roman" w:cs="Times New Roman"/>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 xml:space="preserve"> </w:t>
      </w:r>
    </w:p>
    <w:p>
      <w:pPr>
        <w:pStyle w:val="5"/>
        <w:keepNext w:val="0"/>
        <w:keepLines w:val="0"/>
        <w:widowControl/>
        <w:suppressLineNumbers w:val="0"/>
        <w:spacing w:before="0" w:beforeLines="0" w:beforeAutospacing="0" w:after="0" w:afterLines="0" w:afterAutospacing="0" w:line="200" w:lineRule="atLeast"/>
        <w:ind w:left="0" w:right="0"/>
        <w:jc w:val="both"/>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val="en-US" w:eastAsia="zh-CN" w:bidi="ar"/>
        </w:rPr>
        <w:t xml:space="preserve"> </w:t>
      </w:r>
    </w:p>
    <w:p>
      <w:pPr>
        <w:pStyle w:val="5"/>
        <w:keepNext w:val="0"/>
        <w:keepLines w:val="0"/>
        <w:widowControl/>
        <w:suppressLineNumbers w:val="0"/>
        <w:spacing w:before="0" w:beforeLines="0" w:beforeAutospacing="0" w:after="0" w:afterLines="0" w:afterAutospacing="0" w:line="200" w:lineRule="atLeast"/>
        <w:ind w:left="0" w:right="0"/>
        <w:jc w:val="both"/>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val="en-US" w:eastAsia="zh-CN" w:bidi="ar"/>
        </w:rPr>
        <w:t xml:space="preserve"> </w:t>
      </w:r>
    </w:p>
    <w:p>
      <w:pPr>
        <w:pStyle w:val="5"/>
        <w:keepNext w:val="0"/>
        <w:keepLines w:val="0"/>
        <w:widowControl/>
        <w:suppressLineNumbers w:val="0"/>
        <w:spacing w:before="0" w:beforeLines="0" w:beforeAutospacing="0" w:after="0" w:afterLines="0" w:afterAutospacing="0" w:line="200" w:lineRule="atLeast"/>
        <w:ind w:left="0" w:right="0"/>
        <w:jc w:val="center"/>
        <w:rPr>
          <w:rFonts w:hint="eastAsia" w:ascii="楷体" w:hAnsi="楷体" w:eastAsia="楷体" w:cs="楷体"/>
          <w:b/>
          <w:bCs/>
          <w:color w:val="auto"/>
          <w:sz w:val="48"/>
          <w:szCs w:val="48"/>
        </w:rPr>
      </w:pPr>
      <w:r>
        <w:rPr>
          <w:rFonts w:hint="eastAsia" w:ascii="楷体" w:hAnsi="楷体" w:eastAsia="楷体" w:cs="楷体"/>
          <w:b/>
          <w:bCs/>
          <w:color w:val="auto"/>
          <w:sz w:val="48"/>
          <w:szCs w:val="48"/>
        </w:rPr>
        <w:t>国库集中收付代理银行资格认定</w:t>
      </w:r>
    </w:p>
    <w:p>
      <w:pPr>
        <w:pStyle w:val="5"/>
        <w:keepNext w:val="0"/>
        <w:keepLines w:val="0"/>
        <w:widowControl/>
        <w:suppressLineNumbers w:val="0"/>
        <w:spacing w:before="0" w:beforeLines="0" w:beforeAutospacing="0" w:after="0" w:afterLines="0" w:afterAutospacing="0" w:line="200" w:lineRule="atLeast"/>
        <w:ind w:left="0" w:right="0"/>
        <w:jc w:val="center"/>
        <w:rPr>
          <w:rFonts w:hint="default" w:ascii="Times New Roman" w:hAnsi="Times New Roman" w:cs="Times New Roman"/>
          <w:b/>
          <w:bCs/>
          <w:color w:val="auto"/>
          <w:sz w:val="48"/>
          <w:szCs w:val="48"/>
        </w:rPr>
      </w:pPr>
      <w:r>
        <w:rPr>
          <w:rFonts w:hint="eastAsia" w:ascii="楷体" w:hAnsi="楷体" w:eastAsia="楷体" w:cs="楷体"/>
          <w:b/>
          <w:bCs/>
          <w:color w:val="auto"/>
          <w:sz w:val="48"/>
          <w:szCs w:val="48"/>
        </w:rPr>
        <w:t>审批事项服务指南</w:t>
      </w:r>
      <w:r>
        <w:rPr>
          <w:rFonts w:hint="eastAsia" w:ascii="楷体" w:hAnsi="楷体" w:eastAsia="楷体" w:cs="楷体"/>
          <w:b/>
          <w:bCs/>
          <w:color w:val="auto"/>
          <w:sz w:val="48"/>
          <w:szCs w:val="48"/>
          <w:lang w:eastAsia="zh-CN"/>
        </w:rPr>
        <w:t>（</w:t>
      </w:r>
      <w:r>
        <w:rPr>
          <w:rFonts w:hint="eastAsia" w:ascii="楷体" w:hAnsi="楷体" w:eastAsia="楷体" w:cs="楷体"/>
          <w:b/>
          <w:bCs/>
          <w:color w:val="auto"/>
          <w:sz w:val="48"/>
          <w:szCs w:val="48"/>
          <w:lang w:val="en-US" w:eastAsia="zh-CN"/>
        </w:rPr>
        <w:t>2026版）</w:t>
      </w:r>
    </w:p>
    <w:p>
      <w:pPr>
        <w:pStyle w:val="5"/>
        <w:keepNext w:val="0"/>
        <w:keepLines w:val="0"/>
        <w:widowControl/>
        <w:suppressLineNumbers w:val="0"/>
        <w:spacing w:before="0" w:beforeLines="0" w:beforeAutospacing="0" w:after="0" w:afterLines="0" w:afterAutospacing="0" w:line="200" w:lineRule="atLeast"/>
        <w:ind w:left="0" w:right="0"/>
        <w:jc w:val="both"/>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val="en-US" w:eastAsia="zh-CN" w:bidi="ar"/>
        </w:rPr>
        <w:t xml:space="preserve"> </w:t>
      </w:r>
    </w:p>
    <w:p>
      <w:pPr>
        <w:pStyle w:val="5"/>
        <w:keepNext w:val="0"/>
        <w:keepLines w:val="0"/>
        <w:widowControl/>
        <w:suppressLineNumbers w:val="0"/>
        <w:spacing w:before="0" w:beforeLines="0" w:beforeAutospacing="0" w:after="0" w:afterLines="0" w:afterAutospacing="0" w:line="200" w:lineRule="atLeast"/>
        <w:ind w:left="0" w:right="0"/>
        <w:jc w:val="both"/>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val="en-US" w:eastAsia="zh-CN" w:bidi="ar"/>
        </w:rPr>
        <w:t xml:space="preserve"> </w:t>
      </w:r>
    </w:p>
    <w:p>
      <w:pPr>
        <w:pStyle w:val="5"/>
        <w:keepNext w:val="0"/>
        <w:keepLines w:val="0"/>
        <w:widowControl/>
        <w:suppressLineNumbers w:val="0"/>
        <w:spacing w:before="0" w:beforeLines="0" w:beforeAutospacing="0" w:after="0" w:afterLines="0" w:afterAutospacing="0" w:line="200" w:lineRule="atLeast"/>
        <w:ind w:left="0" w:right="0"/>
        <w:jc w:val="both"/>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val="en-US" w:eastAsia="zh-CN" w:bidi="ar"/>
        </w:rPr>
        <w:t xml:space="preserve"> </w:t>
      </w:r>
    </w:p>
    <w:p>
      <w:pPr>
        <w:pStyle w:val="5"/>
        <w:keepNext w:val="0"/>
        <w:keepLines w:val="0"/>
        <w:widowControl/>
        <w:suppressLineNumbers w:val="0"/>
        <w:spacing w:before="0" w:beforeLines="0" w:beforeAutospacing="0" w:after="0" w:afterLines="0" w:afterAutospacing="0" w:line="200" w:lineRule="atLeast"/>
        <w:ind w:left="0" w:right="0"/>
        <w:jc w:val="both"/>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val="en-US" w:eastAsia="zh-CN" w:bidi="ar"/>
        </w:rPr>
        <w:t xml:space="preserve"> </w:t>
      </w:r>
    </w:p>
    <w:p>
      <w:pPr>
        <w:pStyle w:val="5"/>
        <w:keepNext w:val="0"/>
        <w:keepLines w:val="0"/>
        <w:widowControl/>
        <w:suppressLineNumbers w:val="0"/>
        <w:spacing w:before="0" w:beforeLines="0" w:beforeAutospacing="0" w:after="0" w:afterLines="0" w:afterAutospacing="0" w:line="200" w:lineRule="atLeast"/>
        <w:ind w:left="0" w:right="0"/>
        <w:jc w:val="both"/>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val="en-US" w:eastAsia="zh-CN" w:bidi="ar"/>
        </w:rPr>
        <w:t xml:space="preserve"> </w:t>
      </w:r>
    </w:p>
    <w:p>
      <w:pPr>
        <w:pStyle w:val="5"/>
        <w:keepNext w:val="0"/>
        <w:keepLines w:val="0"/>
        <w:widowControl/>
        <w:suppressLineNumbers w:val="0"/>
        <w:spacing w:before="0" w:beforeLines="0" w:beforeAutospacing="0" w:after="0" w:afterLines="0" w:afterAutospacing="0" w:line="200" w:lineRule="atLeast"/>
        <w:ind w:left="0" w:right="0"/>
        <w:jc w:val="both"/>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val="en-US" w:eastAsia="zh-CN" w:bidi="ar"/>
        </w:rPr>
        <w:t xml:space="preserve"> </w:t>
      </w:r>
    </w:p>
    <w:p>
      <w:pPr>
        <w:pStyle w:val="5"/>
        <w:keepNext w:val="0"/>
        <w:keepLines w:val="0"/>
        <w:widowControl/>
        <w:suppressLineNumbers w:val="0"/>
        <w:spacing w:before="0" w:beforeLines="0" w:beforeAutospacing="0" w:after="0" w:afterLines="0" w:afterAutospacing="0" w:line="200" w:lineRule="atLeast"/>
        <w:ind w:left="0" w:right="0"/>
        <w:jc w:val="both"/>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val="en-US" w:eastAsia="zh-CN" w:bidi="ar"/>
        </w:rPr>
        <w:t xml:space="preserve"> </w:t>
      </w:r>
    </w:p>
    <w:p>
      <w:pPr>
        <w:pStyle w:val="5"/>
        <w:keepNext w:val="0"/>
        <w:keepLines w:val="0"/>
        <w:widowControl/>
        <w:suppressLineNumbers w:val="0"/>
        <w:spacing w:before="0" w:beforeLines="0" w:beforeAutospacing="0" w:after="0" w:afterLines="0" w:afterAutospacing="0" w:line="200" w:lineRule="atLeast"/>
        <w:ind w:left="0" w:right="0"/>
        <w:jc w:val="both"/>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val="en-US" w:eastAsia="zh-CN" w:bidi="ar"/>
        </w:rPr>
        <w:t xml:space="preserve"> </w:t>
      </w:r>
    </w:p>
    <w:p>
      <w:pPr>
        <w:pStyle w:val="5"/>
        <w:keepNext w:val="0"/>
        <w:keepLines w:val="0"/>
        <w:widowControl/>
        <w:suppressLineNumbers w:val="0"/>
        <w:spacing w:before="0" w:beforeLines="0" w:beforeAutospacing="0" w:after="0" w:afterLines="0" w:afterAutospacing="0" w:line="200" w:lineRule="atLeast"/>
        <w:ind w:left="0" w:right="0"/>
        <w:jc w:val="both"/>
        <w:rPr>
          <w:rFonts w:hint="default" w:ascii="Times New Roman" w:hAnsi="Times New Roman" w:cs="Times New Roman"/>
          <w:color w:val="auto"/>
          <w:sz w:val="21"/>
          <w:szCs w:val="21"/>
        </w:rPr>
      </w:pPr>
    </w:p>
    <w:p>
      <w:pPr>
        <w:pStyle w:val="5"/>
        <w:keepNext w:val="0"/>
        <w:keepLines w:val="0"/>
        <w:widowControl/>
        <w:suppressLineNumbers w:val="0"/>
        <w:spacing w:before="0" w:beforeLines="0" w:beforeAutospacing="0" w:after="0" w:afterLines="0" w:afterAutospacing="0" w:line="200" w:lineRule="atLeast"/>
        <w:ind w:left="0" w:right="0"/>
        <w:jc w:val="both"/>
        <w:rPr>
          <w:rFonts w:hint="default" w:ascii="Times New Roman" w:hAnsi="Times New Roman" w:cs="Times New Roman"/>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 xml:space="preserve"> </w:t>
      </w:r>
    </w:p>
    <w:p>
      <w:pPr>
        <w:pStyle w:val="5"/>
        <w:keepNext w:val="0"/>
        <w:keepLines w:val="0"/>
        <w:widowControl/>
        <w:suppressLineNumbers w:val="0"/>
        <w:spacing w:before="0" w:beforeLines="0" w:beforeAutospacing="0" w:after="0" w:afterLines="0" w:afterAutospacing="0" w:line="200" w:lineRule="atLeast"/>
        <w:ind w:left="0" w:right="0"/>
        <w:jc w:val="both"/>
        <w:rPr>
          <w:rFonts w:hint="default" w:ascii="Times New Roman" w:hAnsi="Times New Roman" w:cs="Times New Roman"/>
          <w:color w:val="auto"/>
          <w:kern w:val="0"/>
          <w:sz w:val="21"/>
          <w:szCs w:val="21"/>
          <w:lang w:val="en-US" w:eastAsia="zh-CN" w:bidi="ar"/>
        </w:rPr>
      </w:pPr>
    </w:p>
    <w:p>
      <w:pPr>
        <w:pStyle w:val="5"/>
        <w:keepNext w:val="0"/>
        <w:keepLines w:val="0"/>
        <w:widowControl/>
        <w:suppressLineNumbers w:val="0"/>
        <w:spacing w:before="0" w:beforeLines="0" w:beforeAutospacing="0" w:after="0" w:afterLines="0" w:afterAutospacing="0" w:line="200" w:lineRule="atLeast"/>
        <w:ind w:left="0" w:right="0"/>
        <w:jc w:val="both"/>
        <w:rPr>
          <w:rFonts w:hint="default" w:ascii="Times New Roman" w:hAnsi="Times New Roman" w:cs="Times New Roman"/>
          <w:color w:val="auto"/>
          <w:kern w:val="0"/>
          <w:sz w:val="21"/>
          <w:szCs w:val="21"/>
          <w:lang w:val="en-US" w:eastAsia="zh-CN" w:bidi="ar"/>
        </w:rPr>
      </w:pPr>
    </w:p>
    <w:p>
      <w:pPr>
        <w:pStyle w:val="5"/>
        <w:keepNext w:val="0"/>
        <w:keepLines w:val="0"/>
        <w:widowControl/>
        <w:suppressLineNumbers w:val="0"/>
        <w:spacing w:before="0" w:beforeLines="0" w:beforeAutospacing="0" w:after="0" w:afterLines="0" w:afterAutospacing="0" w:line="200" w:lineRule="atLeast"/>
        <w:ind w:left="0" w:right="0"/>
        <w:jc w:val="both"/>
        <w:rPr>
          <w:rFonts w:hint="default" w:ascii="Times New Roman" w:hAnsi="Times New Roman" w:cs="Times New Roman"/>
          <w:color w:val="auto"/>
          <w:kern w:val="0"/>
          <w:sz w:val="21"/>
          <w:szCs w:val="21"/>
          <w:lang w:val="en-US" w:eastAsia="zh-CN" w:bidi="ar"/>
        </w:rPr>
      </w:pPr>
    </w:p>
    <w:p>
      <w:pPr>
        <w:pStyle w:val="5"/>
        <w:keepNext w:val="0"/>
        <w:keepLines w:val="0"/>
        <w:widowControl/>
        <w:suppressLineNumbers w:val="0"/>
        <w:spacing w:before="0" w:beforeLines="0" w:beforeAutospacing="0" w:after="0" w:afterLines="0" w:afterAutospacing="0" w:line="200" w:lineRule="atLeast"/>
        <w:ind w:left="0" w:right="0"/>
        <w:jc w:val="both"/>
        <w:rPr>
          <w:rFonts w:hint="default" w:ascii="Times New Roman" w:hAnsi="Times New Roman" w:cs="Times New Roman"/>
          <w:color w:val="auto"/>
          <w:kern w:val="0"/>
          <w:sz w:val="21"/>
          <w:szCs w:val="21"/>
          <w:lang w:val="en-US" w:eastAsia="zh-CN" w:bidi="ar"/>
        </w:rPr>
      </w:pPr>
    </w:p>
    <w:p>
      <w:pPr>
        <w:pStyle w:val="5"/>
        <w:keepNext w:val="0"/>
        <w:keepLines w:val="0"/>
        <w:widowControl/>
        <w:suppressLineNumbers w:val="0"/>
        <w:spacing w:before="0" w:beforeLines="0" w:beforeAutospacing="0" w:after="0" w:afterLines="0" w:afterAutospacing="0" w:line="200" w:lineRule="atLeast"/>
        <w:ind w:left="0" w:right="0"/>
        <w:jc w:val="both"/>
        <w:rPr>
          <w:rFonts w:hint="default" w:ascii="Times New Roman" w:hAnsi="Times New Roman" w:cs="Times New Roman"/>
          <w:color w:val="auto"/>
          <w:kern w:val="0"/>
          <w:sz w:val="21"/>
          <w:szCs w:val="21"/>
          <w:lang w:val="en-US" w:eastAsia="zh-CN" w:bidi="ar"/>
        </w:rPr>
      </w:pPr>
    </w:p>
    <w:p>
      <w:pPr>
        <w:pStyle w:val="5"/>
        <w:keepNext w:val="0"/>
        <w:keepLines w:val="0"/>
        <w:widowControl/>
        <w:suppressLineNumbers w:val="0"/>
        <w:spacing w:before="0" w:beforeLines="0" w:beforeAutospacing="0" w:after="0" w:afterLines="0" w:afterAutospacing="0" w:line="200" w:lineRule="atLeast"/>
        <w:ind w:left="0" w:right="0"/>
        <w:jc w:val="both"/>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val="en-US" w:eastAsia="zh-CN" w:bidi="ar"/>
        </w:rPr>
        <w:t xml:space="preserve"> </w:t>
      </w:r>
    </w:p>
    <w:p>
      <w:pPr>
        <w:pStyle w:val="5"/>
        <w:keepNext w:val="0"/>
        <w:keepLines w:val="0"/>
        <w:widowControl/>
        <w:suppressLineNumbers w:val="0"/>
        <w:spacing w:before="0" w:beforeLines="0" w:beforeAutospacing="0" w:after="0" w:afterLines="0" w:afterAutospacing="0" w:line="200" w:lineRule="atLeast"/>
        <w:ind w:left="0" w:right="0"/>
        <w:jc w:val="both"/>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val="en-US" w:eastAsia="zh-CN" w:bidi="ar"/>
        </w:rPr>
        <w:t xml:space="preserve"> </w:t>
      </w:r>
    </w:p>
    <w:p>
      <w:pPr>
        <w:pStyle w:val="5"/>
        <w:keepNext w:val="0"/>
        <w:keepLines w:val="0"/>
        <w:widowControl/>
        <w:suppressLineNumbers w:val="0"/>
        <w:spacing w:before="0" w:beforeLines="0" w:beforeAutospacing="0" w:after="0" w:afterLines="0" w:afterAutospacing="0" w:line="200" w:lineRule="atLeast"/>
        <w:ind w:left="0" w:right="0"/>
        <w:jc w:val="both"/>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val="en-US" w:eastAsia="zh-CN" w:bidi="ar"/>
        </w:rPr>
        <w:t xml:space="preserve"> </w:t>
      </w:r>
    </w:p>
    <w:p>
      <w:pPr>
        <w:pStyle w:val="5"/>
        <w:keepNext w:val="0"/>
        <w:keepLines w:val="0"/>
        <w:widowControl/>
        <w:suppressLineNumbers w:val="0"/>
        <w:spacing w:before="0" w:beforeLines="0" w:beforeAutospacing="0" w:after="0" w:afterLines="0" w:afterAutospacing="0" w:line="200" w:lineRule="atLeast"/>
        <w:ind w:left="0" w:right="0"/>
        <w:jc w:val="both"/>
        <w:rPr>
          <w:rFonts w:hint="eastAsia" w:ascii="仿宋_GB2312" w:eastAsia="仿宋_GB2312" w:cs="仿宋_GB2312"/>
          <w:b/>
          <w:bCs/>
          <w:color w:val="auto"/>
          <w:spacing w:val="2"/>
          <w:sz w:val="32"/>
          <w:szCs w:val="32"/>
        </w:rPr>
      </w:pPr>
      <w:r>
        <w:rPr>
          <w:rFonts w:hint="eastAsia" w:ascii="仿宋_GB2312" w:hAnsi="Calibri" w:eastAsia="仿宋_GB2312" w:cs="仿宋_GB2312"/>
          <w:b/>
          <w:bCs/>
          <w:color w:val="auto"/>
          <w:spacing w:val="2"/>
          <w:kern w:val="0"/>
          <w:sz w:val="32"/>
          <w:szCs w:val="32"/>
          <w:lang w:val="en-US" w:eastAsia="zh-CN" w:bidi="ar"/>
        </w:rPr>
        <w:t xml:space="preserve"> </w:t>
      </w:r>
    </w:p>
    <w:p>
      <w:pPr>
        <w:pStyle w:val="5"/>
        <w:keepNext w:val="0"/>
        <w:keepLines w:val="0"/>
        <w:widowControl/>
        <w:suppressLineNumbers w:val="0"/>
        <w:spacing w:before="0" w:beforeLines="0" w:beforeAutospacing="0" w:after="0" w:afterLines="0" w:afterAutospacing="0" w:line="200" w:lineRule="atLeast"/>
        <w:ind w:left="0" w:right="0"/>
        <w:jc w:val="both"/>
        <w:rPr>
          <w:rFonts w:hint="eastAsia" w:ascii="仿宋_GB2312" w:eastAsia="仿宋_GB2312" w:cs="仿宋_GB2312"/>
          <w:b/>
          <w:bCs/>
          <w:color w:val="auto"/>
          <w:spacing w:val="2"/>
          <w:sz w:val="32"/>
          <w:szCs w:val="32"/>
        </w:rPr>
      </w:pPr>
      <w:r>
        <w:rPr>
          <w:rFonts w:hint="eastAsia" w:ascii="仿宋_GB2312" w:hAnsi="Calibri" w:eastAsia="仿宋_GB2312" w:cs="仿宋_GB2312"/>
          <w:b/>
          <w:bCs/>
          <w:color w:val="auto"/>
          <w:spacing w:val="2"/>
          <w:kern w:val="0"/>
          <w:sz w:val="32"/>
          <w:szCs w:val="32"/>
          <w:lang w:val="en-US" w:eastAsia="zh-CN" w:bidi="ar"/>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120" w:right="0"/>
        <w:jc w:val="both"/>
        <w:rPr>
          <w:rFonts w:hint="eastAsia" w:ascii="仿宋_GB2312" w:eastAsia="仿宋_GB2312" w:cs="仿宋_GB2312"/>
          <w:b w:val="0"/>
          <w:bCs w:val="0"/>
          <w:color w:val="auto"/>
          <w:spacing w:val="2"/>
          <w:sz w:val="32"/>
          <w:szCs w:val="32"/>
        </w:rPr>
      </w:pPr>
      <w:r>
        <w:rPr>
          <w:rFonts w:hint="eastAsia" w:ascii="仿宋_GB2312" w:hAnsi="思源黑体 Normal" w:eastAsia="仿宋_GB2312" w:cs="仿宋_GB2312"/>
          <w:b w:val="0"/>
          <w:bCs w:val="0"/>
          <w:color w:val="auto"/>
          <w:spacing w:val="2"/>
          <w:kern w:val="0"/>
          <w:sz w:val="32"/>
          <w:szCs w:val="32"/>
          <w:lang w:val="en-US" w:eastAsia="zh-CN" w:bidi="ar"/>
        </w:rPr>
        <w:t xml:space="preserve">      实施日期：自发布之日起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120" w:right="0"/>
        <w:jc w:val="both"/>
        <w:rPr>
          <w:rFonts w:hint="eastAsia" w:ascii="仿宋_GB2312" w:hAnsi="思源黑体 Normal" w:eastAsia="仿宋_GB2312" w:cs="仿宋_GB2312"/>
          <w:b w:val="0"/>
          <w:bCs w:val="0"/>
          <w:color w:val="auto"/>
          <w:spacing w:val="2"/>
          <w:kern w:val="0"/>
          <w:sz w:val="32"/>
          <w:szCs w:val="32"/>
          <w:lang w:val="en-US" w:eastAsia="zh-CN" w:bidi="ar"/>
        </w:rPr>
      </w:pPr>
      <w:r>
        <w:rPr>
          <w:rFonts w:hint="eastAsia" w:ascii="仿宋_GB2312" w:hAnsi="思源黑体 Normal" w:eastAsia="仿宋_GB2312" w:cs="仿宋_GB2312"/>
          <w:b w:val="0"/>
          <w:bCs w:val="0"/>
          <w:color w:val="auto"/>
          <w:spacing w:val="2"/>
          <w:kern w:val="0"/>
          <w:sz w:val="32"/>
          <w:szCs w:val="32"/>
          <w:lang w:val="en-US" w:eastAsia="zh-CN" w:bidi="ar"/>
        </w:rPr>
        <w:t xml:space="preserve">      发布机构：中国人民银行伊犁哈萨克自治</w:t>
      </w:r>
      <w:bookmarkStart w:id="0" w:name="_GoBack"/>
      <w:bookmarkEnd w:id="0"/>
      <w:r>
        <w:rPr>
          <w:rFonts w:hint="eastAsia" w:ascii="仿宋_GB2312" w:hAnsi="思源黑体 Normal" w:eastAsia="仿宋_GB2312" w:cs="仿宋_GB2312"/>
          <w:b w:val="0"/>
          <w:bCs w:val="0"/>
          <w:color w:val="auto"/>
          <w:spacing w:val="2"/>
          <w:kern w:val="0"/>
          <w:sz w:val="32"/>
          <w:szCs w:val="32"/>
          <w:lang w:val="en-US" w:eastAsia="zh-CN" w:bidi="ar"/>
        </w:rPr>
        <w:t>州分行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center"/>
        <w:textAlignment w:val="auto"/>
        <w:rPr>
          <w:rFonts w:hint="eastAsia" w:ascii="黑体" w:hAnsi="宋体" w:eastAsia="黑体" w:cs="黑体"/>
          <w:b w:val="0"/>
          <w:bCs w:val="0"/>
          <w:color w:val="auto"/>
          <w:sz w:val="40"/>
          <w:szCs w:val="40"/>
        </w:rPr>
      </w:pPr>
      <w:r>
        <w:rPr>
          <w:rFonts w:hint="eastAsia" w:ascii="仿宋_GB2312" w:hAnsi="思源黑体 Normal" w:eastAsia="仿宋_GB2312" w:cs="仿宋_GB2312"/>
          <w:b w:val="0"/>
          <w:bCs w:val="0"/>
          <w:color w:val="auto"/>
          <w:spacing w:val="2"/>
          <w:kern w:val="0"/>
          <w:sz w:val="32"/>
          <w:szCs w:val="32"/>
          <w:lang w:val="en-US" w:eastAsia="zh-CN" w:bidi="ar"/>
        </w:rPr>
        <w:br w:type="page"/>
      </w:r>
      <w:r>
        <w:rPr>
          <w:rFonts w:hint="eastAsia" w:ascii="黑体" w:hAnsi="宋体" w:eastAsia="黑体" w:cs="黑体"/>
          <w:b w:val="0"/>
          <w:bCs w:val="0"/>
          <w:color w:val="auto"/>
          <w:sz w:val="40"/>
          <w:szCs w:val="40"/>
        </w:rPr>
        <w:t>国库集中收付代理银行资格认定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center"/>
        <w:textAlignment w:val="auto"/>
        <w:rPr>
          <w:rFonts w:hint="default" w:ascii="Times New Roman" w:hAnsi="Times New Roman" w:cs="Times New Roman"/>
          <w:color w:val="auto"/>
          <w:sz w:val="21"/>
          <w:szCs w:val="21"/>
        </w:rPr>
      </w:pPr>
      <w:r>
        <w:rPr>
          <w:rFonts w:hint="eastAsia" w:ascii="黑体" w:hAnsi="宋体" w:eastAsia="黑体" w:cs="黑体"/>
          <w:b w:val="0"/>
          <w:bCs w:val="0"/>
          <w:color w:val="auto"/>
          <w:sz w:val="40"/>
          <w:szCs w:val="40"/>
        </w:rPr>
        <w:t>审批事项服务指南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jc w:val="both"/>
        <w:textAlignment w:val="auto"/>
        <w:rPr>
          <w:rFonts w:hint="eastAsia" w:ascii="黑体" w:hAnsi="宋体" w:eastAsia="黑体" w:cs="黑体"/>
          <w:color w:val="auto"/>
          <w:kern w:val="0"/>
          <w:sz w:val="32"/>
          <w:szCs w:val="32"/>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jc w:val="both"/>
        <w:textAlignment w:val="auto"/>
        <w:rPr>
          <w:rFonts w:hint="eastAsia" w:ascii="黑体" w:hAnsi="宋体" w:eastAsia="黑体" w:cs="黑体"/>
          <w:color w:val="auto"/>
          <w:sz w:val="32"/>
          <w:szCs w:val="32"/>
        </w:rPr>
      </w:pPr>
      <w:r>
        <w:rPr>
          <w:rFonts w:hint="eastAsia" w:ascii="黑体" w:hAnsi="宋体" w:eastAsia="黑体" w:cs="黑体"/>
          <w:color w:val="auto"/>
          <w:kern w:val="0"/>
          <w:sz w:val="32"/>
          <w:szCs w:val="32"/>
          <w:lang w:val="en-US" w:eastAsia="zh-CN" w:bidi="ar"/>
        </w:rPr>
        <w:t>一、适用范围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jc w:val="both"/>
        <w:textAlignment w:val="auto"/>
        <w:rPr>
          <w:rFonts w:hint="eastAsia" w:ascii="仿宋_GB2312" w:eastAsia="仿宋_GB2312" w:cs="仿宋_GB2312"/>
          <w:color w:val="auto"/>
          <w:sz w:val="32"/>
          <w:szCs w:val="32"/>
        </w:rPr>
      </w:pPr>
      <w:r>
        <w:rPr>
          <w:rFonts w:hint="eastAsia" w:ascii="仿宋_GB2312" w:hAnsi="思源黑体 Normal" w:eastAsia="仿宋_GB2312" w:cs="仿宋_GB2312"/>
          <w:color w:val="auto"/>
          <w:kern w:val="0"/>
          <w:sz w:val="32"/>
          <w:szCs w:val="32"/>
          <w:lang w:val="en-US" w:eastAsia="zh-CN" w:bidi="ar"/>
        </w:rPr>
        <w:t>本指南适用于伊犁州直（含兵团第四师、第七师）区域内商业银行（以下简称申请机构）申请国库集中收付代理银行资格认定</w:t>
      </w:r>
      <w:r>
        <w:rPr>
          <w:rStyle w:val="8"/>
          <w:rFonts w:hint="eastAsia" w:ascii="仿宋_GB2312" w:hAnsi="思源黑体 Normal" w:eastAsia="仿宋_GB2312" w:cs="仿宋_GB2312"/>
          <w:color w:val="auto"/>
          <w:kern w:val="0"/>
          <w:sz w:val="32"/>
          <w:szCs w:val="32"/>
          <w:lang w:val="en-US" w:eastAsia="zh-CN" w:bidi="ar"/>
        </w:rPr>
        <w:footnoteReference w:id="0"/>
      </w:r>
      <w:r>
        <w:rPr>
          <w:rFonts w:hint="eastAsia" w:ascii="仿宋_GB2312" w:hAnsi="思源黑体 Normal" w:eastAsia="仿宋_GB2312" w:cs="仿宋_GB2312"/>
          <w:color w:val="auto"/>
          <w:kern w:val="0"/>
          <w:sz w:val="32"/>
          <w:szCs w:val="32"/>
          <w:lang w:val="en-US" w:eastAsia="zh-CN" w:bidi="ar"/>
        </w:rPr>
        <w:t>的审批。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jc w:val="both"/>
        <w:textAlignment w:val="auto"/>
        <w:rPr>
          <w:rFonts w:hint="eastAsia" w:ascii="黑体" w:hAnsi="宋体" w:eastAsia="黑体" w:cs="黑体"/>
          <w:color w:val="auto"/>
          <w:sz w:val="32"/>
          <w:szCs w:val="32"/>
        </w:rPr>
      </w:pPr>
      <w:r>
        <w:rPr>
          <w:rFonts w:hint="eastAsia" w:ascii="黑体" w:hAnsi="宋体" w:eastAsia="黑体" w:cs="黑体"/>
          <w:color w:val="auto"/>
          <w:kern w:val="0"/>
          <w:sz w:val="32"/>
          <w:szCs w:val="32"/>
          <w:lang w:val="en-US" w:eastAsia="zh-CN" w:bidi="ar"/>
        </w:rPr>
        <w:t>二、事项审查类型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jc w:val="both"/>
        <w:textAlignment w:val="auto"/>
        <w:rPr>
          <w:rFonts w:hint="eastAsia" w:ascii="仿宋_GB2312" w:eastAsia="仿宋_GB2312" w:cs="仿宋_GB2312"/>
          <w:color w:val="auto"/>
          <w:sz w:val="32"/>
          <w:szCs w:val="32"/>
        </w:rPr>
      </w:pPr>
      <w:r>
        <w:rPr>
          <w:rFonts w:hint="eastAsia" w:ascii="仿宋_GB2312" w:hAnsi="思源黑体 Normal" w:eastAsia="仿宋_GB2312" w:cs="仿宋_GB2312"/>
          <w:color w:val="auto"/>
          <w:kern w:val="0"/>
          <w:sz w:val="32"/>
          <w:szCs w:val="32"/>
          <w:lang w:val="en-US" w:eastAsia="zh-CN" w:bidi="ar"/>
        </w:rPr>
        <w:t>前审后批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jc w:val="both"/>
        <w:textAlignment w:val="auto"/>
        <w:rPr>
          <w:rFonts w:hint="eastAsia" w:ascii="黑体" w:hAnsi="宋体" w:eastAsia="黑体" w:cs="黑体"/>
          <w:color w:val="auto"/>
          <w:sz w:val="32"/>
          <w:szCs w:val="32"/>
        </w:rPr>
      </w:pPr>
      <w:r>
        <w:rPr>
          <w:rFonts w:hint="eastAsia" w:ascii="黑体" w:hAnsi="宋体" w:eastAsia="黑体" w:cs="黑体"/>
          <w:color w:val="auto"/>
          <w:kern w:val="0"/>
          <w:sz w:val="32"/>
          <w:szCs w:val="32"/>
          <w:lang w:val="en-US" w:eastAsia="zh-CN" w:bidi="ar"/>
        </w:rPr>
        <w:t>三、审批依据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jc w:val="both"/>
        <w:textAlignment w:val="auto"/>
        <w:rPr>
          <w:rFonts w:hint="eastAsia" w:ascii="仿宋_GB2312" w:eastAsia="仿宋_GB2312" w:cs="仿宋_GB2312"/>
          <w:color w:val="auto"/>
          <w:sz w:val="32"/>
          <w:szCs w:val="32"/>
        </w:rPr>
      </w:pPr>
      <w:r>
        <w:rPr>
          <w:rFonts w:hint="eastAsia" w:ascii="仿宋_GB2312" w:hAnsi="思源黑体 Normal" w:eastAsia="仿宋_GB2312" w:cs="仿宋_GB2312"/>
          <w:color w:val="auto"/>
          <w:kern w:val="0"/>
          <w:sz w:val="32"/>
          <w:szCs w:val="32"/>
          <w:lang w:val="en-US" w:eastAsia="zh-CN" w:bidi="ar"/>
        </w:rPr>
        <w:t>《国务院对确需保留的行政审批项目设定行政许可的决定》（中华人民共和国国务院令第412号）、《中国人民银行行政许可实施办法》（中国人民银行令〔2020〕第1号）、《国库集中收付代理银行资格认定管理办法》（中国人民银行令〔2025〕第9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jc w:val="both"/>
        <w:textAlignment w:val="auto"/>
        <w:rPr>
          <w:rFonts w:hint="eastAsia" w:ascii="黑体" w:hAnsi="宋体" w:eastAsia="黑体" w:cs="黑体"/>
          <w:color w:val="auto"/>
          <w:sz w:val="32"/>
          <w:szCs w:val="32"/>
        </w:rPr>
      </w:pPr>
      <w:r>
        <w:rPr>
          <w:rFonts w:hint="eastAsia" w:ascii="黑体" w:hAnsi="宋体" w:eastAsia="黑体" w:cs="黑体"/>
          <w:color w:val="auto"/>
          <w:kern w:val="0"/>
          <w:sz w:val="32"/>
          <w:szCs w:val="32"/>
          <w:lang w:val="en-US" w:eastAsia="zh-CN" w:bidi="ar"/>
        </w:rPr>
        <w:t>四、受理机构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jc w:val="both"/>
        <w:textAlignment w:val="auto"/>
        <w:rPr>
          <w:rFonts w:hint="eastAsia" w:ascii="仿宋_GB2312" w:hAnsi="思源黑体 Normal" w:eastAsia="仿宋_GB2312" w:cs="仿宋_GB2312"/>
          <w:color w:val="auto"/>
          <w:kern w:val="0"/>
          <w:sz w:val="32"/>
          <w:szCs w:val="32"/>
          <w:lang w:val="en-US" w:eastAsia="zh-CN" w:bidi="ar"/>
        </w:rPr>
      </w:pPr>
      <w:r>
        <w:rPr>
          <w:rFonts w:hint="eastAsia" w:ascii="仿宋_GB2312" w:hAnsi="思源黑体 Normal" w:eastAsia="仿宋_GB2312" w:cs="仿宋_GB2312"/>
          <w:color w:val="auto"/>
          <w:kern w:val="0"/>
          <w:sz w:val="32"/>
          <w:szCs w:val="32"/>
          <w:lang w:val="en-US" w:eastAsia="zh-CN" w:bidi="ar"/>
        </w:rPr>
        <w:t>中国人民银行伊犁哈萨克自治州分行按照分级管理的原则负责实施，由国库科具体承办。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jc w:val="both"/>
        <w:textAlignment w:val="auto"/>
        <w:rPr>
          <w:rFonts w:hint="eastAsia" w:ascii="黑体" w:hAnsi="宋体" w:eastAsia="黑体" w:cs="黑体"/>
          <w:color w:val="auto"/>
          <w:sz w:val="32"/>
          <w:szCs w:val="32"/>
        </w:rPr>
      </w:pPr>
      <w:r>
        <w:rPr>
          <w:rFonts w:hint="eastAsia" w:ascii="黑体" w:hAnsi="宋体" w:eastAsia="黑体" w:cs="黑体"/>
          <w:color w:val="auto"/>
          <w:kern w:val="0"/>
          <w:sz w:val="32"/>
          <w:szCs w:val="32"/>
          <w:lang w:val="en-US" w:eastAsia="zh-CN" w:bidi="ar"/>
        </w:rPr>
        <w:t>五、决定机构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jc w:val="both"/>
        <w:textAlignment w:val="auto"/>
        <w:rPr>
          <w:rFonts w:hint="eastAsia" w:ascii="仿宋_GB2312" w:eastAsia="仿宋_GB2312" w:cs="仿宋_GB2312"/>
          <w:color w:val="auto"/>
          <w:sz w:val="32"/>
          <w:szCs w:val="32"/>
        </w:rPr>
      </w:pPr>
      <w:r>
        <w:rPr>
          <w:rFonts w:hint="eastAsia" w:ascii="仿宋_GB2312" w:hAnsi="思源黑体 Normal" w:eastAsia="仿宋_GB2312" w:cs="仿宋_GB2312"/>
          <w:color w:val="auto"/>
          <w:kern w:val="0"/>
          <w:sz w:val="32"/>
          <w:szCs w:val="32"/>
          <w:lang w:val="en-US" w:eastAsia="zh-CN" w:bidi="ar"/>
        </w:rPr>
        <w:t>中国人民银行伊犁哈萨克自治州分行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jc w:val="both"/>
        <w:textAlignment w:val="auto"/>
        <w:rPr>
          <w:rFonts w:hint="eastAsia" w:ascii="黑体" w:hAnsi="宋体" w:eastAsia="黑体" w:cs="黑体"/>
          <w:color w:val="auto"/>
          <w:sz w:val="32"/>
          <w:szCs w:val="32"/>
        </w:rPr>
      </w:pPr>
      <w:r>
        <w:rPr>
          <w:rFonts w:hint="eastAsia" w:ascii="黑体" w:hAnsi="宋体" w:eastAsia="黑体" w:cs="黑体"/>
          <w:color w:val="auto"/>
          <w:kern w:val="0"/>
          <w:sz w:val="32"/>
          <w:szCs w:val="32"/>
          <w:lang w:val="en-US" w:eastAsia="zh-CN" w:bidi="ar"/>
        </w:rPr>
        <w:t>六、数量限制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jc w:val="both"/>
        <w:textAlignment w:val="auto"/>
        <w:rPr>
          <w:rFonts w:hint="eastAsia" w:ascii="仿宋_GB2312" w:eastAsia="仿宋_GB2312" w:cs="仿宋_GB2312"/>
          <w:color w:val="auto"/>
          <w:sz w:val="32"/>
          <w:szCs w:val="32"/>
        </w:rPr>
      </w:pPr>
      <w:r>
        <w:rPr>
          <w:rFonts w:hint="eastAsia" w:ascii="仿宋_GB2312" w:hAnsi="思源黑体 Normal" w:eastAsia="仿宋_GB2312" w:cs="仿宋_GB2312"/>
          <w:color w:val="auto"/>
          <w:kern w:val="0"/>
          <w:sz w:val="32"/>
          <w:szCs w:val="32"/>
          <w:lang w:val="en-US" w:eastAsia="zh-CN" w:bidi="ar"/>
        </w:rPr>
        <w:t>无数量限制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jc w:val="both"/>
        <w:textAlignment w:val="auto"/>
        <w:rPr>
          <w:rFonts w:hint="eastAsia" w:ascii="黑体" w:hAnsi="宋体" w:eastAsia="黑体" w:cs="黑体"/>
          <w:color w:val="auto"/>
          <w:sz w:val="32"/>
          <w:szCs w:val="32"/>
        </w:rPr>
      </w:pPr>
      <w:r>
        <w:rPr>
          <w:rFonts w:hint="eastAsia" w:ascii="黑体" w:hAnsi="宋体" w:eastAsia="黑体" w:cs="黑体"/>
          <w:color w:val="auto"/>
          <w:kern w:val="0"/>
          <w:sz w:val="32"/>
          <w:szCs w:val="32"/>
          <w:lang w:val="en-US" w:eastAsia="zh-CN" w:bidi="ar"/>
        </w:rPr>
        <w:t>七、申请条件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jc w:val="both"/>
        <w:textAlignment w:val="auto"/>
        <w:rPr>
          <w:rFonts w:hint="eastAsia" w:ascii="仿宋_GB2312" w:eastAsia="仿宋_GB2312" w:cs="仿宋_GB2312"/>
          <w:color w:val="auto"/>
          <w:sz w:val="32"/>
          <w:szCs w:val="32"/>
        </w:rPr>
      </w:pPr>
      <w:r>
        <w:rPr>
          <w:rFonts w:hint="eastAsia" w:ascii="仿宋_GB2312" w:hAnsi="思源黑体 Normal" w:eastAsia="仿宋_GB2312" w:cs="仿宋_GB2312"/>
          <w:color w:val="auto"/>
          <w:kern w:val="0"/>
          <w:sz w:val="32"/>
          <w:szCs w:val="32"/>
          <w:lang w:val="en-US" w:eastAsia="zh-CN" w:bidi="ar"/>
        </w:rPr>
        <w:t>1.依法持有金融许可证和营业执照，存续2年以上；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jc w:val="both"/>
        <w:textAlignment w:val="auto"/>
        <w:rPr>
          <w:rFonts w:hint="eastAsia" w:ascii="仿宋_GB2312" w:eastAsia="仿宋_GB2312" w:cs="仿宋_GB2312"/>
          <w:color w:val="auto"/>
          <w:sz w:val="32"/>
          <w:szCs w:val="32"/>
        </w:rPr>
      </w:pPr>
      <w:r>
        <w:rPr>
          <w:rFonts w:hint="eastAsia" w:ascii="仿宋_GB2312" w:hAnsi="思源黑体 Normal" w:eastAsia="仿宋_GB2312" w:cs="仿宋_GB2312"/>
          <w:color w:val="auto"/>
          <w:kern w:val="0"/>
          <w:sz w:val="32"/>
          <w:szCs w:val="32"/>
          <w:lang w:val="en-US" w:eastAsia="zh-CN" w:bidi="ar"/>
        </w:rPr>
        <w:t>2.资产负债状况良好，具有较好的经营业绩和较强的风险控制能力；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jc w:val="both"/>
        <w:textAlignment w:val="auto"/>
        <w:rPr>
          <w:rFonts w:hint="eastAsia" w:ascii="仿宋_GB2312" w:eastAsia="仿宋_GB2312" w:cs="仿宋_GB2312"/>
          <w:color w:val="auto"/>
          <w:sz w:val="32"/>
          <w:szCs w:val="32"/>
        </w:rPr>
      </w:pPr>
      <w:r>
        <w:rPr>
          <w:rFonts w:hint="eastAsia" w:ascii="仿宋_GB2312" w:hAnsi="思源黑体 Normal" w:eastAsia="仿宋_GB2312" w:cs="仿宋_GB2312"/>
          <w:color w:val="auto"/>
          <w:kern w:val="0"/>
          <w:sz w:val="32"/>
          <w:szCs w:val="32"/>
          <w:lang w:val="en-US" w:eastAsia="zh-CN" w:bidi="ar"/>
        </w:rPr>
        <w:t>3.机构网点数量和分布能够满足代理业务需要；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jc w:val="both"/>
        <w:textAlignment w:val="auto"/>
        <w:rPr>
          <w:rFonts w:hint="eastAsia" w:ascii="仿宋_GB2312" w:eastAsia="仿宋_GB2312" w:cs="仿宋_GB2312"/>
          <w:color w:val="auto"/>
          <w:sz w:val="32"/>
          <w:szCs w:val="32"/>
        </w:rPr>
      </w:pPr>
      <w:r>
        <w:rPr>
          <w:rFonts w:hint="eastAsia" w:ascii="仿宋_GB2312" w:hAnsi="思源黑体 Normal" w:eastAsia="仿宋_GB2312" w:cs="仿宋_GB2312"/>
          <w:color w:val="auto"/>
          <w:kern w:val="0"/>
          <w:sz w:val="32"/>
          <w:szCs w:val="32"/>
          <w:lang w:val="en-US" w:eastAsia="zh-CN" w:bidi="ar"/>
        </w:rPr>
        <w:t>4.内部管理规范，内控制度健全，具有严格的操作规程和保密措施；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jc w:val="both"/>
        <w:textAlignment w:val="auto"/>
        <w:rPr>
          <w:rFonts w:hint="eastAsia" w:ascii="仿宋_GB2312" w:eastAsia="仿宋_GB2312" w:cs="仿宋_GB2312"/>
          <w:color w:val="auto"/>
          <w:sz w:val="32"/>
          <w:szCs w:val="32"/>
        </w:rPr>
      </w:pPr>
      <w:r>
        <w:rPr>
          <w:rFonts w:hint="eastAsia" w:ascii="仿宋_GB2312" w:hAnsi="思源黑体 Normal" w:eastAsia="仿宋_GB2312" w:cs="仿宋_GB2312"/>
          <w:color w:val="auto"/>
          <w:kern w:val="0"/>
          <w:sz w:val="32"/>
          <w:szCs w:val="32"/>
          <w:lang w:val="en-US" w:eastAsia="zh-CN" w:bidi="ar"/>
        </w:rPr>
        <w:t xml:space="preserve">5.人员配备能够满足代理业务需要，业务人员应当熟悉国库相关制度规定，具备办理国库集中收付业务所需的专业能力；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jc w:val="both"/>
        <w:textAlignment w:val="auto"/>
        <w:rPr>
          <w:rFonts w:hint="eastAsia" w:ascii="仿宋_GB2312" w:eastAsia="仿宋_GB2312" w:cs="仿宋_GB2312"/>
          <w:color w:val="auto"/>
          <w:sz w:val="32"/>
          <w:szCs w:val="32"/>
        </w:rPr>
      </w:pPr>
      <w:r>
        <w:rPr>
          <w:rFonts w:hint="eastAsia" w:ascii="仿宋_GB2312" w:hAnsi="思源黑体 Normal" w:eastAsia="仿宋_GB2312" w:cs="仿宋_GB2312"/>
          <w:color w:val="auto"/>
          <w:kern w:val="0"/>
          <w:sz w:val="32"/>
          <w:szCs w:val="32"/>
          <w:lang w:val="en-US" w:eastAsia="zh-CN" w:bidi="ar"/>
        </w:rPr>
        <w:t>6.具备办理国库集中收付业务所需的技术条件，资金汇划系统和内部网络安全、高效、稳定、可靠，信息系统能够及时、全面、准确地记录并反映所代理的业务信息；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jc w:val="both"/>
        <w:textAlignment w:val="auto"/>
        <w:rPr>
          <w:rFonts w:hint="eastAsia" w:ascii="仿宋_GB2312" w:hAnsi="思源黑体 Normal" w:eastAsia="仿宋_GB2312" w:cs="仿宋_GB2312"/>
          <w:color w:val="auto"/>
          <w:kern w:val="0"/>
          <w:sz w:val="32"/>
          <w:szCs w:val="32"/>
          <w:lang w:val="en-US" w:eastAsia="zh-CN" w:bidi="ar"/>
        </w:rPr>
      </w:pPr>
      <w:r>
        <w:rPr>
          <w:rFonts w:hint="eastAsia" w:ascii="仿宋_GB2312" w:hAnsi="思源黑体 Normal" w:eastAsia="仿宋_GB2312" w:cs="仿宋_GB2312"/>
          <w:color w:val="auto"/>
          <w:kern w:val="0"/>
          <w:sz w:val="32"/>
          <w:szCs w:val="32"/>
          <w:lang w:val="en-US" w:eastAsia="zh-CN" w:bidi="ar"/>
        </w:rPr>
        <w:t>7.经营合规稳健，申请时前2年内无重大违法违规行为、被采取限制业务活动、被责令停业整顿、被接管等影响资格认定的事项。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jc w:val="both"/>
        <w:textAlignment w:val="auto"/>
        <w:rPr>
          <w:rFonts w:hint="eastAsia" w:ascii="仿宋_GB2312" w:hAnsi="思源黑体 Normal" w:eastAsia="仿宋_GB2312" w:cs="仿宋_GB2312"/>
          <w:color w:val="auto"/>
          <w:kern w:val="0"/>
          <w:sz w:val="32"/>
          <w:szCs w:val="32"/>
          <w:lang w:val="en-US" w:eastAsia="zh-CN" w:bidi="ar"/>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atLeast"/>
        <w:ind w:left="120" w:right="0" w:firstLine="640"/>
        <w:jc w:val="both"/>
        <w:rPr>
          <w:rFonts w:hint="eastAsia" w:ascii="仿宋_GB2312" w:eastAsia="仿宋_GB2312" w:cs="仿宋_GB2312"/>
          <w:color w:val="auto"/>
          <w:sz w:val="32"/>
          <w:szCs w:val="32"/>
        </w:rPr>
      </w:pPr>
      <w:r>
        <w:rPr>
          <w:rFonts w:hint="eastAsia" w:ascii="仿宋_GB2312" w:hAnsi="思源黑体 Normal" w:eastAsia="仿宋_GB2312" w:cs="仿宋_GB2312"/>
          <w:color w:val="auto"/>
          <w:kern w:val="0"/>
          <w:sz w:val="32"/>
          <w:szCs w:val="32"/>
          <w:lang w:val="en-US" w:eastAsia="zh-CN" w:bidi="ar"/>
        </w:rPr>
        <w:br w:type="page"/>
      </w:r>
      <w:r>
        <w:rPr>
          <w:rFonts w:hint="eastAsia" w:ascii="黑体" w:hAnsi="宋体" w:eastAsia="黑体" w:cs="黑体"/>
          <w:color w:val="auto"/>
          <w:kern w:val="0"/>
          <w:sz w:val="32"/>
          <w:szCs w:val="32"/>
          <w:lang w:val="en-US" w:eastAsia="zh-CN" w:bidi="ar"/>
        </w:rPr>
        <w:t>八、申请材料目录</w:t>
      </w:r>
    </w:p>
    <w:p>
      <w:pPr>
        <w:pStyle w:val="5"/>
        <w:keepNext w:val="0"/>
        <w:keepLines w:val="0"/>
        <w:widowControl/>
        <w:suppressLineNumbers w:val="0"/>
        <w:spacing w:before="0" w:beforeLines="0" w:beforeAutospacing="0" w:after="0" w:afterLines="0" w:afterAutospacing="0"/>
        <w:ind w:left="0" w:right="0"/>
        <w:jc w:val="both"/>
        <w:rPr>
          <w:rFonts w:hint="default" w:ascii="Calibri" w:hAnsi="Calibri" w:cs="Calibri"/>
          <w:color w:val="auto"/>
          <w:sz w:val="22"/>
          <w:szCs w:val="22"/>
        </w:rPr>
      </w:pPr>
      <w:r>
        <w:rPr>
          <w:rFonts w:hint="default" w:ascii="Calibri" w:hAnsi="Calibri" w:cs="Calibri"/>
          <w:color w:val="auto"/>
          <w:kern w:val="0"/>
          <w:sz w:val="22"/>
          <w:szCs w:val="22"/>
          <w:lang w:val="en-US" w:eastAsia="zh-CN" w:bidi="ar"/>
        </w:rPr>
        <w:t xml:space="preserve"> </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4"/>
        <w:gridCol w:w="2021"/>
        <w:gridCol w:w="1058"/>
        <w:gridCol w:w="446"/>
        <w:gridCol w:w="3210"/>
        <w:gridCol w:w="15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434" w:type="dxa"/>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序号</w:t>
            </w:r>
          </w:p>
        </w:tc>
        <w:tc>
          <w:tcPr>
            <w:tcW w:w="2021"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提交材料名称</w:t>
            </w:r>
          </w:p>
        </w:tc>
        <w:tc>
          <w:tcPr>
            <w:tcW w:w="1058"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原件/复印件</w:t>
            </w:r>
          </w:p>
        </w:tc>
        <w:tc>
          <w:tcPr>
            <w:tcW w:w="446"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份数</w:t>
            </w:r>
          </w:p>
        </w:tc>
        <w:tc>
          <w:tcPr>
            <w:tcW w:w="3210"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要求</w:t>
            </w:r>
          </w:p>
        </w:tc>
        <w:tc>
          <w:tcPr>
            <w:tcW w:w="1566"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4" w:type="dxa"/>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w:t>
            </w:r>
          </w:p>
        </w:tc>
        <w:tc>
          <w:tcPr>
            <w:tcW w:w="2021"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国库集中收付代理银行资格认定申请表</w:t>
            </w:r>
          </w:p>
        </w:tc>
        <w:tc>
          <w:tcPr>
            <w:tcW w:w="1058"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原件</w:t>
            </w:r>
          </w:p>
        </w:tc>
        <w:tc>
          <w:tcPr>
            <w:tcW w:w="446"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w:t>
            </w:r>
          </w:p>
        </w:tc>
        <w:tc>
          <w:tcPr>
            <w:tcW w:w="3210"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同一行政区域、同一业务种类、同一业务级次填写一份。加盖单位公章。</w:t>
            </w:r>
          </w:p>
        </w:tc>
        <w:tc>
          <w:tcPr>
            <w:tcW w:w="1566"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示范文本见附录2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0" w:hRule="atLeast"/>
          <w:jc w:val="center"/>
        </w:trPr>
        <w:tc>
          <w:tcPr>
            <w:tcW w:w="434" w:type="dxa"/>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w:t>
            </w:r>
          </w:p>
        </w:tc>
        <w:tc>
          <w:tcPr>
            <w:tcW w:w="2021"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国库集中收付代理银行资格认定申请书</w:t>
            </w:r>
          </w:p>
        </w:tc>
        <w:tc>
          <w:tcPr>
            <w:tcW w:w="1058"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原件</w:t>
            </w:r>
          </w:p>
        </w:tc>
        <w:tc>
          <w:tcPr>
            <w:tcW w:w="446"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w:t>
            </w:r>
          </w:p>
        </w:tc>
        <w:tc>
          <w:tcPr>
            <w:tcW w:w="3210"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申请书内容应当包括申请机构总行前10大股东控股情况，申请机构的部门设置与分工、机构网点数量与分布、内控管理建设、资金汇划渠道、信息系统建设、代理国库相关业务开展情况、服务承诺等。加盖单位公章。</w:t>
            </w:r>
          </w:p>
        </w:tc>
        <w:tc>
          <w:tcPr>
            <w:tcW w:w="1566"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示范文本见附录2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4" w:type="dxa"/>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w:t>
            </w:r>
          </w:p>
        </w:tc>
        <w:tc>
          <w:tcPr>
            <w:tcW w:w="2021"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金融许可证、营业执照副本</w:t>
            </w:r>
          </w:p>
        </w:tc>
        <w:tc>
          <w:tcPr>
            <w:tcW w:w="1058"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复印件</w:t>
            </w:r>
          </w:p>
        </w:tc>
        <w:tc>
          <w:tcPr>
            <w:tcW w:w="446"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w:t>
            </w:r>
          </w:p>
        </w:tc>
        <w:tc>
          <w:tcPr>
            <w:tcW w:w="3210"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加盖单位公章。</w:t>
            </w:r>
          </w:p>
        </w:tc>
        <w:tc>
          <w:tcPr>
            <w:tcW w:w="1566"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可实行证明事项告知承诺制。示范文本见附录2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4" w:type="dxa"/>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w:t>
            </w:r>
          </w:p>
        </w:tc>
        <w:tc>
          <w:tcPr>
            <w:tcW w:w="2021"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申请机构法定代表人或主要负责人有效身份证件</w:t>
            </w:r>
          </w:p>
        </w:tc>
        <w:tc>
          <w:tcPr>
            <w:tcW w:w="1058"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复印件</w:t>
            </w:r>
          </w:p>
        </w:tc>
        <w:tc>
          <w:tcPr>
            <w:tcW w:w="446"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w:t>
            </w:r>
          </w:p>
        </w:tc>
        <w:tc>
          <w:tcPr>
            <w:tcW w:w="3210"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如委托代理人提出申请的，还需提供授权委托书和被委托人有效身份证件。加盖单位公章。</w:t>
            </w:r>
          </w:p>
        </w:tc>
        <w:tc>
          <w:tcPr>
            <w:tcW w:w="1566"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示范文本见附录2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4" w:type="dxa"/>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w:t>
            </w:r>
          </w:p>
        </w:tc>
        <w:tc>
          <w:tcPr>
            <w:tcW w:w="2021"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最近2个年度金融监管部门、会计师事务所出具的监管通报、审计报告等</w:t>
            </w:r>
          </w:p>
        </w:tc>
        <w:tc>
          <w:tcPr>
            <w:tcW w:w="1058"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复印件</w:t>
            </w:r>
          </w:p>
        </w:tc>
        <w:tc>
          <w:tcPr>
            <w:tcW w:w="446"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w:t>
            </w:r>
          </w:p>
        </w:tc>
        <w:tc>
          <w:tcPr>
            <w:tcW w:w="3210"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加盖单位公章。</w:t>
            </w:r>
          </w:p>
        </w:tc>
        <w:tc>
          <w:tcPr>
            <w:tcW w:w="1566"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可实行证明事项告知承诺制。示范文本见附录2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4" w:type="dxa"/>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6</w:t>
            </w:r>
          </w:p>
        </w:tc>
        <w:tc>
          <w:tcPr>
            <w:tcW w:w="2021"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申请时前2年内代理国库相关业务的违法违规行为发生情况及整改情况</w:t>
            </w:r>
          </w:p>
        </w:tc>
        <w:tc>
          <w:tcPr>
            <w:tcW w:w="1058"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原件</w:t>
            </w:r>
          </w:p>
        </w:tc>
        <w:tc>
          <w:tcPr>
            <w:tcW w:w="446"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w:t>
            </w:r>
          </w:p>
        </w:tc>
        <w:tc>
          <w:tcPr>
            <w:tcW w:w="3210"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申请机构及其分支机构需汇总提供。加盖单位公章。</w:t>
            </w:r>
          </w:p>
        </w:tc>
        <w:tc>
          <w:tcPr>
            <w:tcW w:w="1566"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如有，应提供；不存在相关情况的，应当在申请书中作出说明。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4" w:type="dxa"/>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7</w:t>
            </w:r>
          </w:p>
        </w:tc>
        <w:tc>
          <w:tcPr>
            <w:tcW w:w="2021"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中国人民银行伊犁哈萨克自治州分行</w:t>
            </w:r>
            <w:r>
              <w:rPr>
                <w:rFonts w:hint="eastAsia" w:ascii="宋体" w:hAnsi="宋体" w:cs="宋体"/>
                <w:color w:val="auto"/>
                <w:kern w:val="0"/>
                <w:sz w:val="24"/>
                <w:szCs w:val="24"/>
                <w:lang w:val="en-US" w:eastAsia="zh-CN" w:bidi="ar"/>
              </w:rPr>
              <w:t>要求提供的</w:t>
            </w:r>
            <w:r>
              <w:rPr>
                <w:rFonts w:hint="eastAsia" w:ascii="宋体" w:hAnsi="宋体" w:eastAsia="宋体" w:cs="宋体"/>
                <w:color w:val="auto"/>
                <w:kern w:val="0"/>
                <w:sz w:val="24"/>
                <w:szCs w:val="24"/>
                <w:lang w:val="en-US" w:eastAsia="zh-CN" w:bidi="ar"/>
              </w:rPr>
              <w:t>其他材料</w:t>
            </w:r>
          </w:p>
        </w:tc>
        <w:tc>
          <w:tcPr>
            <w:tcW w:w="1058"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24"/>
                <w:szCs w:val="24"/>
              </w:rPr>
            </w:pPr>
          </w:p>
        </w:tc>
        <w:tc>
          <w:tcPr>
            <w:tcW w:w="446"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w:t>
            </w:r>
          </w:p>
        </w:tc>
        <w:tc>
          <w:tcPr>
            <w:tcW w:w="3210"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加盖单位公章。</w:t>
            </w:r>
          </w:p>
        </w:tc>
        <w:tc>
          <w:tcPr>
            <w:tcW w:w="1566"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24"/>
                <w:szCs w:val="24"/>
              </w:rPr>
            </w:pP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bidi w:val="0"/>
        <w:adjustRightInd/>
        <w:spacing w:before="0" w:beforeLines="0" w:beforeAutospacing="0" w:after="0" w:afterLines="0" w:afterAutospacing="0" w:line="560" w:lineRule="exact"/>
        <w:ind w:left="0" w:leftChars="0" w:right="0" w:rightChars="0" w:firstLine="640"/>
        <w:jc w:val="left"/>
        <w:textAlignment w:val="auto"/>
        <w:outlineLvl w:val="9"/>
        <w:rPr>
          <w:rFonts w:hint="eastAsia" w:ascii="黑体" w:hAnsi="宋体" w:eastAsia="黑体" w:cs="黑体"/>
          <w:color w:val="auto"/>
          <w:sz w:val="32"/>
          <w:szCs w:val="32"/>
        </w:rPr>
      </w:pPr>
      <w:r>
        <w:rPr>
          <w:rFonts w:hint="eastAsia" w:ascii="黑体" w:hAnsi="宋体" w:eastAsia="黑体" w:cs="黑体"/>
          <w:color w:val="auto"/>
          <w:kern w:val="0"/>
          <w:sz w:val="32"/>
          <w:szCs w:val="32"/>
          <w:lang w:val="en-US" w:eastAsia="zh-CN" w:bidi="ar"/>
        </w:rPr>
        <w:br w:type="page"/>
      </w:r>
      <w:r>
        <w:rPr>
          <w:rFonts w:hint="eastAsia" w:ascii="黑体" w:hAnsi="宋体" w:eastAsia="黑体" w:cs="黑体"/>
          <w:color w:val="auto"/>
          <w:kern w:val="0"/>
          <w:sz w:val="32"/>
          <w:szCs w:val="32"/>
          <w:lang w:val="en-US" w:eastAsia="zh-CN" w:bidi="ar"/>
        </w:rPr>
        <w:t>九、申请接收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bidi w:val="0"/>
        <w:adjustRightInd/>
        <w:spacing w:before="0" w:beforeLines="0" w:beforeAutospacing="0" w:after="0" w:afterLines="0" w:afterAutospacing="0" w:line="560" w:lineRule="exact"/>
        <w:ind w:left="0" w:leftChars="0" w:right="0" w:rightChars="0" w:firstLine="640" w:firstLineChars="200"/>
        <w:jc w:val="left"/>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kern w:val="0"/>
          <w:sz w:val="32"/>
          <w:szCs w:val="32"/>
          <w:lang w:val="en-US" w:eastAsia="zh-CN" w:bidi="ar"/>
        </w:rPr>
        <w:t>（一）接收方式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bidi w:val="0"/>
        <w:adjustRightInd/>
        <w:spacing w:before="0" w:beforeLines="0" w:beforeAutospacing="0" w:after="0" w:afterLines="0" w:afterAutospacing="0" w:line="560" w:lineRule="exact"/>
        <w:ind w:left="0" w:leftChars="0" w:right="0" w:rightChars="0" w:firstLine="640" w:firstLineChars="200"/>
        <w:jc w:val="left"/>
        <w:textAlignment w:val="auto"/>
        <w:outlineLvl w:val="9"/>
        <w:rPr>
          <w:rFonts w:hint="eastAsia" w:ascii="仿宋_GB2312" w:eastAsia="仿宋_GB2312" w:cs="仿宋_GB2312"/>
          <w:color w:val="auto"/>
          <w:sz w:val="32"/>
          <w:szCs w:val="32"/>
        </w:rPr>
      </w:pPr>
      <w:r>
        <w:rPr>
          <w:rFonts w:hint="eastAsia" w:ascii="仿宋_GB2312" w:hAnsi="思源黑体 Normal" w:eastAsia="仿宋_GB2312" w:cs="仿宋_GB2312"/>
          <w:color w:val="auto"/>
          <w:kern w:val="0"/>
          <w:sz w:val="32"/>
          <w:szCs w:val="32"/>
          <w:lang w:val="en-US" w:eastAsia="zh-CN" w:bidi="ar"/>
        </w:rPr>
        <w:t>现场接收或邮寄申请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bidi w:val="0"/>
        <w:adjustRightInd/>
        <w:spacing w:before="0" w:beforeLines="0" w:beforeAutospacing="0" w:after="0" w:afterLines="0" w:afterAutospacing="0" w:line="560" w:lineRule="exact"/>
        <w:ind w:left="0" w:leftChars="0" w:right="0" w:rightChars="0" w:firstLine="640" w:firstLineChars="200"/>
        <w:jc w:val="left"/>
        <w:textAlignment w:val="auto"/>
        <w:outlineLvl w:val="9"/>
        <w:rPr>
          <w:rFonts w:hint="eastAsia" w:ascii="楷体_GB2312" w:eastAsia="楷体_GB2312" w:cs="楷体_GB2312"/>
          <w:color w:val="auto"/>
          <w:sz w:val="32"/>
          <w:szCs w:val="32"/>
        </w:rPr>
      </w:pPr>
      <w:r>
        <w:rPr>
          <w:rFonts w:hint="eastAsia" w:ascii="楷体_GB2312" w:hAnsi="思源黑体 Normal" w:eastAsia="楷体_GB2312" w:cs="楷体_GB2312"/>
          <w:color w:val="auto"/>
          <w:kern w:val="0"/>
          <w:sz w:val="32"/>
          <w:szCs w:val="32"/>
          <w:lang w:val="en-US" w:eastAsia="zh-CN" w:bidi="ar"/>
        </w:rPr>
        <w:t>（二）接收地址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bidi w:val="0"/>
        <w:adjustRightInd/>
        <w:spacing w:before="0" w:beforeLines="0" w:beforeAutospacing="0" w:after="0" w:afterLines="0" w:afterAutospacing="0" w:line="560" w:lineRule="exact"/>
        <w:ind w:left="0" w:leftChars="0" w:right="0" w:rightChars="0" w:firstLine="640" w:firstLineChars="200"/>
        <w:jc w:val="left"/>
        <w:textAlignment w:val="auto"/>
        <w:outlineLvl w:val="9"/>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eastAsia="zh-CN"/>
        </w:rPr>
        <w:t>新疆伊犁哈萨克自治州伊宁市边境经济合作区辽宁路</w:t>
      </w:r>
      <w:r>
        <w:rPr>
          <w:rFonts w:hint="eastAsia" w:ascii="仿宋_GB2312" w:eastAsia="仿宋_GB2312" w:cs="仿宋_GB2312"/>
          <w:color w:val="auto"/>
          <w:sz w:val="32"/>
          <w:szCs w:val="32"/>
          <w:lang w:val="en-US" w:eastAsia="zh-CN"/>
        </w:rPr>
        <w:t>855号中国人民银行伊犁哈萨克自治州分行国库科9103办公室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bidi w:val="0"/>
        <w:adjustRightInd/>
        <w:spacing w:before="0" w:beforeLines="0" w:beforeAutospacing="0" w:after="0" w:afterLines="0" w:afterAutospacing="0" w:line="560" w:lineRule="exact"/>
        <w:ind w:left="0" w:leftChars="0" w:right="0" w:rightChars="0" w:firstLine="640"/>
        <w:jc w:val="both"/>
        <w:textAlignment w:val="auto"/>
        <w:outlineLvl w:val="9"/>
        <w:rPr>
          <w:rFonts w:hint="eastAsia" w:ascii="黑体" w:hAnsi="宋体" w:eastAsia="黑体" w:cs="黑体"/>
          <w:color w:val="auto"/>
          <w:sz w:val="32"/>
          <w:szCs w:val="32"/>
        </w:rPr>
      </w:pPr>
      <w:r>
        <w:rPr>
          <w:rFonts w:hint="eastAsia" w:ascii="黑体" w:hAnsi="宋体" w:eastAsia="黑体" w:cs="黑体"/>
          <w:color w:val="auto"/>
          <w:kern w:val="0"/>
          <w:sz w:val="32"/>
          <w:szCs w:val="32"/>
          <w:lang w:val="en-US" w:eastAsia="zh-CN" w:bidi="ar"/>
        </w:rPr>
        <w:t>十、办理基本流程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bidi w:val="0"/>
        <w:adjustRightInd/>
        <w:spacing w:before="0" w:beforeLines="0" w:beforeAutospacing="0" w:after="0" w:afterLines="0" w:afterAutospacing="0" w:line="560" w:lineRule="exact"/>
        <w:ind w:left="0" w:leftChars="0" w:right="0" w:rightChars="0" w:firstLine="640"/>
        <w:jc w:val="both"/>
        <w:textAlignment w:val="auto"/>
        <w:outlineLvl w:val="9"/>
        <w:rPr>
          <w:rFonts w:hint="eastAsia" w:ascii="楷体_GB2312" w:eastAsia="楷体_GB2312" w:cs="楷体_GB2312"/>
          <w:color w:val="auto"/>
          <w:sz w:val="32"/>
          <w:szCs w:val="32"/>
        </w:rPr>
      </w:pPr>
      <w:r>
        <w:rPr>
          <w:rFonts w:hint="eastAsia" w:ascii="楷体_GB2312" w:hAnsi="思源黑体 Normal" w:eastAsia="楷体_GB2312" w:cs="楷体_GB2312"/>
          <w:color w:val="auto"/>
          <w:kern w:val="0"/>
          <w:sz w:val="32"/>
          <w:szCs w:val="32"/>
          <w:lang w:val="en-US" w:eastAsia="zh-CN" w:bidi="ar"/>
        </w:rPr>
        <w:t>（一）申请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bidi w:val="0"/>
        <w:adjustRightInd/>
        <w:spacing w:before="0" w:beforeLines="0" w:beforeAutospacing="0" w:after="0" w:afterLines="0" w:afterAutospacing="0" w:line="560" w:lineRule="exact"/>
        <w:ind w:left="0" w:leftChars="0" w:right="0" w:rightChars="0" w:firstLine="640"/>
        <w:jc w:val="both"/>
        <w:textAlignment w:val="auto"/>
        <w:outlineLvl w:val="9"/>
        <w:rPr>
          <w:rFonts w:hint="eastAsia" w:ascii="仿宋_GB2312" w:eastAsia="仿宋_GB2312" w:cs="仿宋_GB2312"/>
          <w:color w:val="auto"/>
          <w:sz w:val="32"/>
          <w:szCs w:val="32"/>
        </w:rPr>
      </w:pPr>
      <w:r>
        <w:rPr>
          <w:rFonts w:hint="eastAsia" w:ascii="仿宋_GB2312" w:hAnsi="思源黑体 Normal" w:eastAsia="仿宋_GB2312" w:cs="仿宋_GB2312"/>
          <w:color w:val="auto"/>
          <w:kern w:val="0"/>
          <w:sz w:val="32"/>
          <w:szCs w:val="32"/>
          <w:lang w:val="en-US" w:eastAsia="zh-CN" w:bidi="ar"/>
        </w:rPr>
        <w:t>申请机构应在指定受理时限内将纸质申请材料提交受理行，超过受理时限的，视为无效申请。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bidi w:val="0"/>
        <w:adjustRightInd/>
        <w:spacing w:before="0" w:beforeLines="0" w:beforeAutospacing="0" w:after="0" w:afterLines="0" w:afterAutospacing="0" w:line="560" w:lineRule="exact"/>
        <w:ind w:left="0" w:leftChars="0" w:right="0" w:rightChars="0" w:firstLine="640"/>
        <w:jc w:val="both"/>
        <w:textAlignment w:val="auto"/>
        <w:outlineLvl w:val="9"/>
        <w:rPr>
          <w:rFonts w:hint="eastAsia" w:ascii="楷体_GB2312" w:eastAsia="楷体_GB2312" w:cs="楷体_GB2312"/>
          <w:color w:val="auto"/>
          <w:sz w:val="32"/>
          <w:szCs w:val="32"/>
        </w:rPr>
      </w:pPr>
      <w:r>
        <w:rPr>
          <w:rFonts w:hint="eastAsia" w:ascii="楷体_GB2312" w:hAnsi="思源黑体 Normal" w:eastAsia="楷体_GB2312" w:cs="楷体_GB2312"/>
          <w:color w:val="auto"/>
          <w:kern w:val="0"/>
          <w:sz w:val="32"/>
          <w:szCs w:val="32"/>
          <w:lang w:val="en-US" w:eastAsia="zh-CN" w:bidi="ar"/>
        </w:rPr>
        <w:t>（二）受理</w:t>
      </w:r>
    </w:p>
    <w:p>
      <w:pPr>
        <w:pStyle w:val="5"/>
        <w:keepNext w:val="0"/>
        <w:keepLines w:val="0"/>
        <w:pageBreakBefore w:val="0"/>
        <w:widowControl/>
        <w:suppressLineNumbers w:val="0"/>
        <w:kinsoku/>
        <w:overflowPunct/>
        <w:topLinePunct w:val="0"/>
        <w:autoSpaceDE/>
        <w:bidi w:val="0"/>
        <w:adjustRightInd/>
        <w:snapToGrid w:val="0"/>
        <w:spacing w:before="0" w:beforeLines="0" w:beforeAutospacing="0" w:after="0" w:afterLines="0" w:afterAutospacing="0" w:line="560" w:lineRule="exact"/>
        <w:ind w:left="0" w:leftChars="0" w:right="0" w:rightChars="0" w:firstLine="640"/>
        <w:jc w:val="both"/>
        <w:textAlignment w:val="auto"/>
        <w:outlineLvl w:val="9"/>
        <w:rPr>
          <w:rFonts w:hint="eastAsia" w:ascii="仿宋_GB2312" w:eastAsia="仿宋_GB2312" w:cs="仿宋_GB2312"/>
          <w:color w:val="auto"/>
          <w:sz w:val="32"/>
          <w:szCs w:val="32"/>
        </w:rPr>
      </w:pPr>
      <w:r>
        <w:rPr>
          <w:rFonts w:hint="eastAsia" w:ascii="仿宋_GB2312" w:hAnsi="Calibri" w:eastAsia="仿宋_GB2312" w:cs="仿宋_GB2312"/>
          <w:color w:val="auto"/>
          <w:kern w:val="0"/>
          <w:sz w:val="32"/>
          <w:szCs w:val="32"/>
          <w:lang w:val="en-US" w:eastAsia="zh-CN" w:bidi="ar"/>
        </w:rPr>
        <w:t>受理行接收申请材料后，应当向申请机构出具申请材料接收凭证，载明申请材料接收日期。</w:t>
      </w:r>
    </w:p>
    <w:p>
      <w:pPr>
        <w:pStyle w:val="5"/>
        <w:keepNext w:val="0"/>
        <w:keepLines w:val="0"/>
        <w:pageBreakBefore w:val="0"/>
        <w:widowControl/>
        <w:suppressLineNumbers w:val="0"/>
        <w:kinsoku/>
        <w:overflowPunct/>
        <w:topLinePunct w:val="0"/>
        <w:autoSpaceDE/>
        <w:bidi w:val="0"/>
        <w:adjustRightInd/>
        <w:snapToGrid w:val="0"/>
        <w:spacing w:before="0" w:beforeLines="0" w:beforeAutospacing="0" w:after="0" w:afterLines="0" w:afterAutospacing="0" w:line="560" w:lineRule="exact"/>
        <w:ind w:left="0" w:leftChars="0" w:right="0" w:rightChars="0" w:firstLine="640"/>
        <w:jc w:val="both"/>
        <w:textAlignment w:val="auto"/>
        <w:outlineLvl w:val="9"/>
        <w:rPr>
          <w:rFonts w:hint="eastAsia" w:ascii="仿宋_GB2312" w:eastAsia="仿宋_GB2312" w:cs="仿宋_GB2312"/>
          <w:color w:val="auto"/>
          <w:sz w:val="32"/>
          <w:szCs w:val="32"/>
        </w:rPr>
      </w:pPr>
      <w:r>
        <w:rPr>
          <w:rFonts w:hint="eastAsia" w:ascii="仿宋_GB2312" w:hAnsi="Calibri" w:eastAsia="仿宋_GB2312" w:cs="仿宋_GB2312"/>
          <w:color w:val="auto"/>
          <w:kern w:val="0"/>
          <w:sz w:val="32"/>
          <w:szCs w:val="32"/>
          <w:lang w:val="en-US" w:eastAsia="zh-CN" w:bidi="ar"/>
        </w:rPr>
        <w:t>经初步审查，对于申请材料齐全，符合法定形式的，受理行认为应当受理行政许可申请的，应当场向申请机构发出行政许可受理通知书；对于申请材料不齐全、不符合法定形式或者存在错误不能当场更正的，应当场或者在收到申请材料之日起五日内一次告知申请机构需要补正的全部内容，出具补正告知书；对于申请机构提供的补正材料不齐全、不符合法定形式的等情形，认为应当不予受理的，应出具不予受理行政许可决定书，并退回已收到的全部申请材料。当场出具行政许可受理通知书、补正告知书的，不再出具申请材料接收凭证。</w:t>
      </w:r>
    </w:p>
    <w:p>
      <w:pPr>
        <w:pStyle w:val="5"/>
        <w:keepNext w:val="0"/>
        <w:keepLines w:val="0"/>
        <w:pageBreakBefore w:val="0"/>
        <w:widowControl/>
        <w:suppressLineNumbers w:val="0"/>
        <w:kinsoku/>
        <w:overflowPunct/>
        <w:topLinePunct w:val="0"/>
        <w:autoSpaceDE/>
        <w:bidi w:val="0"/>
        <w:adjustRightInd/>
        <w:snapToGrid w:val="0"/>
        <w:spacing w:before="0" w:beforeLines="0" w:beforeAutospacing="0" w:after="0" w:afterLines="0" w:afterAutospacing="0" w:line="560" w:lineRule="exact"/>
        <w:ind w:left="0" w:leftChars="0" w:right="0" w:rightChars="0" w:firstLine="640"/>
        <w:jc w:val="both"/>
        <w:textAlignment w:val="auto"/>
        <w:outlineLvl w:val="9"/>
        <w:rPr>
          <w:rFonts w:hint="eastAsia" w:ascii="仿宋_GB2312" w:eastAsia="仿宋_GB2312" w:cs="仿宋_GB2312"/>
          <w:color w:val="auto"/>
          <w:sz w:val="32"/>
          <w:szCs w:val="32"/>
        </w:rPr>
      </w:pPr>
      <w:r>
        <w:rPr>
          <w:rFonts w:hint="eastAsia" w:ascii="仿宋_GB2312" w:hAnsi="Calibri" w:eastAsia="仿宋_GB2312" w:cs="仿宋_GB2312"/>
          <w:color w:val="auto"/>
          <w:kern w:val="0"/>
          <w:sz w:val="32"/>
          <w:szCs w:val="32"/>
          <w:lang w:val="en-US" w:eastAsia="zh-CN" w:bidi="ar"/>
        </w:rPr>
        <w:t>申请机构拒不补正，或者自补正告知书送达之日起十日内无正当理由未补正的，视为放弃行政许可申请，受理行退回已经收到的全部申请材料。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bidi w:val="0"/>
        <w:adjustRightInd/>
        <w:spacing w:before="0" w:beforeLines="0" w:beforeAutospacing="0" w:after="0" w:afterLines="0" w:afterAutospacing="0" w:line="560" w:lineRule="exact"/>
        <w:ind w:left="0" w:leftChars="0" w:right="0" w:rightChars="0" w:firstLine="640"/>
        <w:jc w:val="both"/>
        <w:textAlignment w:val="auto"/>
        <w:outlineLvl w:val="9"/>
        <w:rPr>
          <w:rFonts w:hint="eastAsia" w:ascii="楷体_GB2312" w:eastAsia="楷体_GB2312" w:cs="楷体_GB2312"/>
          <w:color w:val="auto"/>
          <w:sz w:val="32"/>
          <w:szCs w:val="32"/>
        </w:rPr>
      </w:pPr>
      <w:r>
        <w:rPr>
          <w:rFonts w:hint="eastAsia" w:ascii="楷体_GB2312" w:hAnsi="思源黑体 Normal" w:eastAsia="楷体_GB2312" w:cs="楷体_GB2312"/>
          <w:color w:val="auto"/>
          <w:kern w:val="0"/>
          <w:sz w:val="32"/>
          <w:szCs w:val="32"/>
          <w:lang w:val="en-US" w:eastAsia="zh-CN" w:bidi="ar"/>
        </w:rPr>
        <w:t>（三）审查与决定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bidi w:val="0"/>
        <w:adjustRightIn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eastAsia="仿宋_GB2312" w:cs="仿宋_GB2312"/>
          <w:color w:val="auto"/>
          <w:sz w:val="32"/>
          <w:szCs w:val="32"/>
        </w:rPr>
      </w:pPr>
      <w:r>
        <w:rPr>
          <w:rFonts w:hint="eastAsia" w:ascii="仿宋_GB2312" w:hAnsi="思源黑体 Normal" w:eastAsia="仿宋_GB2312" w:cs="仿宋_GB2312"/>
          <w:color w:val="auto"/>
          <w:kern w:val="0"/>
          <w:sz w:val="32"/>
          <w:szCs w:val="32"/>
          <w:lang w:val="en-US" w:eastAsia="zh-CN" w:bidi="ar"/>
        </w:rPr>
        <w:t>1.批准的情形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bidi w:val="0"/>
        <w:adjustRightIn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eastAsia="仿宋_GB2312" w:cs="仿宋_GB2312"/>
          <w:color w:val="auto"/>
          <w:sz w:val="32"/>
          <w:szCs w:val="32"/>
        </w:rPr>
      </w:pPr>
      <w:r>
        <w:rPr>
          <w:rFonts w:hint="eastAsia" w:ascii="仿宋_GB2312" w:hAnsi="思源黑体 Normal" w:eastAsia="仿宋_GB2312" w:cs="仿宋_GB2312"/>
          <w:color w:val="auto"/>
          <w:kern w:val="0"/>
          <w:sz w:val="32"/>
          <w:szCs w:val="32"/>
          <w:lang w:val="en-US" w:eastAsia="zh-CN" w:bidi="ar"/>
        </w:rPr>
        <w:t>受理行应对申请机构提交的申请材料进行严格审查，按照规定的指标打分，综合分值超过60分（含）的申请机构，为资格认定合格，在法定期限内按照规定程序作出行政许可决定，颁发准予行政许可决定书。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bidi w:val="0"/>
        <w:adjustRightIn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eastAsia="仿宋_GB2312" w:cs="仿宋_GB2312"/>
          <w:color w:val="auto"/>
          <w:sz w:val="32"/>
          <w:szCs w:val="32"/>
        </w:rPr>
      </w:pPr>
      <w:r>
        <w:rPr>
          <w:rFonts w:hint="eastAsia" w:ascii="仿宋_GB2312" w:hAnsi="思源黑体 Normal" w:eastAsia="仿宋_GB2312" w:cs="仿宋_GB2312"/>
          <w:color w:val="auto"/>
          <w:kern w:val="0"/>
          <w:sz w:val="32"/>
          <w:szCs w:val="32"/>
          <w:lang w:val="en-US" w:eastAsia="zh-CN" w:bidi="ar"/>
        </w:rPr>
        <w:t>评定指标主要包括申请机构资金安全性、流动性、效益性等方面的金融管理部门综合评价结果，机构网点数量与分布，内控管理建设，信息化能力，业务安全综合情况，申请材料质量等。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val="0"/>
        <w:bidi w:val="0"/>
        <w:adjustRightIn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eastAsia="仿宋_GB2312" w:cs="仿宋_GB2312"/>
          <w:color w:val="auto"/>
          <w:sz w:val="32"/>
          <w:szCs w:val="32"/>
        </w:rPr>
      </w:pPr>
      <w:r>
        <w:rPr>
          <w:rFonts w:hint="eastAsia" w:ascii="仿宋_GB2312" w:hAnsi="思源黑体 Normal" w:eastAsia="仿宋_GB2312" w:cs="仿宋_GB2312"/>
          <w:color w:val="auto"/>
          <w:kern w:val="0"/>
          <w:sz w:val="32"/>
          <w:szCs w:val="32"/>
          <w:lang w:val="en-US" w:eastAsia="zh-CN" w:bidi="ar"/>
        </w:rPr>
        <w:t>2.不予批准的情形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val="0"/>
        <w:bidi w:val="0"/>
        <w:adjustRightIn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eastAsia="仿宋_GB2312" w:cs="仿宋_GB2312"/>
          <w:color w:val="auto"/>
          <w:sz w:val="32"/>
          <w:szCs w:val="32"/>
        </w:rPr>
      </w:pPr>
      <w:r>
        <w:rPr>
          <w:rFonts w:hint="eastAsia" w:ascii="仿宋_GB2312" w:hAnsi="思源黑体 Normal" w:eastAsia="仿宋_GB2312" w:cs="仿宋_GB2312"/>
          <w:color w:val="auto"/>
          <w:kern w:val="0"/>
          <w:sz w:val="32"/>
          <w:szCs w:val="32"/>
          <w:lang w:val="en-US" w:eastAsia="zh-CN" w:bidi="ar"/>
        </w:rPr>
        <w:t>按照规定的指标打分，综合分值低于60分的申请机构，为资格认定不合格，在法定期限内按照规定程序作出行政许可决定，颁发不予行政许可决定书。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bidi w:val="0"/>
        <w:adjustRightIn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eastAsia="仿宋_GB2312" w:cs="仿宋_GB2312"/>
          <w:color w:val="auto"/>
          <w:sz w:val="32"/>
          <w:szCs w:val="32"/>
        </w:rPr>
      </w:pPr>
      <w:r>
        <w:rPr>
          <w:rFonts w:hint="eastAsia" w:ascii="仿宋_GB2312" w:hAnsi="思源黑体 Normal" w:eastAsia="仿宋_GB2312" w:cs="仿宋_GB2312"/>
          <w:color w:val="auto"/>
          <w:kern w:val="0"/>
          <w:sz w:val="32"/>
          <w:szCs w:val="32"/>
          <w:lang w:val="en-US" w:eastAsia="zh-CN" w:bidi="ar"/>
        </w:rPr>
        <w:t>准予/不予行政许可决定书可采取现场领取、邮寄等方式进行送达。资格认定结果将通过中国人民银行新疆维吾尔自治区分行官方网站（</w:t>
      </w:r>
      <w:r>
        <w:rPr>
          <w:rFonts w:hint="default" w:ascii="仿宋_GB2312" w:hAnsi="思源黑体 Normal" w:eastAsia="仿宋_GB2312" w:cs="仿宋_GB2312"/>
          <w:color w:val="auto"/>
          <w:kern w:val="0"/>
          <w:sz w:val="32"/>
          <w:szCs w:val="32"/>
          <w:lang w:eastAsia="zh-CN" w:bidi="ar"/>
        </w:rPr>
        <w:t>https://</w:t>
      </w:r>
      <w:r>
        <w:rPr>
          <w:rFonts w:hint="eastAsia" w:ascii="仿宋_GB2312" w:hAnsi="思源黑体 Normal" w:eastAsia="仿宋_GB2312" w:cs="仿宋_GB2312"/>
          <w:color w:val="auto"/>
          <w:kern w:val="0"/>
          <w:sz w:val="32"/>
          <w:szCs w:val="32"/>
          <w:lang w:val="en-US" w:eastAsia="zh-CN" w:bidi="ar"/>
        </w:rPr>
        <w:t>wulumuqi.pbc.gov.cn）以及中国人民银行伊犁哈萨克自治州分行办公场所进行公开。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bidi w:val="0"/>
        <w:adjustRightInd/>
        <w:spacing w:before="0" w:beforeLines="0" w:beforeAutospacing="0" w:after="0" w:afterLines="0" w:afterAutospacing="0" w:line="560" w:lineRule="exact"/>
        <w:ind w:left="0" w:leftChars="0" w:right="0" w:rightChars="0" w:firstLine="640"/>
        <w:jc w:val="both"/>
        <w:textAlignment w:val="auto"/>
        <w:outlineLvl w:val="9"/>
        <w:rPr>
          <w:rFonts w:hint="eastAsia" w:ascii="仿宋_GB2312" w:eastAsia="仿宋_GB2312" w:cs="仿宋_GB2312"/>
          <w:color w:val="auto"/>
          <w:sz w:val="32"/>
          <w:szCs w:val="32"/>
        </w:rPr>
      </w:pPr>
      <w:r>
        <w:rPr>
          <w:rFonts w:hint="eastAsia" w:ascii="仿宋_GB2312" w:hAnsi="思源黑体 Normal" w:eastAsia="仿宋_GB2312" w:cs="仿宋_GB2312"/>
          <w:color w:val="auto"/>
          <w:kern w:val="0"/>
          <w:sz w:val="32"/>
          <w:szCs w:val="32"/>
          <w:lang w:val="en-US" w:eastAsia="zh-CN" w:bidi="ar"/>
        </w:rPr>
        <w:t>办理基本流程见附录1流程图。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bidi w:val="0"/>
        <w:adjustRightInd/>
        <w:spacing w:before="0" w:beforeLines="0" w:beforeAutospacing="0" w:after="0" w:afterLines="0" w:afterAutospacing="0" w:line="560" w:lineRule="exact"/>
        <w:ind w:left="0" w:leftChars="0" w:right="0" w:rightChars="0" w:firstLine="640"/>
        <w:jc w:val="both"/>
        <w:textAlignment w:val="auto"/>
        <w:outlineLvl w:val="9"/>
        <w:rPr>
          <w:rFonts w:hint="eastAsia" w:ascii="黑体" w:hAnsi="宋体" w:eastAsia="黑体" w:cs="黑体"/>
          <w:color w:val="auto"/>
          <w:sz w:val="32"/>
          <w:szCs w:val="32"/>
        </w:rPr>
      </w:pPr>
      <w:r>
        <w:rPr>
          <w:rFonts w:hint="eastAsia" w:ascii="黑体" w:hAnsi="宋体" w:eastAsia="黑体" w:cs="黑体"/>
          <w:color w:val="auto"/>
          <w:kern w:val="0"/>
          <w:sz w:val="32"/>
          <w:szCs w:val="32"/>
          <w:lang w:val="en-US" w:eastAsia="zh-CN" w:bidi="ar"/>
        </w:rPr>
        <w:t>十一、办理方式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bidi w:val="0"/>
        <w:adjustRightInd/>
        <w:spacing w:before="0" w:beforeLines="0" w:beforeAutospacing="0" w:after="0" w:afterLines="0" w:afterAutospacing="0" w:line="560" w:lineRule="exact"/>
        <w:ind w:left="0" w:leftChars="0" w:right="0" w:rightChars="0" w:firstLine="640"/>
        <w:jc w:val="both"/>
        <w:textAlignment w:val="auto"/>
        <w:outlineLvl w:val="9"/>
        <w:rPr>
          <w:rFonts w:hint="eastAsia" w:ascii="仿宋_GB2312" w:eastAsia="仿宋_GB2312" w:cs="仿宋_GB2312"/>
          <w:color w:val="auto"/>
          <w:sz w:val="32"/>
          <w:szCs w:val="32"/>
        </w:rPr>
      </w:pPr>
      <w:r>
        <w:rPr>
          <w:rFonts w:hint="eastAsia" w:ascii="仿宋_GB2312" w:hAnsi="思源黑体 Normal" w:eastAsia="仿宋_GB2312" w:cs="仿宋_GB2312"/>
          <w:color w:val="auto"/>
          <w:kern w:val="0"/>
          <w:sz w:val="32"/>
          <w:szCs w:val="32"/>
          <w:lang w:val="en-US" w:eastAsia="zh-CN" w:bidi="ar"/>
        </w:rPr>
        <w:t>国库集中收付代理银行资格认定行政审批事项采取一般程序</w:t>
      </w:r>
      <w:r>
        <w:rPr>
          <w:rFonts w:hint="eastAsia" w:ascii="仿宋_GB2312" w:hAnsi="思源黑体 Normal" w:eastAsia="仿宋_GB2312" w:cs="仿宋_GB2312"/>
          <w:color w:val="auto"/>
          <w:spacing w:val="-39"/>
          <w:kern w:val="0"/>
          <w:sz w:val="32"/>
          <w:szCs w:val="32"/>
          <w:lang w:val="en-US" w:eastAsia="zh-CN" w:bidi="ar"/>
        </w:rPr>
        <w:t>，</w:t>
      </w:r>
      <w:r>
        <w:rPr>
          <w:rFonts w:hint="eastAsia" w:ascii="仿宋_GB2312" w:hAnsi="思源黑体 Normal" w:eastAsia="仿宋_GB2312" w:cs="仿宋_GB2312"/>
          <w:color w:val="auto"/>
          <w:kern w:val="0"/>
          <w:sz w:val="32"/>
          <w:szCs w:val="32"/>
          <w:lang w:val="en-US" w:eastAsia="zh-CN" w:bidi="ar"/>
        </w:rPr>
        <w:t>即包括申请、受理、审查与决定。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bidi w:val="0"/>
        <w:adjustRightInd/>
        <w:spacing w:before="0" w:beforeLines="0" w:beforeAutospacing="0" w:after="0" w:afterLines="0" w:afterAutospacing="0" w:line="560" w:lineRule="exact"/>
        <w:ind w:left="0" w:leftChars="0" w:right="0" w:rightChars="0" w:firstLine="640"/>
        <w:jc w:val="both"/>
        <w:textAlignment w:val="auto"/>
        <w:outlineLvl w:val="9"/>
        <w:rPr>
          <w:rFonts w:hint="eastAsia" w:ascii="黑体" w:hAnsi="宋体" w:eastAsia="黑体" w:cs="黑体"/>
          <w:color w:val="auto"/>
          <w:sz w:val="32"/>
          <w:szCs w:val="32"/>
        </w:rPr>
      </w:pPr>
      <w:r>
        <w:rPr>
          <w:rFonts w:hint="eastAsia" w:ascii="黑体" w:hAnsi="宋体" w:eastAsia="黑体" w:cs="黑体"/>
          <w:color w:val="auto"/>
          <w:kern w:val="0"/>
          <w:sz w:val="32"/>
          <w:szCs w:val="32"/>
          <w:lang w:val="en-US" w:eastAsia="zh-CN" w:bidi="ar"/>
        </w:rPr>
        <w:t>十二、办结时限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bidi w:val="0"/>
        <w:adjustRightInd/>
        <w:spacing w:before="0" w:beforeLines="0" w:beforeAutospacing="0" w:after="0" w:afterLines="0" w:afterAutospacing="0" w:line="560" w:lineRule="exact"/>
        <w:ind w:left="0" w:leftChars="0" w:right="0" w:rightChars="0" w:firstLine="640"/>
        <w:jc w:val="both"/>
        <w:textAlignment w:val="auto"/>
        <w:outlineLvl w:val="9"/>
        <w:rPr>
          <w:rFonts w:hint="eastAsia" w:ascii="仿宋_GB2312" w:eastAsia="仿宋_GB2312" w:cs="仿宋_GB2312"/>
          <w:color w:val="auto"/>
          <w:sz w:val="32"/>
          <w:szCs w:val="32"/>
        </w:rPr>
      </w:pPr>
      <w:r>
        <w:rPr>
          <w:rFonts w:hint="eastAsia" w:ascii="仿宋_GB2312" w:hAnsi="思源黑体 Normal" w:eastAsia="仿宋_GB2312" w:cs="仿宋_GB2312"/>
          <w:color w:val="auto"/>
          <w:kern w:val="0"/>
          <w:sz w:val="32"/>
          <w:szCs w:val="32"/>
          <w:lang w:val="en-US" w:eastAsia="zh-CN" w:bidi="ar"/>
        </w:rPr>
        <w:t>受理行应在受理申请材料之日起15个工作日内作出行政许可决定</w:t>
      </w:r>
      <w:r>
        <w:rPr>
          <w:rFonts w:hint="eastAsia" w:ascii="仿宋_GB2312" w:hAnsi="思源黑体 Normal" w:eastAsia="仿宋_GB2312" w:cs="仿宋_GB2312"/>
          <w:color w:val="auto"/>
          <w:spacing w:val="-48"/>
          <w:kern w:val="0"/>
          <w:sz w:val="32"/>
          <w:szCs w:val="32"/>
          <w:lang w:val="en-US" w:eastAsia="zh-CN" w:bidi="ar"/>
        </w:rPr>
        <w:t>。</w:t>
      </w:r>
      <w:r>
        <w:rPr>
          <w:rFonts w:hint="eastAsia" w:ascii="仿宋_GB2312" w:hAnsi="思源黑体 Normal" w:eastAsia="仿宋_GB2312" w:cs="仿宋_GB2312"/>
          <w:color w:val="auto"/>
          <w:kern w:val="0"/>
          <w:sz w:val="32"/>
          <w:szCs w:val="32"/>
          <w:lang w:val="en-US" w:eastAsia="zh-CN" w:bidi="ar"/>
        </w:rPr>
        <w:t>在规定期限内不能作出审批决定的，经本行行长批准，可以延长</w:t>
      </w:r>
      <w:r>
        <w:rPr>
          <w:rFonts w:hint="eastAsia" w:ascii="仿宋_GB2312" w:hAnsi="思源黑体 Normal" w:eastAsia="仿宋_GB2312" w:cs="仿宋_GB2312"/>
          <w:color w:val="auto"/>
          <w:spacing w:val="1"/>
          <w:kern w:val="0"/>
          <w:sz w:val="32"/>
          <w:szCs w:val="32"/>
          <w:lang w:val="en-US" w:eastAsia="zh-CN" w:bidi="ar"/>
        </w:rPr>
        <w:t>1</w:t>
      </w:r>
      <w:r>
        <w:rPr>
          <w:rFonts w:hint="eastAsia" w:ascii="仿宋_GB2312" w:hAnsi="思源黑体 Normal" w:eastAsia="仿宋_GB2312" w:cs="仿宋_GB2312"/>
          <w:color w:val="auto"/>
          <w:kern w:val="0"/>
          <w:sz w:val="32"/>
          <w:szCs w:val="32"/>
          <w:lang w:val="en-US" w:eastAsia="zh-CN" w:bidi="ar"/>
        </w:rPr>
        <w:t>0个工作日</w:t>
      </w:r>
      <w:r>
        <w:rPr>
          <w:rFonts w:hint="eastAsia" w:ascii="仿宋_GB2312" w:hAnsi="思源黑体 Normal" w:eastAsia="仿宋_GB2312" w:cs="仿宋_GB2312"/>
          <w:color w:val="auto"/>
          <w:spacing w:val="-48"/>
          <w:kern w:val="0"/>
          <w:sz w:val="32"/>
          <w:szCs w:val="32"/>
          <w:lang w:val="en-US" w:eastAsia="zh-CN" w:bidi="ar"/>
        </w:rPr>
        <w:t>，</w:t>
      </w:r>
      <w:r>
        <w:rPr>
          <w:rFonts w:hint="eastAsia" w:ascii="仿宋_GB2312" w:hAnsi="思源黑体 Normal" w:eastAsia="仿宋_GB2312" w:cs="仿宋_GB2312"/>
          <w:color w:val="auto"/>
          <w:kern w:val="0"/>
          <w:sz w:val="32"/>
          <w:szCs w:val="32"/>
          <w:lang w:val="en-US" w:eastAsia="zh-CN" w:bidi="ar"/>
        </w:rPr>
        <w:t>同时将延长期限的理由告知申请机构。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黑体" w:hAnsi="宋体" w:eastAsia="黑体" w:cs="黑体"/>
          <w:color w:val="auto"/>
          <w:sz w:val="32"/>
          <w:szCs w:val="32"/>
        </w:rPr>
      </w:pPr>
      <w:r>
        <w:rPr>
          <w:rFonts w:hint="eastAsia" w:ascii="黑体" w:hAnsi="宋体" w:eastAsia="黑体" w:cs="黑体"/>
          <w:color w:val="auto"/>
          <w:kern w:val="0"/>
          <w:sz w:val="32"/>
          <w:szCs w:val="32"/>
          <w:lang w:val="en-US" w:eastAsia="zh-CN" w:bidi="ar"/>
        </w:rPr>
        <w:t>十三、收费依据及标准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eastAsia="仿宋_GB2312" w:cs="仿宋_GB2312"/>
          <w:color w:val="auto"/>
          <w:sz w:val="32"/>
          <w:szCs w:val="32"/>
        </w:rPr>
      </w:pPr>
      <w:r>
        <w:rPr>
          <w:rFonts w:hint="eastAsia" w:ascii="仿宋_GB2312" w:hAnsi="思源黑体 Normal" w:eastAsia="仿宋_GB2312" w:cs="仿宋_GB2312"/>
          <w:color w:val="auto"/>
          <w:kern w:val="0"/>
          <w:sz w:val="32"/>
          <w:szCs w:val="32"/>
          <w:lang w:val="en-US" w:eastAsia="zh-CN" w:bidi="ar"/>
        </w:rPr>
        <w:t>不收费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黑体" w:hAnsi="宋体" w:eastAsia="黑体" w:cs="黑体"/>
          <w:color w:val="auto"/>
          <w:sz w:val="32"/>
          <w:szCs w:val="32"/>
        </w:rPr>
      </w:pPr>
      <w:r>
        <w:rPr>
          <w:rFonts w:hint="eastAsia" w:ascii="黑体" w:hAnsi="宋体" w:eastAsia="黑体" w:cs="黑体"/>
          <w:color w:val="auto"/>
          <w:kern w:val="0"/>
          <w:sz w:val="32"/>
          <w:szCs w:val="32"/>
          <w:lang w:val="en-US" w:eastAsia="zh-CN" w:bidi="ar"/>
        </w:rPr>
        <w:t>十四、审批结果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eastAsia="仿宋_GB2312" w:cs="仿宋_GB2312"/>
          <w:color w:val="auto"/>
          <w:sz w:val="32"/>
          <w:szCs w:val="32"/>
        </w:rPr>
      </w:pPr>
      <w:r>
        <w:rPr>
          <w:rFonts w:hint="eastAsia" w:ascii="仿宋_GB2312" w:hAnsi="思源黑体 Normal" w:eastAsia="仿宋_GB2312" w:cs="仿宋_GB2312"/>
          <w:color w:val="auto"/>
          <w:kern w:val="0"/>
          <w:sz w:val="32"/>
          <w:szCs w:val="32"/>
          <w:lang w:val="en-US" w:eastAsia="zh-CN" w:bidi="ar"/>
        </w:rPr>
        <w:t>颁发准予</w:t>
      </w:r>
      <w:r>
        <w:rPr>
          <w:rFonts w:hint="eastAsia" w:ascii="仿宋_GB2312" w:hAnsi="思源黑体 Normal" w:eastAsia="仿宋_GB2312" w:cs="仿宋_GB2312"/>
          <w:color w:val="auto"/>
          <w:spacing w:val="-2"/>
          <w:kern w:val="0"/>
          <w:sz w:val="32"/>
          <w:szCs w:val="32"/>
          <w:lang w:val="en-US" w:eastAsia="zh-CN" w:bidi="ar"/>
        </w:rPr>
        <w:t>/</w:t>
      </w:r>
      <w:r>
        <w:rPr>
          <w:rFonts w:hint="eastAsia" w:ascii="仿宋_GB2312" w:hAnsi="思源黑体 Normal" w:eastAsia="仿宋_GB2312" w:cs="仿宋_GB2312"/>
          <w:color w:val="auto"/>
          <w:kern w:val="0"/>
          <w:sz w:val="32"/>
          <w:szCs w:val="32"/>
          <w:lang w:val="en-US" w:eastAsia="zh-CN" w:bidi="ar"/>
        </w:rPr>
        <w:t>不予行政许可决定书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黑体" w:hAnsi="宋体" w:eastAsia="黑体" w:cs="黑体"/>
          <w:color w:val="auto"/>
          <w:sz w:val="32"/>
          <w:szCs w:val="32"/>
        </w:rPr>
      </w:pPr>
      <w:r>
        <w:rPr>
          <w:rFonts w:hint="eastAsia" w:ascii="黑体" w:hAnsi="宋体" w:eastAsia="黑体" w:cs="黑体"/>
          <w:color w:val="auto"/>
          <w:kern w:val="0"/>
          <w:sz w:val="32"/>
          <w:szCs w:val="32"/>
          <w:lang w:val="en-US" w:eastAsia="zh-CN" w:bidi="ar"/>
        </w:rPr>
        <w:t>十五、结果送达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eastAsia="仿宋_GB2312" w:cs="仿宋_GB2312"/>
          <w:color w:val="auto"/>
          <w:sz w:val="32"/>
          <w:szCs w:val="32"/>
        </w:rPr>
      </w:pPr>
      <w:r>
        <w:rPr>
          <w:rFonts w:hint="eastAsia" w:ascii="仿宋_GB2312" w:hAnsi="思源黑体 Normal" w:eastAsia="仿宋_GB2312" w:cs="仿宋_GB2312"/>
          <w:color w:val="auto"/>
          <w:kern w:val="0"/>
          <w:sz w:val="32"/>
          <w:szCs w:val="32"/>
          <w:lang w:val="en-US" w:eastAsia="zh-CN" w:bidi="ar"/>
        </w:rPr>
        <w:t>自作出决定之日起10个工作日内将文书（证书）送达申请机构，申请机构在送达回证上签章。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黑体" w:hAnsi="宋体" w:eastAsia="黑体" w:cs="黑体"/>
          <w:color w:val="auto"/>
          <w:sz w:val="32"/>
          <w:szCs w:val="32"/>
        </w:rPr>
      </w:pPr>
      <w:r>
        <w:rPr>
          <w:rFonts w:hint="eastAsia" w:ascii="黑体" w:hAnsi="宋体" w:eastAsia="黑体" w:cs="黑体"/>
          <w:color w:val="auto"/>
          <w:kern w:val="0"/>
          <w:sz w:val="32"/>
          <w:szCs w:val="32"/>
          <w:lang w:val="en-US" w:eastAsia="zh-CN" w:bidi="ar"/>
        </w:rPr>
        <w:t>十六、行政相对人权利和义务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bidi w:val="0"/>
        <w:adjustRightInd/>
        <w:spacing w:before="0" w:beforeLines="0" w:beforeAutospacing="0" w:after="0" w:afterLines="0" w:afterAutospacing="0" w:line="560" w:lineRule="exact"/>
        <w:ind w:left="0" w:leftChars="0" w:right="0" w:rightChars="0" w:firstLine="480"/>
        <w:jc w:val="both"/>
        <w:textAlignment w:val="auto"/>
        <w:outlineLvl w:val="9"/>
        <w:rPr>
          <w:rFonts w:hint="eastAsia" w:ascii="仿宋_GB2312" w:eastAsia="仿宋_GB2312" w:cs="仿宋_GB2312"/>
          <w:color w:val="auto"/>
          <w:sz w:val="32"/>
          <w:szCs w:val="32"/>
        </w:rPr>
      </w:pPr>
      <w:r>
        <w:rPr>
          <w:rFonts w:hint="eastAsia" w:ascii="仿宋_GB2312" w:hAnsi="思源黑体 Normal" w:eastAsia="仿宋_GB2312" w:cs="仿宋_GB2312"/>
          <w:color w:val="auto"/>
          <w:kern w:val="0"/>
          <w:sz w:val="32"/>
          <w:szCs w:val="32"/>
          <w:lang w:val="en-US" w:eastAsia="zh-CN" w:bidi="ar"/>
        </w:rPr>
        <w:t>（一</w:t>
      </w:r>
      <w:r>
        <w:rPr>
          <w:rFonts w:hint="eastAsia" w:ascii="仿宋_GB2312" w:hAnsi="思源黑体 Normal" w:eastAsia="仿宋_GB2312" w:cs="仿宋_GB2312"/>
          <w:color w:val="auto"/>
          <w:spacing w:val="-32"/>
          <w:kern w:val="0"/>
          <w:sz w:val="32"/>
          <w:szCs w:val="32"/>
          <w:lang w:val="en-US" w:eastAsia="zh-CN" w:bidi="ar"/>
        </w:rPr>
        <w:t>）</w:t>
      </w:r>
      <w:r>
        <w:rPr>
          <w:rFonts w:hint="eastAsia" w:ascii="仿宋_GB2312" w:hAnsi="思源黑体 Normal" w:eastAsia="仿宋_GB2312" w:cs="仿宋_GB2312"/>
          <w:color w:val="auto"/>
          <w:kern w:val="0"/>
          <w:sz w:val="32"/>
          <w:szCs w:val="32"/>
          <w:lang w:val="en-US" w:eastAsia="zh-CN" w:bidi="ar"/>
        </w:rPr>
        <w:t>依</w:t>
      </w:r>
      <w:r>
        <w:rPr>
          <w:rFonts w:hint="eastAsia" w:ascii="仿宋_GB2312" w:hAnsi="思源黑体 Normal" w:eastAsia="仿宋_GB2312" w:cs="仿宋_GB2312"/>
          <w:color w:val="auto"/>
          <w:spacing w:val="-32"/>
          <w:kern w:val="0"/>
          <w:sz w:val="32"/>
          <w:szCs w:val="32"/>
          <w:lang w:val="en-US" w:eastAsia="zh-CN" w:bidi="ar"/>
        </w:rPr>
        <w:t>据</w:t>
      </w:r>
      <w:r>
        <w:rPr>
          <w:rFonts w:hint="eastAsia" w:ascii="仿宋_GB2312" w:hAnsi="思源黑体 Normal" w:eastAsia="仿宋_GB2312" w:cs="仿宋_GB2312"/>
          <w:color w:val="auto"/>
          <w:kern w:val="0"/>
          <w:sz w:val="32"/>
          <w:szCs w:val="32"/>
          <w:lang w:val="en-US" w:eastAsia="zh-CN" w:bidi="ar"/>
        </w:rPr>
        <w:t>《中华人民共和国行政许可法》《中国人民银行行政许可实施办法》《国库集中收付代理银行资格认定管理办法》等，申请机构依法享有以下权利：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bidi w:val="0"/>
        <w:adjustRightInd/>
        <w:spacing w:before="0" w:beforeLines="0" w:beforeAutospacing="0" w:after="0" w:afterLines="0" w:afterAutospacing="0" w:line="560" w:lineRule="exact"/>
        <w:ind w:left="0" w:leftChars="0" w:right="0" w:rightChars="0" w:firstLine="640"/>
        <w:jc w:val="both"/>
        <w:textAlignment w:val="auto"/>
        <w:outlineLvl w:val="9"/>
        <w:rPr>
          <w:rFonts w:hint="eastAsia" w:ascii="仿宋_GB2312" w:eastAsia="仿宋_GB2312" w:cs="仿宋_GB2312"/>
          <w:color w:val="auto"/>
          <w:sz w:val="32"/>
          <w:szCs w:val="32"/>
        </w:rPr>
      </w:pPr>
      <w:r>
        <w:rPr>
          <w:rFonts w:hint="eastAsia" w:ascii="仿宋_GB2312" w:hAnsi="思源黑体 Normal" w:eastAsia="仿宋_GB2312" w:cs="仿宋_GB2312"/>
          <w:color w:val="auto"/>
          <w:kern w:val="0"/>
          <w:sz w:val="32"/>
          <w:szCs w:val="32"/>
          <w:lang w:val="en-US" w:eastAsia="zh-CN" w:bidi="ar"/>
        </w:rPr>
        <w:t>1.符合法定条件、标准的，申请机构有依法取得行政许可的平等权利，受理行不得歧视。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bidi w:val="0"/>
        <w:adjustRightInd/>
        <w:spacing w:before="0" w:beforeLines="0" w:beforeAutospacing="0" w:after="0" w:afterLines="0" w:afterAutospacing="0" w:line="560" w:lineRule="exact"/>
        <w:ind w:left="0" w:leftChars="0" w:right="0" w:rightChars="0" w:firstLine="640"/>
        <w:jc w:val="both"/>
        <w:textAlignment w:val="auto"/>
        <w:outlineLvl w:val="9"/>
        <w:rPr>
          <w:rFonts w:hint="eastAsia" w:ascii="仿宋_GB2312" w:eastAsia="仿宋_GB2312" w:cs="仿宋_GB2312"/>
          <w:color w:val="auto"/>
          <w:sz w:val="32"/>
          <w:szCs w:val="32"/>
        </w:rPr>
      </w:pPr>
      <w:r>
        <w:rPr>
          <w:rFonts w:hint="eastAsia" w:ascii="仿宋_GB2312" w:hAnsi="思源黑体 Normal" w:eastAsia="仿宋_GB2312" w:cs="仿宋_GB2312"/>
          <w:color w:val="auto"/>
          <w:kern w:val="0"/>
          <w:sz w:val="32"/>
          <w:szCs w:val="32"/>
          <w:lang w:val="en-US" w:eastAsia="zh-CN" w:bidi="ar"/>
        </w:rPr>
        <w:t>2.申请机构对中国人民银行伊犁哈萨克自治州分行实施的行政许可，享有陈述和申辩的权利；有权依法申请行政复议或者提起行政诉讼。申请机构因中国人民银行伊犁哈萨克自治州分行违法实施行政许可受到损害的，有权依法要求赔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bidi w:val="0"/>
        <w:adjustRightInd/>
        <w:spacing w:before="0" w:beforeLines="0" w:beforeAutospacing="0" w:after="0" w:afterLines="0" w:afterAutospacing="0" w:line="560" w:lineRule="exact"/>
        <w:ind w:left="0" w:leftChars="0" w:right="0" w:rightChars="0" w:firstLine="640"/>
        <w:jc w:val="both"/>
        <w:textAlignment w:val="auto"/>
        <w:outlineLvl w:val="9"/>
        <w:rPr>
          <w:rFonts w:hint="eastAsia" w:ascii="仿宋_GB2312" w:eastAsia="仿宋_GB2312" w:cs="仿宋_GB2312"/>
          <w:color w:val="auto"/>
          <w:sz w:val="32"/>
          <w:szCs w:val="32"/>
        </w:rPr>
      </w:pPr>
      <w:r>
        <w:rPr>
          <w:rFonts w:hint="eastAsia" w:ascii="仿宋_GB2312" w:hAnsi="思源黑体 Normal" w:eastAsia="仿宋_GB2312" w:cs="仿宋_GB2312"/>
          <w:color w:val="auto"/>
          <w:kern w:val="0"/>
          <w:sz w:val="32"/>
          <w:szCs w:val="32"/>
          <w:lang w:val="en-US" w:eastAsia="zh-CN" w:bidi="ar"/>
        </w:rPr>
        <w:t>3.申请机构要求对公示内容予以说明、解释的，有关职能部门应当说明、解释，并提供准确、可靠的信息。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val="0"/>
        <w:bidi w:val="0"/>
        <w:adjustRightInd/>
        <w:spacing w:before="0" w:beforeLines="0" w:beforeAutospacing="0" w:after="0" w:afterLines="0" w:afterAutospacing="0" w:line="560" w:lineRule="exact"/>
        <w:ind w:left="0" w:leftChars="0" w:right="0" w:rightChars="0" w:firstLine="640"/>
        <w:jc w:val="both"/>
        <w:textAlignment w:val="auto"/>
        <w:outlineLvl w:val="9"/>
        <w:rPr>
          <w:rFonts w:hint="eastAsia" w:ascii="仿宋_GB2312" w:eastAsia="仿宋_GB2312" w:cs="仿宋_GB2312"/>
          <w:color w:val="auto"/>
          <w:sz w:val="32"/>
          <w:szCs w:val="32"/>
        </w:rPr>
      </w:pPr>
      <w:r>
        <w:rPr>
          <w:rFonts w:hint="eastAsia" w:ascii="仿宋_GB2312" w:hAnsi="思源黑体 Normal" w:eastAsia="仿宋_GB2312" w:cs="仿宋_GB2312"/>
          <w:color w:val="auto"/>
          <w:kern w:val="0"/>
          <w:sz w:val="32"/>
          <w:szCs w:val="32"/>
          <w:lang w:val="en-US" w:eastAsia="zh-CN" w:bidi="ar"/>
        </w:rPr>
        <w:t>4.有关法律法规规定的其他权利。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bidi w:val="0"/>
        <w:adjustRightInd/>
        <w:spacing w:before="0" w:beforeLines="0" w:beforeAutospacing="0" w:after="0" w:afterLines="0" w:afterAutospacing="0" w:line="560" w:lineRule="exact"/>
        <w:ind w:left="0" w:leftChars="0" w:right="0" w:rightChars="0" w:firstLine="640"/>
        <w:jc w:val="both"/>
        <w:textAlignment w:val="auto"/>
        <w:outlineLvl w:val="9"/>
        <w:rPr>
          <w:rFonts w:hint="eastAsia" w:ascii="仿宋_GB2312" w:eastAsia="仿宋_GB2312" w:cs="仿宋_GB2312"/>
          <w:color w:val="auto"/>
          <w:sz w:val="32"/>
          <w:szCs w:val="32"/>
        </w:rPr>
      </w:pPr>
      <w:r>
        <w:rPr>
          <w:rFonts w:hint="eastAsia" w:ascii="仿宋_GB2312" w:hAnsi="思源黑体 Normal" w:eastAsia="仿宋_GB2312" w:cs="仿宋_GB2312"/>
          <w:color w:val="auto"/>
          <w:kern w:val="0"/>
          <w:sz w:val="32"/>
          <w:szCs w:val="32"/>
          <w:lang w:val="en-US" w:eastAsia="zh-CN" w:bidi="ar"/>
        </w:rPr>
        <w:t>（二）依据《中华人民共和国行政许可法》《中国人民银行行政许可实施办法》《国库集中收付代理银行资格认定管理办法》等，申请机构依法履行以下义务：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val="0"/>
        <w:bidi w:val="0"/>
        <w:adjustRightInd/>
        <w:spacing w:before="0" w:beforeLines="0" w:beforeAutospacing="0" w:after="0" w:afterLines="0" w:afterAutospacing="0" w:line="560" w:lineRule="exact"/>
        <w:ind w:left="0" w:leftChars="0" w:right="0" w:rightChars="0" w:firstLine="640"/>
        <w:jc w:val="both"/>
        <w:textAlignment w:val="auto"/>
        <w:outlineLvl w:val="9"/>
        <w:rPr>
          <w:rFonts w:hint="eastAsia" w:ascii="仿宋_GB2312" w:eastAsia="仿宋_GB2312" w:cs="仿宋_GB2312"/>
          <w:color w:val="auto"/>
          <w:sz w:val="32"/>
          <w:szCs w:val="32"/>
        </w:rPr>
      </w:pPr>
      <w:r>
        <w:rPr>
          <w:rFonts w:hint="eastAsia" w:ascii="仿宋_GB2312" w:hAnsi="思源黑体 Normal" w:eastAsia="仿宋_GB2312" w:cs="仿宋_GB2312"/>
          <w:color w:val="auto"/>
          <w:kern w:val="0"/>
          <w:sz w:val="32"/>
          <w:szCs w:val="32"/>
          <w:lang w:val="en-US" w:eastAsia="zh-CN" w:bidi="ar"/>
        </w:rPr>
        <w:t>1.申请机构应如实提交有关材料和反映真实情况，并对其申请材料实质内容的真实性负责。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val="0"/>
        <w:bidi w:val="0"/>
        <w:adjustRightInd/>
        <w:spacing w:before="0" w:beforeLines="0" w:beforeAutospacing="0" w:after="0" w:afterLines="0" w:afterAutospacing="0" w:line="560" w:lineRule="exact"/>
        <w:ind w:left="0" w:leftChars="0" w:right="0" w:rightChars="0" w:firstLine="640"/>
        <w:jc w:val="both"/>
        <w:textAlignment w:val="auto"/>
        <w:outlineLvl w:val="9"/>
        <w:rPr>
          <w:rFonts w:hint="eastAsia" w:ascii="仿宋_GB2312" w:eastAsia="仿宋_GB2312" w:cs="仿宋_GB2312"/>
          <w:color w:val="auto"/>
          <w:sz w:val="32"/>
          <w:szCs w:val="32"/>
        </w:rPr>
      </w:pPr>
      <w:r>
        <w:rPr>
          <w:rFonts w:hint="eastAsia" w:ascii="仿宋_GB2312" w:hAnsi="思源黑体 Normal" w:eastAsia="仿宋_GB2312" w:cs="仿宋_GB2312"/>
          <w:color w:val="auto"/>
          <w:kern w:val="0"/>
          <w:sz w:val="32"/>
          <w:szCs w:val="32"/>
          <w:lang w:val="en-US" w:eastAsia="zh-CN" w:bidi="ar"/>
        </w:rPr>
        <w:t>2.申请机构取得直接关系公共利益的特定行业的市场准入行政许可的，应当按照国家规定的服务标准、资费标准和行政机关依法规定的条件，向用户提供安全、方便、稳定和价格合理的服务，并履行普遍服务的义务；未经作出行政许可决定的行政机关批准，不得擅自停业、歇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val="0"/>
        <w:bidi w:val="0"/>
        <w:adjustRightInd/>
        <w:spacing w:before="0" w:beforeLines="0" w:beforeAutospacing="0" w:after="0" w:afterLines="0" w:afterAutospacing="0" w:line="560" w:lineRule="exact"/>
        <w:ind w:left="0" w:leftChars="0" w:right="0" w:rightChars="0" w:firstLine="640"/>
        <w:jc w:val="both"/>
        <w:textAlignment w:val="auto"/>
        <w:outlineLvl w:val="9"/>
        <w:rPr>
          <w:rFonts w:hint="eastAsia" w:ascii="仿宋_GB2312" w:eastAsia="仿宋_GB2312" w:cs="仿宋_GB2312"/>
          <w:color w:val="auto"/>
          <w:sz w:val="32"/>
          <w:szCs w:val="32"/>
        </w:rPr>
      </w:pPr>
      <w:r>
        <w:rPr>
          <w:rFonts w:hint="eastAsia" w:ascii="仿宋_GB2312" w:hAnsi="思源黑体 Normal" w:eastAsia="仿宋_GB2312" w:cs="仿宋_GB2312"/>
          <w:color w:val="auto"/>
          <w:kern w:val="0"/>
          <w:sz w:val="32"/>
          <w:szCs w:val="32"/>
          <w:lang w:val="en-US" w:eastAsia="zh-CN" w:bidi="ar"/>
        </w:rPr>
        <w:t>3.申请机构被确定为国库集中收付代理银行的，在正式开办国库集中支付业务前，应当与对应国库所在机构签订国库集中支付清算协议；在正式开办政府非税收入收缴业务前，应当向对应国库所在机构报送其与财政部门签订的协议或文件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val="0"/>
        <w:bidi w:val="0"/>
        <w:adjustRightInd/>
        <w:spacing w:before="0" w:beforeLines="0" w:beforeAutospacing="0" w:after="0" w:afterLines="0" w:afterAutospacing="0" w:line="560" w:lineRule="exact"/>
        <w:ind w:left="0" w:leftChars="0" w:right="0" w:rightChars="0" w:firstLine="640"/>
        <w:jc w:val="both"/>
        <w:textAlignment w:val="auto"/>
        <w:outlineLvl w:val="9"/>
        <w:rPr>
          <w:rFonts w:hint="eastAsia" w:ascii="仿宋_GB2312" w:eastAsia="仿宋_GB2312" w:cs="仿宋_GB2312"/>
          <w:color w:val="auto"/>
          <w:sz w:val="32"/>
          <w:szCs w:val="32"/>
        </w:rPr>
      </w:pPr>
      <w:r>
        <w:rPr>
          <w:rFonts w:hint="eastAsia" w:ascii="仿宋_GB2312" w:hAnsi="思源黑体 Normal" w:eastAsia="仿宋_GB2312" w:cs="仿宋_GB2312"/>
          <w:color w:val="auto"/>
          <w:kern w:val="0"/>
          <w:sz w:val="32"/>
          <w:szCs w:val="32"/>
          <w:lang w:val="en-US" w:eastAsia="zh-CN" w:bidi="ar"/>
        </w:rPr>
        <w:t>4.有关法律法规规定的其他义务。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bidi w:val="0"/>
        <w:adjustRightInd/>
        <w:spacing w:before="0" w:beforeLines="0" w:beforeAutospacing="0" w:after="0" w:afterLines="0" w:afterAutospacing="0" w:line="560" w:lineRule="exact"/>
        <w:ind w:left="0" w:leftChars="0" w:right="0" w:rightChars="0" w:firstLine="640"/>
        <w:jc w:val="both"/>
        <w:textAlignment w:val="auto"/>
        <w:outlineLvl w:val="9"/>
        <w:rPr>
          <w:rFonts w:hint="eastAsia" w:ascii="黑体" w:hAnsi="宋体" w:eastAsia="黑体" w:cs="黑体"/>
          <w:color w:val="auto"/>
          <w:sz w:val="32"/>
          <w:szCs w:val="32"/>
        </w:rPr>
      </w:pPr>
      <w:r>
        <w:rPr>
          <w:rFonts w:hint="eastAsia" w:ascii="黑体" w:hAnsi="宋体" w:eastAsia="黑体" w:cs="黑体"/>
          <w:color w:val="auto"/>
          <w:kern w:val="0"/>
          <w:sz w:val="32"/>
          <w:szCs w:val="32"/>
          <w:lang w:val="en-US" w:eastAsia="zh-CN" w:bidi="ar"/>
        </w:rPr>
        <w:t>十七、咨询途径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bidi w:val="0"/>
        <w:adjustRightInd/>
        <w:spacing w:before="0" w:beforeLines="0" w:beforeAutospacing="0" w:after="0" w:afterLines="0" w:afterAutospacing="0" w:line="560" w:lineRule="exact"/>
        <w:ind w:left="0" w:leftChars="0" w:right="0" w:rightChars="0" w:firstLine="640"/>
        <w:jc w:val="both"/>
        <w:textAlignment w:val="auto"/>
        <w:outlineLvl w:val="9"/>
        <w:rPr>
          <w:rFonts w:hint="eastAsia" w:ascii="仿宋_GB2312" w:eastAsia="仿宋_GB2312" w:cs="仿宋_GB2312"/>
          <w:color w:val="auto"/>
          <w:sz w:val="32"/>
          <w:szCs w:val="32"/>
        </w:rPr>
      </w:pPr>
      <w:r>
        <w:rPr>
          <w:rFonts w:hint="eastAsia" w:ascii="仿宋_GB2312" w:hAnsi="思源黑体 Normal" w:eastAsia="仿宋_GB2312" w:cs="仿宋_GB2312"/>
          <w:color w:val="auto"/>
          <w:kern w:val="0"/>
          <w:sz w:val="32"/>
          <w:szCs w:val="32"/>
          <w:lang w:val="en-US" w:eastAsia="zh-CN" w:bidi="ar"/>
        </w:rPr>
        <w:t>窗口或电话咨询（详见附录5）</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bidi w:val="0"/>
        <w:adjustRightInd/>
        <w:spacing w:before="0" w:beforeLines="0" w:beforeAutospacing="0" w:after="0" w:afterLines="0" w:afterAutospacing="0" w:line="560" w:lineRule="exact"/>
        <w:ind w:left="0" w:leftChars="0" w:right="0" w:rightChars="0" w:firstLine="640"/>
        <w:jc w:val="both"/>
        <w:textAlignment w:val="auto"/>
        <w:outlineLvl w:val="9"/>
        <w:rPr>
          <w:rFonts w:hint="eastAsia" w:ascii="仿宋_GB2312" w:eastAsia="仿宋_GB2312" w:cs="仿宋_GB2312"/>
          <w:color w:val="auto"/>
          <w:sz w:val="32"/>
          <w:szCs w:val="32"/>
        </w:rPr>
      </w:pPr>
      <w:r>
        <w:rPr>
          <w:rFonts w:hint="eastAsia" w:ascii="黑体" w:hAnsi="宋体" w:eastAsia="黑体" w:cs="黑体"/>
          <w:color w:val="auto"/>
          <w:kern w:val="0"/>
          <w:sz w:val="32"/>
          <w:szCs w:val="32"/>
          <w:lang w:val="en-US" w:eastAsia="zh-CN" w:bidi="ar"/>
        </w:rPr>
        <w:t>十八、监督投诉渠道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bidi w:val="0"/>
        <w:adjustRightInd/>
        <w:spacing w:before="0" w:beforeLines="0" w:beforeAutospacing="0" w:after="0" w:afterLines="0" w:afterAutospacing="0" w:line="560" w:lineRule="exact"/>
        <w:ind w:left="0" w:leftChars="0" w:right="0" w:rightChars="0" w:firstLine="640"/>
        <w:jc w:val="both"/>
        <w:textAlignment w:val="auto"/>
        <w:outlineLvl w:val="9"/>
        <w:rPr>
          <w:rFonts w:hint="eastAsia" w:ascii="仿宋_GB2312" w:eastAsia="仿宋_GB2312" w:cs="仿宋_GB2312"/>
          <w:color w:val="auto"/>
          <w:sz w:val="32"/>
          <w:szCs w:val="32"/>
        </w:rPr>
      </w:pPr>
      <w:r>
        <w:rPr>
          <w:rFonts w:hint="eastAsia" w:ascii="仿宋_GB2312" w:hAnsi="思源黑体 Normal" w:eastAsia="仿宋_GB2312" w:cs="仿宋_GB2312"/>
          <w:color w:val="auto"/>
          <w:kern w:val="0"/>
          <w:sz w:val="32"/>
          <w:szCs w:val="32"/>
          <w:lang w:val="en-US" w:eastAsia="zh-CN" w:bidi="ar"/>
        </w:rPr>
        <w:t>具体监督投诉渠道详见附录5</w:t>
      </w:r>
    </w:p>
    <w:p>
      <w:pPr>
        <w:pStyle w:val="5"/>
        <w:keepNext w:val="0"/>
        <w:keepLines w:val="0"/>
        <w:pageBreakBefore w:val="0"/>
        <w:widowControl/>
        <w:suppressLineNumbers w:val="0"/>
        <w:kinsoku/>
        <w:overflowPunct/>
        <w:topLinePunct w:val="0"/>
        <w:autoSpaceDE/>
        <w:bidi w:val="0"/>
        <w:adjustRightInd/>
        <w:spacing w:before="0" w:beforeLines="0" w:beforeAutospacing="0" w:after="0" w:afterLines="0" w:afterAutospacing="0" w:line="560" w:lineRule="exact"/>
        <w:ind w:left="0" w:leftChars="0" w:right="0" w:rightChars="0" w:firstLine="640"/>
        <w:jc w:val="both"/>
        <w:textAlignment w:val="auto"/>
        <w:outlineLvl w:val="9"/>
        <w:rPr>
          <w:rFonts w:hint="eastAsia" w:ascii="黑体" w:hAnsi="宋体" w:eastAsia="黑体" w:cs="黑体"/>
          <w:color w:val="auto"/>
          <w:sz w:val="32"/>
          <w:szCs w:val="32"/>
        </w:rPr>
      </w:pPr>
      <w:r>
        <w:rPr>
          <w:rFonts w:hint="eastAsia" w:ascii="黑体" w:hAnsi="宋体" w:eastAsia="黑体" w:cs="黑体"/>
          <w:color w:val="auto"/>
          <w:kern w:val="0"/>
          <w:sz w:val="32"/>
          <w:szCs w:val="32"/>
          <w:lang w:val="en-US" w:eastAsia="zh-CN" w:bidi="ar"/>
        </w:rPr>
        <w:t>十九、办公时间及地址</w:t>
      </w:r>
    </w:p>
    <w:p>
      <w:pPr>
        <w:pStyle w:val="5"/>
        <w:keepNext w:val="0"/>
        <w:keepLines w:val="0"/>
        <w:pageBreakBefore w:val="0"/>
        <w:widowControl/>
        <w:suppressLineNumbers w:val="0"/>
        <w:kinsoku/>
        <w:overflowPunct/>
        <w:topLinePunct w:val="0"/>
        <w:autoSpaceDE/>
        <w:bidi w:val="0"/>
        <w:adjustRightInd/>
        <w:spacing w:before="0" w:beforeLines="0" w:beforeAutospacing="0" w:after="0" w:afterLines="0" w:afterAutospacing="0" w:line="560" w:lineRule="exact"/>
        <w:ind w:left="0" w:leftChars="0" w:right="0" w:rightChars="0" w:firstLine="640"/>
        <w:jc w:val="both"/>
        <w:textAlignment w:val="auto"/>
        <w:outlineLvl w:val="9"/>
        <w:rPr>
          <w:rFonts w:hint="eastAsia" w:ascii="仿宋_GB2312" w:eastAsia="仿宋_GB2312" w:cs="仿宋_GB2312"/>
          <w:color w:val="auto"/>
          <w:sz w:val="32"/>
          <w:szCs w:val="32"/>
        </w:rPr>
      </w:pPr>
      <w:r>
        <w:rPr>
          <w:rFonts w:hint="eastAsia" w:ascii="仿宋_GB2312" w:hAnsi="Calibri" w:eastAsia="仿宋_GB2312" w:cs="仿宋_GB2312"/>
          <w:color w:val="auto"/>
          <w:kern w:val="0"/>
          <w:sz w:val="32"/>
          <w:szCs w:val="32"/>
          <w:lang w:val="en-US" w:eastAsia="zh-CN" w:bidi="ar"/>
        </w:rPr>
        <w:t>（一）办公地址：新疆伊犁哈萨克自治州伊宁市边境经济合作区辽宁路855号中国人民银行伊犁哈萨克自治州分行国库科9103办公室</w:t>
      </w:r>
    </w:p>
    <w:p>
      <w:pPr>
        <w:pStyle w:val="5"/>
        <w:keepNext w:val="0"/>
        <w:keepLines w:val="0"/>
        <w:pageBreakBefore w:val="0"/>
        <w:widowControl/>
        <w:suppressLineNumbers w:val="0"/>
        <w:kinsoku/>
        <w:overflowPunct/>
        <w:topLinePunct w:val="0"/>
        <w:autoSpaceDE/>
        <w:bidi w:val="0"/>
        <w:adjustRightInd/>
        <w:spacing w:before="0" w:beforeLines="0" w:beforeAutospacing="0" w:after="0" w:afterLines="0" w:afterAutospacing="0" w:line="560" w:lineRule="exact"/>
        <w:ind w:left="0" w:leftChars="0" w:right="0" w:rightChars="0" w:firstLine="640"/>
        <w:jc w:val="both"/>
        <w:textAlignment w:val="auto"/>
        <w:outlineLvl w:val="9"/>
        <w:rPr>
          <w:rFonts w:hint="eastAsia" w:ascii="仿宋_GB2312" w:eastAsia="仿宋_GB2312" w:cs="仿宋_GB2312"/>
          <w:color w:val="auto"/>
          <w:sz w:val="32"/>
          <w:szCs w:val="32"/>
        </w:rPr>
      </w:pPr>
      <w:r>
        <w:rPr>
          <w:rFonts w:hint="eastAsia" w:ascii="仿宋_GB2312" w:hAnsi="Calibri" w:eastAsia="仿宋_GB2312" w:cs="仿宋_GB2312"/>
          <w:color w:val="auto"/>
          <w:kern w:val="0"/>
          <w:sz w:val="32"/>
          <w:szCs w:val="32"/>
          <w:lang w:val="en-US" w:eastAsia="zh-CN" w:bidi="ar"/>
        </w:rPr>
        <w:t>（二）办公时间：法定工作日（具体受理时间详见附录5）</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黑体" w:hAnsi="宋体" w:eastAsia="黑体" w:cs="黑体"/>
          <w:color w:val="auto"/>
          <w:sz w:val="32"/>
          <w:szCs w:val="32"/>
        </w:rPr>
      </w:pPr>
      <w:r>
        <w:rPr>
          <w:rFonts w:hint="eastAsia" w:ascii="黑体" w:hAnsi="宋体" w:eastAsia="黑体" w:cs="黑体"/>
          <w:color w:val="auto"/>
          <w:kern w:val="0"/>
          <w:sz w:val="32"/>
          <w:szCs w:val="32"/>
          <w:lang w:val="en-US" w:eastAsia="zh-CN" w:bidi="ar"/>
        </w:rPr>
        <w:t>二十、办理进程和结果公开查询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bidi w:val="0"/>
        <w:adjustRightInd/>
        <w:spacing w:before="0" w:beforeLines="0" w:beforeAutospacing="0" w:after="0" w:afterLines="0" w:afterAutospacing="0" w:line="560" w:lineRule="exact"/>
        <w:ind w:left="0" w:leftChars="0" w:right="0" w:rightChars="0" w:firstLine="640"/>
        <w:jc w:val="both"/>
        <w:textAlignment w:val="auto"/>
        <w:outlineLvl w:val="9"/>
        <w:rPr>
          <w:rFonts w:hint="eastAsia" w:ascii="仿宋_GB2312" w:eastAsia="仿宋_GB2312" w:cs="仿宋_GB2312"/>
          <w:color w:val="auto"/>
          <w:sz w:val="32"/>
          <w:szCs w:val="32"/>
        </w:rPr>
      </w:pPr>
      <w:r>
        <w:rPr>
          <w:rFonts w:hint="eastAsia" w:ascii="仿宋_GB2312" w:hAnsi="思源黑体 Normal" w:eastAsia="仿宋_GB2312" w:cs="仿宋_GB2312"/>
          <w:color w:val="auto"/>
          <w:kern w:val="0"/>
          <w:sz w:val="32"/>
          <w:szCs w:val="32"/>
          <w:lang w:val="en-US" w:eastAsia="zh-CN" w:bidi="ar"/>
        </w:rPr>
        <w:t>申请机构可通过电话或者中国人民银行新疆维吾尔自治区分行官方网站以及中国人民银行伊犁哈萨克自治州分行国库科办公场所查询。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bidi w:val="0"/>
        <w:adjustRightInd/>
        <w:spacing w:before="0" w:beforeLines="0" w:beforeAutospacing="0" w:after="0" w:afterLines="0" w:afterAutospacing="0" w:line="560" w:lineRule="exact"/>
        <w:ind w:left="0" w:leftChars="0" w:right="0" w:rightChars="0" w:firstLine="640"/>
        <w:jc w:val="both"/>
        <w:textAlignment w:val="auto"/>
        <w:outlineLvl w:val="9"/>
        <w:rPr>
          <w:rFonts w:hint="eastAsia" w:ascii="仿宋_GB2312" w:eastAsia="仿宋_GB2312" w:cs="仿宋_GB2312"/>
          <w:color w:val="auto"/>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bidi w:val="0"/>
        <w:adjustRightInd/>
        <w:spacing w:before="0" w:beforeLines="0" w:beforeAutospacing="0" w:after="0" w:afterLines="0" w:afterAutospacing="0" w:line="560" w:lineRule="exact"/>
        <w:ind w:left="0" w:leftChars="0" w:right="0" w:rightChars="0" w:firstLine="640"/>
        <w:jc w:val="both"/>
        <w:textAlignment w:val="auto"/>
        <w:outlineLvl w:val="9"/>
        <w:rPr>
          <w:rFonts w:hint="eastAsia" w:ascii="仿宋_GB2312" w:eastAsia="仿宋_GB2312" w:cs="仿宋_GB2312"/>
          <w:color w:val="auto"/>
          <w:sz w:val="32"/>
          <w:szCs w:val="32"/>
        </w:rPr>
      </w:pPr>
      <w:r>
        <w:rPr>
          <w:rFonts w:hint="eastAsia" w:ascii="仿宋_GB2312" w:hAnsi="思源黑体 Normal" w:eastAsia="仿宋_GB2312" w:cs="仿宋_GB2312"/>
          <w:color w:val="auto"/>
          <w:kern w:val="0"/>
          <w:sz w:val="32"/>
          <w:szCs w:val="32"/>
          <w:lang w:val="en-US" w:eastAsia="zh-CN" w:bidi="ar"/>
        </w:rPr>
        <w:t>附录：</w:t>
      </w:r>
      <w:r>
        <w:rPr>
          <w:rFonts w:hint="eastAsia" w:ascii="仿宋_GB2312" w:hAnsi="思源黑体 Normal" w:eastAsia="仿宋_GB2312" w:cs="仿宋_GB2312"/>
          <w:color w:val="auto"/>
          <w:spacing w:val="1"/>
          <w:kern w:val="0"/>
          <w:sz w:val="32"/>
          <w:szCs w:val="32"/>
          <w:lang w:val="en-US" w:eastAsia="zh-CN" w:bidi="ar"/>
        </w:rPr>
        <w:t>1</w:t>
      </w:r>
      <w:r>
        <w:rPr>
          <w:rFonts w:hint="eastAsia" w:ascii="仿宋_GB2312" w:hAnsi="思源黑体 Normal" w:eastAsia="仿宋_GB2312" w:cs="仿宋_GB2312"/>
          <w:color w:val="auto"/>
          <w:spacing w:val="-2"/>
          <w:kern w:val="0"/>
          <w:sz w:val="32"/>
          <w:szCs w:val="32"/>
          <w:lang w:val="en-US" w:eastAsia="zh-CN" w:bidi="ar"/>
        </w:rPr>
        <w:t>.</w:t>
      </w:r>
      <w:r>
        <w:rPr>
          <w:rFonts w:hint="eastAsia" w:ascii="仿宋_GB2312" w:hAnsi="思源黑体 Normal" w:eastAsia="仿宋_GB2312" w:cs="仿宋_GB2312"/>
          <w:color w:val="auto"/>
          <w:kern w:val="0"/>
          <w:sz w:val="32"/>
          <w:szCs w:val="32"/>
          <w:lang w:val="en-US" w:eastAsia="zh-CN" w:bidi="ar"/>
        </w:rPr>
        <w:t>流程图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bidi w:val="0"/>
        <w:adjustRightInd/>
        <w:spacing w:before="0" w:beforeLines="0" w:beforeAutospacing="0" w:after="0" w:afterLines="0" w:afterAutospacing="0" w:line="560" w:lineRule="exact"/>
        <w:ind w:left="0" w:leftChars="0" w:right="0" w:rightChars="0" w:firstLine="1600"/>
        <w:jc w:val="both"/>
        <w:textAlignment w:val="auto"/>
        <w:outlineLvl w:val="9"/>
        <w:rPr>
          <w:rFonts w:hint="eastAsia" w:ascii="仿宋_GB2312" w:eastAsia="仿宋_GB2312" w:cs="仿宋_GB2312"/>
          <w:color w:val="auto"/>
          <w:sz w:val="32"/>
          <w:szCs w:val="32"/>
        </w:rPr>
      </w:pPr>
      <w:r>
        <w:rPr>
          <w:rFonts w:hint="eastAsia" w:ascii="仿宋_GB2312" w:hAnsi="思源黑体 Normal" w:eastAsia="仿宋_GB2312" w:cs="仿宋_GB2312"/>
          <w:color w:val="auto"/>
          <w:spacing w:val="1"/>
          <w:kern w:val="0"/>
          <w:sz w:val="32"/>
          <w:szCs w:val="32"/>
          <w:lang w:val="en-US" w:eastAsia="zh-CN" w:bidi="ar"/>
        </w:rPr>
        <w:t>2</w:t>
      </w:r>
      <w:r>
        <w:rPr>
          <w:rFonts w:hint="eastAsia" w:ascii="仿宋_GB2312" w:hAnsi="思源黑体 Normal" w:eastAsia="仿宋_GB2312" w:cs="仿宋_GB2312"/>
          <w:color w:val="auto"/>
          <w:spacing w:val="-2"/>
          <w:kern w:val="0"/>
          <w:sz w:val="32"/>
          <w:szCs w:val="32"/>
          <w:lang w:val="en-US" w:eastAsia="zh-CN" w:bidi="ar"/>
        </w:rPr>
        <w:t>.</w:t>
      </w:r>
      <w:r>
        <w:rPr>
          <w:rFonts w:hint="eastAsia" w:ascii="仿宋_GB2312" w:hAnsi="思源黑体 Normal" w:eastAsia="仿宋_GB2312" w:cs="仿宋_GB2312"/>
          <w:color w:val="auto"/>
          <w:kern w:val="0"/>
          <w:sz w:val="32"/>
          <w:szCs w:val="32"/>
          <w:lang w:val="en-US" w:eastAsia="zh-CN" w:bidi="ar"/>
        </w:rPr>
        <w:t>申请材料示范文本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bidi w:val="0"/>
        <w:adjustRightInd/>
        <w:spacing w:before="0" w:beforeLines="0" w:beforeAutospacing="0" w:after="0" w:afterLines="0" w:afterAutospacing="0" w:line="560" w:lineRule="exact"/>
        <w:ind w:left="0" w:leftChars="0" w:right="0" w:rightChars="0" w:firstLine="1600"/>
        <w:jc w:val="both"/>
        <w:textAlignment w:val="auto"/>
        <w:outlineLvl w:val="9"/>
        <w:rPr>
          <w:rFonts w:hint="eastAsia" w:ascii="仿宋_GB2312" w:eastAsia="仿宋_GB2312" w:cs="仿宋_GB2312"/>
          <w:color w:val="auto"/>
          <w:sz w:val="32"/>
          <w:szCs w:val="32"/>
        </w:rPr>
      </w:pPr>
      <w:r>
        <w:rPr>
          <w:rFonts w:hint="eastAsia" w:ascii="仿宋_GB2312" w:hAnsi="思源黑体 Normal" w:eastAsia="仿宋_GB2312" w:cs="仿宋_GB2312"/>
          <w:color w:val="auto"/>
          <w:kern w:val="0"/>
          <w:sz w:val="32"/>
          <w:szCs w:val="32"/>
          <w:lang w:val="en-US" w:eastAsia="zh-CN" w:bidi="ar"/>
        </w:rPr>
        <w:t>3.常见错误示例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bidi w:val="0"/>
        <w:adjustRightInd/>
        <w:spacing w:before="0" w:beforeLines="0" w:beforeAutospacing="0" w:after="0" w:afterLines="0" w:afterAutospacing="0" w:line="560" w:lineRule="exact"/>
        <w:ind w:left="0" w:leftChars="0" w:right="0" w:rightChars="0" w:firstLine="1600"/>
        <w:jc w:val="both"/>
        <w:textAlignment w:val="auto"/>
        <w:outlineLvl w:val="9"/>
        <w:rPr>
          <w:rFonts w:hint="eastAsia" w:ascii="仿宋_GB2312" w:eastAsia="仿宋_GB2312" w:cs="仿宋_GB2312"/>
          <w:color w:val="auto"/>
          <w:sz w:val="32"/>
          <w:szCs w:val="32"/>
        </w:rPr>
      </w:pPr>
      <w:r>
        <w:rPr>
          <w:rFonts w:hint="eastAsia" w:ascii="仿宋_GB2312" w:hAnsi="思源黑体 Normal" w:eastAsia="仿宋_GB2312" w:cs="仿宋_GB2312"/>
          <w:color w:val="auto"/>
          <w:kern w:val="0"/>
          <w:sz w:val="32"/>
          <w:szCs w:val="32"/>
          <w:lang w:val="en-US" w:eastAsia="zh-CN" w:bidi="ar"/>
        </w:rPr>
        <w:t>4.常见问题解答</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bidi w:val="0"/>
        <w:adjustRightInd/>
        <w:spacing w:before="0" w:beforeLines="0" w:beforeAutospacing="0" w:after="0" w:afterLines="0" w:afterAutospacing="0" w:line="560" w:lineRule="exact"/>
        <w:ind w:left="0" w:leftChars="0" w:right="0" w:rightChars="0" w:firstLine="1600"/>
        <w:jc w:val="both"/>
        <w:textAlignment w:val="auto"/>
        <w:outlineLvl w:val="9"/>
        <w:rPr>
          <w:rFonts w:hint="eastAsia" w:ascii="黑体" w:hAnsi="宋体" w:eastAsia="黑体" w:cs="黑体"/>
          <w:color w:val="auto"/>
          <w:spacing w:val="-24"/>
          <w:kern w:val="0"/>
          <w:sz w:val="32"/>
          <w:szCs w:val="32"/>
          <w:lang w:val="en-US" w:eastAsia="zh-CN" w:bidi="ar"/>
        </w:rPr>
      </w:pPr>
      <w:r>
        <w:rPr>
          <w:rFonts w:hint="eastAsia" w:ascii="仿宋_GB2312" w:hAnsi="思源黑体 Normal" w:eastAsia="仿宋_GB2312" w:cs="仿宋_GB2312"/>
          <w:color w:val="auto"/>
          <w:kern w:val="0"/>
          <w:sz w:val="32"/>
          <w:szCs w:val="32"/>
          <w:lang w:val="en-US" w:eastAsia="zh-CN" w:bidi="ar"/>
        </w:rPr>
        <w:t>5.受理行地址及监督、咨询电话、受理时间</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outlineLvl w:val="9"/>
        <w:rPr>
          <w:rFonts w:hint="default" w:ascii="黑体" w:hAnsi="宋体" w:eastAsia="黑体" w:cs="黑体"/>
          <w:color w:val="auto"/>
          <w:spacing w:val="-21"/>
          <w:kern w:val="0"/>
          <w:sz w:val="32"/>
          <w:szCs w:val="32"/>
          <w:lang w:eastAsia="zh-CN" w:bidi="ar"/>
        </w:rPr>
      </w:pPr>
      <w:r>
        <w:rPr>
          <w:rFonts w:hint="eastAsia" w:ascii="黑体" w:hAnsi="宋体" w:eastAsia="黑体" w:cs="黑体"/>
          <w:color w:val="auto"/>
          <w:spacing w:val="-24"/>
          <w:kern w:val="0"/>
          <w:sz w:val="32"/>
          <w:szCs w:val="32"/>
          <w:lang w:val="en-US" w:eastAsia="zh-CN" w:bidi="ar"/>
        </w:rPr>
        <w:br w:type="page"/>
      </w:r>
      <w:r>
        <w:rPr>
          <w:rFonts w:hint="eastAsia" w:ascii="黑体" w:hAnsi="宋体" w:eastAsia="黑体" w:cs="黑体"/>
          <w:color w:val="auto"/>
          <w:spacing w:val="0"/>
          <w:kern w:val="0"/>
          <w:sz w:val="32"/>
          <w:szCs w:val="32"/>
          <w:lang w:val="en-US" w:eastAsia="zh-CN" w:bidi="ar"/>
        </w:rPr>
        <w:t>附录</w:t>
      </w:r>
      <w:r>
        <w:rPr>
          <w:rFonts w:hint="default" w:ascii="黑体" w:hAnsi="宋体" w:eastAsia="黑体" w:cs="黑体"/>
          <w:color w:val="auto"/>
          <w:spacing w:val="0"/>
          <w:kern w:val="0"/>
          <w:sz w:val="32"/>
          <w:szCs w:val="32"/>
          <w:lang w:eastAsia="zh-CN" w:bidi="ar"/>
        </w:rPr>
        <w:t>1</w:t>
      </w:r>
    </w:p>
    <w:p>
      <w:pPr>
        <w:pStyle w:val="5"/>
        <w:keepNext w:val="0"/>
        <w:keepLines w:val="0"/>
        <w:widowControl/>
        <w:suppressLineNumbers w:val="0"/>
        <w:spacing w:before="355" w:beforeLines="0" w:beforeAutospacing="0" w:after="0" w:afterLines="0" w:afterAutospacing="0"/>
        <w:ind w:left="0" w:right="0"/>
        <w:jc w:val="center"/>
        <w:rPr>
          <w:rFonts w:hint="default" w:ascii="黑体" w:hAnsi="宋体" w:eastAsia="黑体" w:cs="黑体"/>
          <w:color w:val="auto"/>
          <w:spacing w:val="-21"/>
          <w:kern w:val="0"/>
          <w:sz w:val="32"/>
          <w:szCs w:val="32"/>
          <w:lang w:eastAsia="zh-CN" w:bidi="ar"/>
        </w:rPr>
      </w:pPr>
      <w:r>
        <w:rPr>
          <w:rFonts w:hint="default" w:ascii="黑体" w:hAnsi="宋体" w:eastAsia="黑体" w:cs="黑体"/>
          <w:color w:val="auto"/>
          <w:spacing w:val="-21"/>
          <w:kern w:val="0"/>
          <w:sz w:val="32"/>
          <w:szCs w:val="32"/>
          <w:lang w:eastAsia="zh-CN" w:bidi="ar"/>
        </w:rPr>
        <w:t>流程图</w:t>
      </w:r>
    </w:p>
    <w:p>
      <w:pPr>
        <w:pStyle w:val="5"/>
        <w:keepNext w:val="0"/>
        <w:keepLines w:val="0"/>
        <w:widowControl/>
        <w:suppressLineNumbers w:val="0"/>
        <w:spacing w:before="355" w:beforeLines="0" w:beforeAutospacing="0" w:after="0" w:afterLines="0" w:afterAutospacing="0"/>
        <w:ind w:left="0" w:right="0"/>
        <w:jc w:val="both"/>
        <w:rPr>
          <w:rFonts w:hint="default" w:ascii="黑体" w:hAnsi="宋体" w:eastAsia="黑体" w:cs="黑体"/>
          <w:color w:val="auto"/>
          <w:spacing w:val="-21"/>
          <w:kern w:val="0"/>
          <w:sz w:val="32"/>
          <w:szCs w:val="32"/>
          <w:lang w:eastAsia="zh-CN" w:bidi="ar"/>
        </w:rPr>
      </w:pPr>
      <w:r>
        <w:rPr>
          <w:rFonts w:hint="default" w:ascii="黑体" w:hAnsi="宋体" w:eastAsia="黑体" w:cs="黑体"/>
          <w:color w:val="auto"/>
          <w:spacing w:val="-21"/>
          <w:kern w:val="0"/>
          <w:sz w:val="32"/>
          <w:szCs w:val="32"/>
          <w:lang w:eastAsia="zh-CN" w:bidi="ar"/>
        </w:rPr>
        <w:drawing>
          <wp:inline distT="0" distB="0" distL="114300" distR="114300">
            <wp:extent cx="5489575" cy="7390130"/>
            <wp:effectExtent l="0" t="0" r="15875" b="1270"/>
            <wp:docPr id="1" name="图片 116" descr="C:\Users\THTF\Desktop\流程图.png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6" descr="C:\Users\THTF\Desktop\流程图.png流程图"/>
                    <pic:cNvPicPr>
                      <a:picLocks noChangeAspect="1"/>
                    </pic:cNvPicPr>
                  </pic:nvPicPr>
                  <pic:blipFill>
                    <a:blip r:embed="rId5"/>
                    <a:stretch>
                      <a:fillRect/>
                    </a:stretch>
                  </pic:blipFill>
                  <pic:spPr>
                    <a:xfrm>
                      <a:off x="0" y="0"/>
                      <a:ext cx="5489575" cy="7390130"/>
                    </a:xfrm>
                    <a:prstGeom prst="rect">
                      <a:avLst/>
                    </a:prstGeom>
                    <a:noFill/>
                    <a:ln>
                      <a:noFill/>
                    </a:ln>
                  </pic:spPr>
                </pic:pic>
              </a:graphicData>
            </a:graphic>
          </wp:inline>
        </w:drawing>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黑体" w:hAnsi="宋体" w:eastAsia="黑体" w:cs="黑体"/>
          <w:color w:val="auto"/>
          <w:spacing w:val="0"/>
          <w:kern w:val="0"/>
          <w:sz w:val="32"/>
          <w:szCs w:val="32"/>
          <w:lang w:val="en-US" w:eastAsia="zh-CN" w:bidi="ar"/>
        </w:rPr>
      </w:pPr>
      <w:r>
        <w:rPr>
          <w:rFonts w:hint="eastAsia" w:ascii="黑体" w:hAnsi="宋体" w:eastAsia="黑体" w:cs="黑体"/>
          <w:color w:val="auto"/>
          <w:spacing w:val="0"/>
          <w:kern w:val="0"/>
          <w:sz w:val="32"/>
          <w:szCs w:val="32"/>
          <w:lang w:val="en-US" w:eastAsia="zh-CN" w:bidi="ar"/>
        </w:rPr>
        <w:t>附录2</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center"/>
        <w:textAlignment w:val="auto"/>
        <w:outlineLvl w:val="9"/>
        <w:rPr>
          <w:rFonts w:hint="default" w:ascii="Times New Roman" w:hAnsi="Times New Roman" w:cs="Times New Roman"/>
          <w:color w:val="auto"/>
          <w:spacing w:val="0"/>
          <w:sz w:val="30"/>
          <w:szCs w:val="30"/>
        </w:rPr>
      </w:pPr>
      <w:r>
        <w:rPr>
          <w:rFonts w:hint="eastAsia" w:ascii="微软雅黑" w:hAnsi="微软雅黑" w:eastAsia="微软雅黑" w:cs="微软雅黑"/>
          <w:color w:val="auto"/>
          <w:spacing w:val="0"/>
          <w:kern w:val="0"/>
          <w:sz w:val="36"/>
          <w:szCs w:val="36"/>
          <w:lang w:val="en-US" w:eastAsia="zh-CN" w:bidi="ar"/>
        </w:rPr>
        <w:t>申请材料示范文本</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36" w:firstLineChars="200"/>
        <w:jc w:val="both"/>
        <w:textAlignment w:val="auto"/>
        <w:outlineLvl w:val="9"/>
        <w:rPr>
          <w:rFonts w:hint="eastAsia" w:ascii="仿宋_GB2312" w:eastAsia="仿宋_GB2312" w:cs="仿宋_GB2312"/>
          <w:color w:val="auto"/>
          <w:spacing w:val="-1"/>
          <w:sz w:val="32"/>
          <w:szCs w:val="32"/>
        </w:rPr>
      </w:pPr>
      <w:r>
        <w:rPr>
          <w:rFonts w:hint="eastAsia" w:ascii="仿宋_GB2312" w:hAnsi="Calibri" w:eastAsia="仿宋_GB2312" w:cs="仿宋_GB2312"/>
          <w:color w:val="auto"/>
          <w:spacing w:val="-1"/>
          <w:kern w:val="0"/>
          <w:sz w:val="32"/>
          <w:szCs w:val="32"/>
          <w:lang w:val="en-US" w:eastAsia="zh-CN" w:bidi="ar"/>
        </w:rPr>
        <w:t>一</w:t>
      </w:r>
      <w:r>
        <w:rPr>
          <w:rFonts w:hint="eastAsia" w:ascii="仿宋_GB2312" w:eastAsia="仿宋_GB2312" w:cs="仿宋_GB2312"/>
          <w:color w:val="auto"/>
          <w:spacing w:val="-1"/>
          <w:kern w:val="0"/>
          <w:sz w:val="32"/>
          <w:szCs w:val="32"/>
          <w:lang w:val="en-US" w:eastAsia="zh-CN" w:bidi="ar"/>
        </w:rPr>
        <w:t>、</w:t>
      </w:r>
      <w:r>
        <w:rPr>
          <w:rFonts w:hint="eastAsia" w:ascii="仿宋_GB2312" w:hAnsi="Calibri" w:eastAsia="仿宋_GB2312" w:cs="仿宋_GB2312"/>
          <w:color w:val="auto"/>
          <w:spacing w:val="-1"/>
          <w:kern w:val="0"/>
          <w:sz w:val="32"/>
          <w:szCs w:val="32"/>
          <w:lang w:val="en-US" w:eastAsia="zh-CN" w:bidi="ar"/>
        </w:rPr>
        <w:t>申请表</w:t>
      </w:r>
    </w:p>
    <w:tbl>
      <w:tblPr>
        <w:tblStyle w:val="6"/>
        <w:tblW w:w="0" w:type="auto"/>
        <w:tblInd w:w="2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18"/>
        <w:gridCol w:w="972"/>
        <w:gridCol w:w="517"/>
        <w:gridCol w:w="229"/>
        <w:gridCol w:w="305"/>
        <w:gridCol w:w="827"/>
        <w:gridCol w:w="363"/>
        <w:gridCol w:w="969"/>
        <w:gridCol w:w="983"/>
        <w:gridCol w:w="1354"/>
        <w:gridCol w:w="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450" w:hRule="atLeast"/>
        </w:trPr>
        <w:tc>
          <w:tcPr>
            <w:tcW w:w="8537" w:type="dxa"/>
            <w:gridSpan w:val="10"/>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方正小标宋_GBK" w:hAnsi="方正小标宋_GBK" w:eastAsia="方正小标宋_GBK" w:cs="方正小标宋_GBK"/>
                <w:color w:val="auto"/>
                <w:sz w:val="36"/>
                <w:szCs w:val="36"/>
              </w:rPr>
            </w:pPr>
            <w:r>
              <w:rPr>
                <w:rFonts w:hint="eastAsia" w:ascii="仿宋_GB2312" w:hAnsi="Calibri" w:eastAsia="仿宋_GB2312" w:cs="仿宋_GB2312"/>
                <w:color w:val="auto"/>
                <w:kern w:val="0"/>
                <w:sz w:val="36"/>
                <w:szCs w:val="36"/>
                <w:lang w:val="en-US" w:eastAsia="zh-CN" w:bidi="ar"/>
              </w:rPr>
              <w:t>国库集中收付代理银行资格认定申请表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480" w:hRule="atLeast"/>
        </w:trPr>
        <w:tc>
          <w:tcPr>
            <w:tcW w:w="8537" w:type="dxa"/>
            <w:gridSpan w:val="10"/>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申请日期：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480" w:hRule="atLeast"/>
        </w:trPr>
        <w:tc>
          <w:tcPr>
            <w:tcW w:w="2018" w:type="dxa"/>
            <w:tcBorders>
              <w:top w:val="single" w:color="000000" w:sz="4" w:space="0"/>
              <w:lef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黑体" w:hAnsi="宋体" w:eastAsia="黑体" w:cs="黑体"/>
                <w:color w:val="auto"/>
                <w:sz w:val="24"/>
                <w:szCs w:val="24"/>
              </w:rPr>
            </w:pPr>
            <w:r>
              <w:rPr>
                <w:rFonts w:hint="eastAsia" w:ascii="黑体" w:hAnsi="宋体" w:eastAsia="黑体" w:cs="黑体"/>
                <w:color w:val="auto"/>
                <w:kern w:val="0"/>
                <w:sz w:val="24"/>
                <w:szCs w:val="24"/>
                <w:lang w:val="en-US" w:eastAsia="zh-CN" w:bidi="ar"/>
              </w:rPr>
              <w:t>申请机构全称</w:t>
            </w:r>
          </w:p>
        </w:tc>
        <w:tc>
          <w:tcPr>
            <w:tcW w:w="6519" w:type="dxa"/>
            <w:gridSpan w:val="9"/>
            <w:tcBorders>
              <w:top w:val="single" w:color="000000" w:sz="4" w:space="0"/>
              <w:left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300" w:hRule="atLeast"/>
        </w:trPr>
        <w:tc>
          <w:tcPr>
            <w:tcW w:w="2018" w:type="dxa"/>
            <w:tcBorders>
              <w:top w:val="single" w:color="000000" w:sz="4" w:space="0"/>
              <w:left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黑体" w:hAnsi="宋体" w:eastAsia="黑体" w:cs="黑体"/>
                <w:color w:val="auto"/>
                <w:sz w:val="24"/>
                <w:szCs w:val="24"/>
              </w:rPr>
            </w:pPr>
            <w:r>
              <w:rPr>
                <w:rFonts w:hint="eastAsia" w:ascii="黑体" w:hAnsi="宋体" w:eastAsia="黑体" w:cs="黑体"/>
                <w:color w:val="auto"/>
                <w:kern w:val="0"/>
                <w:sz w:val="24"/>
                <w:szCs w:val="24"/>
                <w:lang w:val="en-US" w:eastAsia="zh-CN" w:bidi="ar"/>
              </w:rPr>
              <w:t>法定代表人</w:t>
            </w:r>
          </w:p>
        </w:tc>
        <w:tc>
          <w:tcPr>
            <w:tcW w:w="1489" w:type="dxa"/>
            <w:gridSpan w:val="2"/>
            <w:tcBorders>
              <w:top w:val="single" w:color="000000" w:sz="4" w:space="0"/>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color w:val="auto"/>
                <w:sz w:val="24"/>
                <w:szCs w:val="24"/>
              </w:rPr>
            </w:pPr>
          </w:p>
        </w:tc>
        <w:tc>
          <w:tcPr>
            <w:tcW w:w="1361" w:type="dxa"/>
            <w:gridSpan w:val="3"/>
            <w:vMerge w:val="restart"/>
            <w:tcBorders>
              <w:top w:val="single" w:color="000000" w:sz="4" w:space="0"/>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联系电话</w:t>
            </w:r>
          </w:p>
        </w:tc>
        <w:tc>
          <w:tcPr>
            <w:tcW w:w="3669" w:type="dxa"/>
            <w:gridSpan w:val="4"/>
            <w:vMerge w:val="restart"/>
            <w:tcBorders>
              <w:top w:val="single" w:color="000000" w:sz="4" w:space="0"/>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330" w:hRule="atLeast"/>
        </w:trPr>
        <w:tc>
          <w:tcPr>
            <w:tcW w:w="2018" w:type="dxa"/>
            <w:tcBorders>
              <w:left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黑体" w:hAnsi="宋体" w:eastAsia="黑体" w:cs="黑体"/>
                <w:color w:val="auto"/>
                <w:sz w:val="24"/>
                <w:szCs w:val="24"/>
              </w:rPr>
            </w:pPr>
            <w:r>
              <w:rPr>
                <w:rFonts w:hint="eastAsia" w:ascii="黑体" w:hAnsi="宋体" w:eastAsia="黑体" w:cs="黑体"/>
                <w:color w:val="auto"/>
                <w:kern w:val="0"/>
                <w:sz w:val="24"/>
                <w:szCs w:val="24"/>
                <w:lang w:val="en-US" w:eastAsia="zh-CN" w:bidi="ar"/>
              </w:rPr>
              <w:t>（主要负责人）</w:t>
            </w:r>
          </w:p>
        </w:tc>
        <w:tc>
          <w:tcPr>
            <w:tcW w:w="1489" w:type="dxa"/>
            <w:gridSpan w:val="2"/>
            <w:tcBorders>
              <w:top w:val="single" w:color="000000" w:sz="4" w:space="0"/>
              <w:right w:val="single" w:color="000000" w:sz="4" w:space="0"/>
            </w:tcBorders>
            <w:noWrap w:val="0"/>
            <w:vAlign w:val="center"/>
          </w:tcPr>
          <w:p>
            <w:pPr>
              <w:rPr>
                <w:rFonts w:hint="eastAsia" w:ascii="宋体"/>
                <w:color w:val="auto"/>
                <w:sz w:val="24"/>
                <w:szCs w:val="24"/>
              </w:rPr>
            </w:pPr>
          </w:p>
        </w:tc>
        <w:tc>
          <w:tcPr>
            <w:tcW w:w="1361" w:type="dxa"/>
            <w:gridSpan w:val="3"/>
            <w:vMerge w:val="continue"/>
            <w:tcBorders>
              <w:top w:val="single" w:color="000000" w:sz="4" w:space="0"/>
              <w:bottom w:val="single" w:color="000000" w:sz="4" w:space="0"/>
              <w:right w:val="single" w:color="000000" w:sz="4" w:space="0"/>
            </w:tcBorders>
            <w:noWrap w:val="0"/>
            <w:vAlign w:val="center"/>
          </w:tcPr>
          <w:p>
            <w:pPr>
              <w:rPr>
                <w:rFonts w:hint="eastAsia" w:ascii="宋体"/>
                <w:color w:val="auto"/>
                <w:sz w:val="24"/>
                <w:szCs w:val="24"/>
              </w:rPr>
            </w:pPr>
          </w:p>
        </w:tc>
        <w:tc>
          <w:tcPr>
            <w:tcW w:w="3669" w:type="dxa"/>
            <w:gridSpan w:val="4"/>
            <w:vMerge w:val="continue"/>
            <w:tcBorders>
              <w:top w:val="single" w:color="000000" w:sz="4" w:space="0"/>
              <w:bottom w:val="single" w:color="000000" w:sz="4" w:space="0"/>
              <w:right w:val="single" w:color="000000" w:sz="4" w:space="0"/>
            </w:tcBorders>
            <w:noWrap w:val="0"/>
            <w:vAlign w:val="center"/>
          </w:tcPr>
          <w:p>
            <w:pPr>
              <w:rPr>
                <w:rFonts w:hint="eastAsia" w:ascii="宋体"/>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500" w:hRule="atLeast"/>
        </w:trPr>
        <w:tc>
          <w:tcPr>
            <w:tcW w:w="2018" w:type="dxa"/>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黑体" w:hAnsi="宋体" w:eastAsia="黑体" w:cs="黑体"/>
                <w:color w:val="auto"/>
                <w:sz w:val="24"/>
                <w:szCs w:val="24"/>
              </w:rPr>
            </w:pPr>
            <w:r>
              <w:rPr>
                <w:rFonts w:hint="eastAsia" w:ascii="黑体" w:hAnsi="宋体" w:eastAsia="黑体" w:cs="黑体"/>
                <w:color w:val="auto"/>
                <w:kern w:val="0"/>
                <w:sz w:val="24"/>
                <w:szCs w:val="24"/>
                <w:lang w:val="en-US" w:eastAsia="zh-CN" w:bidi="ar"/>
              </w:rPr>
              <w:t>申请类型</w:t>
            </w:r>
          </w:p>
        </w:tc>
        <w:tc>
          <w:tcPr>
            <w:tcW w:w="6519" w:type="dxa"/>
            <w:gridSpan w:val="9"/>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□新增      □到期延续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480" w:hRule="atLeast"/>
        </w:trPr>
        <w:tc>
          <w:tcPr>
            <w:tcW w:w="8537" w:type="dxa"/>
            <w:gridSpan w:val="10"/>
            <w:tcBorders>
              <w:left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黑体" w:hAnsi="宋体" w:eastAsia="黑体" w:cs="黑体"/>
                <w:color w:val="auto"/>
                <w:sz w:val="24"/>
                <w:szCs w:val="24"/>
              </w:rPr>
            </w:pPr>
            <w:r>
              <w:rPr>
                <w:rFonts w:hint="eastAsia" w:ascii="黑体" w:hAnsi="宋体" w:eastAsia="黑体" w:cs="黑体"/>
                <w:color w:val="auto"/>
                <w:kern w:val="0"/>
                <w:sz w:val="24"/>
                <w:szCs w:val="24"/>
                <w:lang w:val="en-US" w:eastAsia="zh-CN" w:bidi="ar"/>
              </w:rPr>
              <w:t>申请业务种类和级次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840" w:hRule="atLeast"/>
        </w:trPr>
        <w:tc>
          <w:tcPr>
            <w:tcW w:w="2018" w:type="dxa"/>
            <w:tcBorders>
              <w:top w:val="single" w:color="000000" w:sz="4" w:space="0"/>
              <w:lef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黑体" w:hAnsi="宋体" w:eastAsia="黑体" w:cs="黑体"/>
                <w:color w:val="auto"/>
                <w:sz w:val="24"/>
                <w:szCs w:val="24"/>
              </w:rPr>
            </w:pPr>
            <w:r>
              <w:rPr>
                <w:rFonts w:hint="eastAsia" w:ascii="黑体" w:hAnsi="宋体" w:eastAsia="黑体" w:cs="黑体"/>
                <w:color w:val="auto"/>
                <w:kern w:val="0"/>
                <w:sz w:val="24"/>
                <w:szCs w:val="24"/>
                <w:lang w:val="en-US" w:eastAsia="zh-CN" w:bidi="ar"/>
              </w:rPr>
              <w:t>业务种类</w:t>
            </w:r>
          </w:p>
        </w:tc>
        <w:tc>
          <w:tcPr>
            <w:tcW w:w="6519" w:type="dxa"/>
            <w:gridSpan w:val="9"/>
            <w:tcBorders>
              <w:top w:val="single" w:color="000000" w:sz="4" w:space="0"/>
              <w:left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□政府非税收入收缴业务</w:t>
            </w:r>
            <w:r>
              <w:rPr>
                <w:rFonts w:hint="eastAsia" w:ascii="宋体" w:hAnsi="宋体" w:eastAsia="宋体" w:cs="宋体"/>
                <w:color w:val="auto"/>
                <w:kern w:val="0"/>
                <w:sz w:val="24"/>
                <w:szCs w:val="24"/>
                <w:lang w:val="en-US" w:eastAsia="zh-CN" w:bidi="ar"/>
              </w:rPr>
              <w:br w:type="textWrapping"/>
            </w:r>
            <w:r>
              <w:rPr>
                <w:rFonts w:hint="eastAsia" w:ascii="宋体" w:hAnsi="宋体" w:eastAsia="宋体" w:cs="宋体"/>
                <w:color w:val="auto"/>
                <w:kern w:val="0"/>
                <w:sz w:val="24"/>
                <w:szCs w:val="24"/>
                <w:lang w:val="en-US" w:eastAsia="zh-CN" w:bidi="ar"/>
              </w:rPr>
              <w:t>□国库集中支付业务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500" w:hRule="atLeast"/>
        </w:trPr>
        <w:tc>
          <w:tcPr>
            <w:tcW w:w="2018" w:type="dxa"/>
            <w:vMerge w:val="restart"/>
            <w:tcBorders>
              <w:top w:val="single" w:color="000000" w:sz="4" w:space="0"/>
              <w:lef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黑体" w:hAnsi="宋体" w:eastAsia="黑体" w:cs="黑体"/>
                <w:color w:val="auto"/>
                <w:sz w:val="24"/>
                <w:szCs w:val="24"/>
              </w:rPr>
            </w:pPr>
            <w:r>
              <w:rPr>
                <w:rFonts w:hint="eastAsia" w:ascii="黑体" w:hAnsi="宋体" w:eastAsia="黑体" w:cs="黑体"/>
                <w:color w:val="auto"/>
                <w:kern w:val="0"/>
                <w:sz w:val="24"/>
                <w:szCs w:val="24"/>
                <w:lang w:val="en-US" w:eastAsia="zh-CN" w:bidi="ar"/>
              </w:rPr>
              <w:t>业务级次</w:t>
            </w:r>
          </w:p>
        </w:tc>
        <w:tc>
          <w:tcPr>
            <w:tcW w:w="6519" w:type="dxa"/>
            <w:gridSpan w:val="9"/>
            <w:tcBorders>
              <w:top w:val="single" w:color="000000" w:sz="4" w:space="0"/>
              <w:left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□中央：</w:t>
            </w:r>
            <w:r>
              <w:rPr>
                <w:rFonts w:hint="eastAsia" w:ascii="宋体" w:hAnsi="宋体" w:eastAsia="宋体" w:cs="宋体"/>
                <w:color w:val="auto"/>
                <w:kern w:val="0"/>
                <w:sz w:val="24"/>
                <w:szCs w:val="24"/>
                <w:u w:val="singl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380" w:hRule="atLeast"/>
        </w:trPr>
        <w:tc>
          <w:tcPr>
            <w:tcW w:w="2018" w:type="dxa"/>
            <w:vMerge w:val="continue"/>
            <w:tcBorders>
              <w:left w:val="single" w:color="000000" w:sz="4" w:space="0"/>
            </w:tcBorders>
            <w:noWrap w:val="0"/>
            <w:vAlign w:val="center"/>
          </w:tcPr>
          <w:p>
            <w:pPr>
              <w:rPr>
                <w:rFonts w:hint="eastAsia" w:ascii="宋体"/>
                <w:color w:val="auto"/>
                <w:sz w:val="24"/>
                <w:szCs w:val="24"/>
              </w:rPr>
            </w:pPr>
          </w:p>
        </w:tc>
        <w:tc>
          <w:tcPr>
            <w:tcW w:w="6519" w:type="dxa"/>
            <w:gridSpan w:val="9"/>
            <w:tcBorders>
              <w:left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□省级：</w:t>
            </w:r>
            <w:r>
              <w:rPr>
                <w:rFonts w:hint="eastAsia" w:ascii="宋体" w:hAnsi="宋体" w:eastAsia="宋体" w:cs="宋体"/>
                <w:color w:val="auto"/>
                <w:kern w:val="0"/>
                <w:sz w:val="24"/>
                <w:szCs w:val="24"/>
                <w:u w:val="singl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400" w:hRule="atLeast"/>
        </w:trPr>
        <w:tc>
          <w:tcPr>
            <w:tcW w:w="2018" w:type="dxa"/>
            <w:vMerge w:val="continue"/>
            <w:tcBorders>
              <w:left w:val="single" w:color="000000" w:sz="4" w:space="0"/>
            </w:tcBorders>
            <w:noWrap w:val="0"/>
            <w:vAlign w:val="center"/>
          </w:tcPr>
          <w:p>
            <w:pPr>
              <w:rPr>
                <w:rFonts w:hint="eastAsia" w:ascii="宋体"/>
                <w:color w:val="auto"/>
                <w:sz w:val="24"/>
                <w:szCs w:val="24"/>
              </w:rPr>
            </w:pPr>
          </w:p>
        </w:tc>
        <w:tc>
          <w:tcPr>
            <w:tcW w:w="6519" w:type="dxa"/>
            <w:gridSpan w:val="9"/>
            <w:tcBorders>
              <w:left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□市级：</w:t>
            </w:r>
            <w:r>
              <w:rPr>
                <w:rFonts w:hint="eastAsia" w:ascii="宋体" w:hAnsi="宋体" w:eastAsia="宋体" w:cs="宋体"/>
                <w:color w:val="auto"/>
                <w:kern w:val="0"/>
                <w:sz w:val="24"/>
                <w:szCs w:val="24"/>
                <w:u w:val="singl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435" w:hRule="atLeast"/>
        </w:trPr>
        <w:tc>
          <w:tcPr>
            <w:tcW w:w="2018" w:type="dxa"/>
            <w:vMerge w:val="continue"/>
            <w:tcBorders>
              <w:left w:val="single" w:color="000000" w:sz="4" w:space="0"/>
            </w:tcBorders>
            <w:noWrap w:val="0"/>
            <w:vAlign w:val="center"/>
          </w:tcPr>
          <w:p>
            <w:pPr>
              <w:rPr>
                <w:rFonts w:hint="eastAsia" w:ascii="宋体"/>
                <w:color w:val="auto"/>
                <w:sz w:val="24"/>
                <w:szCs w:val="24"/>
              </w:rPr>
            </w:pPr>
          </w:p>
        </w:tc>
        <w:tc>
          <w:tcPr>
            <w:tcW w:w="6519" w:type="dxa"/>
            <w:gridSpan w:val="9"/>
            <w:tcBorders>
              <w:left w:val="single" w:color="000000" w:sz="4" w:space="0"/>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color w:val="auto"/>
                <w:sz w:val="24"/>
                <w:szCs w:val="24"/>
                <w:u w:val="single"/>
              </w:rPr>
            </w:pPr>
            <w:r>
              <w:rPr>
                <w:rFonts w:hint="eastAsia" w:ascii="宋体" w:hAnsi="宋体" w:eastAsia="宋体" w:cs="宋体"/>
                <w:color w:val="auto"/>
                <w:kern w:val="0"/>
                <w:sz w:val="24"/>
                <w:szCs w:val="24"/>
                <w:lang w:val="en-US" w:eastAsia="zh-CN" w:bidi="ar"/>
              </w:rPr>
              <w:t>□县级：</w:t>
            </w:r>
            <w:r>
              <w:rPr>
                <w:rFonts w:hint="eastAsia" w:ascii="宋体" w:hAnsi="宋体" w:eastAsia="宋体" w:cs="宋体"/>
                <w:color w:val="auto"/>
                <w:kern w:val="0"/>
                <w:sz w:val="24"/>
                <w:szCs w:val="24"/>
                <w:u w:val="single"/>
                <w:lang w:val="en-US" w:eastAsia="zh-CN" w:bidi="ar"/>
              </w:rPr>
              <w:t xml:space="preserve">                                    </w:t>
            </w:r>
          </w:p>
          <w:p>
            <w:pPr>
              <w:pStyle w:val="5"/>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color w:val="auto"/>
                <w:sz w:val="24"/>
                <w:szCs w:val="24"/>
                <w:u w:val="single"/>
              </w:rPr>
            </w:pPr>
            <w:r>
              <w:rPr>
                <w:rFonts w:hint="eastAsia" w:ascii="宋体" w:hAnsi="宋体" w:eastAsia="宋体" w:cs="宋体"/>
                <w:color w:val="auto"/>
                <w:kern w:val="0"/>
                <w:sz w:val="24"/>
                <w:szCs w:val="24"/>
                <w:lang w:val="en-US" w:eastAsia="zh-CN" w:bidi="ar"/>
              </w:rPr>
              <w:t>□乡镇级：</w:t>
            </w:r>
            <w:r>
              <w:rPr>
                <w:rFonts w:hint="eastAsia" w:ascii="宋体" w:hAnsi="宋体" w:eastAsia="宋体" w:cs="宋体"/>
                <w:color w:val="auto"/>
                <w:kern w:val="0"/>
                <w:sz w:val="24"/>
                <w:szCs w:val="24"/>
                <w:u w:val="singl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456" w:hRule="atLeast"/>
        </w:trPr>
        <w:tc>
          <w:tcPr>
            <w:tcW w:w="8537" w:type="dxa"/>
            <w:gridSpan w:val="10"/>
            <w:tcBorders>
              <w:top w:val="single" w:color="000000" w:sz="4" w:space="0"/>
              <w:left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黑体" w:hAnsi="宋体" w:eastAsia="黑体" w:cs="黑体"/>
                <w:color w:val="auto"/>
                <w:sz w:val="24"/>
                <w:szCs w:val="24"/>
              </w:rPr>
            </w:pPr>
            <w:r>
              <w:rPr>
                <w:rFonts w:hint="eastAsia" w:ascii="黑体" w:hAnsi="宋体" w:eastAsia="黑体" w:cs="黑体"/>
                <w:color w:val="auto"/>
                <w:kern w:val="0"/>
                <w:sz w:val="24"/>
                <w:szCs w:val="24"/>
                <w:lang w:val="en-US" w:eastAsia="zh-CN" w:bidi="ar"/>
              </w:rPr>
              <w:t>部门联系方式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320" w:hRule="atLeast"/>
        </w:trPr>
        <w:tc>
          <w:tcPr>
            <w:tcW w:w="2018" w:type="dxa"/>
            <w:vMerge w:val="restart"/>
            <w:tcBorders>
              <w:top w:val="single" w:color="000000" w:sz="4" w:space="0"/>
              <w:left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黑体" w:hAnsi="宋体" w:eastAsia="黑体" w:cs="黑体"/>
                <w:color w:val="auto"/>
                <w:sz w:val="24"/>
                <w:szCs w:val="24"/>
              </w:rPr>
            </w:pPr>
            <w:r>
              <w:rPr>
                <w:rFonts w:hint="eastAsia" w:ascii="黑体" w:hAnsi="宋体" w:eastAsia="黑体" w:cs="黑体"/>
                <w:color w:val="auto"/>
                <w:kern w:val="0"/>
                <w:sz w:val="24"/>
                <w:szCs w:val="24"/>
                <w:lang w:val="en-US" w:eastAsia="zh-CN" w:bidi="ar"/>
              </w:rPr>
              <w:t>主要负责部门</w:t>
            </w:r>
          </w:p>
        </w:tc>
        <w:tc>
          <w:tcPr>
            <w:tcW w:w="972" w:type="dxa"/>
            <w:vMerge w:val="restart"/>
            <w:tcBorders>
              <w:top w:val="single" w:color="000000" w:sz="4" w:space="0"/>
              <w:left w:val="nil"/>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部门名称</w:t>
            </w:r>
          </w:p>
        </w:tc>
        <w:tc>
          <w:tcPr>
            <w:tcW w:w="1051" w:type="dxa"/>
            <w:gridSpan w:val="3"/>
            <w:vMerge w:val="restart"/>
            <w:tcBorders>
              <w:top w:val="single" w:color="000000" w:sz="4" w:space="0"/>
              <w:left w:val="nil"/>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kern w:val="0"/>
                <w:sz w:val="18"/>
                <w:szCs w:val="18"/>
                <w:lang w:val="en-US" w:eastAsia="zh-CN" w:bidi="ar"/>
              </w:rPr>
            </w:pPr>
          </w:p>
        </w:tc>
        <w:tc>
          <w:tcPr>
            <w:tcW w:w="1190" w:type="dxa"/>
            <w:gridSpan w:val="2"/>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18"/>
                <w:szCs w:val="18"/>
                <w:lang w:eastAsia="zh-CN"/>
              </w:rPr>
            </w:pPr>
            <w:r>
              <w:rPr>
                <w:rFonts w:hint="eastAsia" w:ascii="宋体" w:hAnsi="宋体" w:cs="宋体"/>
                <w:color w:val="auto"/>
                <w:sz w:val="18"/>
                <w:szCs w:val="18"/>
                <w:lang w:eastAsia="zh-CN"/>
              </w:rPr>
              <w:t>主要负责人</w:t>
            </w:r>
          </w:p>
        </w:tc>
        <w:tc>
          <w:tcPr>
            <w:tcW w:w="969"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18"/>
                <w:szCs w:val="18"/>
              </w:rPr>
            </w:pPr>
          </w:p>
        </w:tc>
        <w:tc>
          <w:tcPr>
            <w:tcW w:w="983" w:type="dxa"/>
            <w:tcBorders>
              <w:top w:val="single" w:color="000000" w:sz="4" w:space="0"/>
              <w:left w:val="nil"/>
              <w:bottom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联系电话</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320" w:hRule="atLeast"/>
        </w:trPr>
        <w:tc>
          <w:tcPr>
            <w:tcW w:w="2018" w:type="dxa"/>
            <w:vMerge w:val="continue"/>
            <w:tcBorders>
              <w:left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color w:val="auto"/>
              </w:rPr>
            </w:pPr>
          </w:p>
        </w:tc>
        <w:tc>
          <w:tcPr>
            <w:tcW w:w="972" w:type="dxa"/>
            <w:vMerge w:val="continue"/>
            <w:tcBorders>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kern w:val="0"/>
                <w:sz w:val="18"/>
                <w:szCs w:val="18"/>
                <w:lang w:val="en-US" w:eastAsia="zh-CN" w:bidi="ar"/>
              </w:rPr>
            </w:pPr>
          </w:p>
        </w:tc>
        <w:tc>
          <w:tcPr>
            <w:tcW w:w="1051" w:type="dxa"/>
            <w:gridSpan w:val="3"/>
            <w:vMerge w:val="continue"/>
            <w:tcBorders>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kern w:val="0"/>
                <w:sz w:val="18"/>
                <w:szCs w:val="18"/>
                <w:lang w:val="en-US" w:eastAsia="zh-CN" w:bidi="ar"/>
              </w:rPr>
            </w:pPr>
          </w:p>
        </w:tc>
        <w:tc>
          <w:tcPr>
            <w:tcW w:w="1190" w:type="dxa"/>
            <w:gridSpan w:val="2"/>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eastAsia="宋体"/>
                <w:color w:val="auto"/>
                <w:sz w:val="18"/>
                <w:szCs w:val="18"/>
                <w:lang w:eastAsia="zh-CN"/>
              </w:rPr>
            </w:pPr>
            <w:r>
              <w:rPr>
                <w:rFonts w:hint="eastAsia"/>
                <w:color w:val="auto"/>
                <w:sz w:val="18"/>
                <w:szCs w:val="18"/>
                <w:lang w:eastAsia="zh-CN"/>
              </w:rPr>
              <w:t>业务联系人</w:t>
            </w:r>
          </w:p>
        </w:tc>
        <w:tc>
          <w:tcPr>
            <w:tcW w:w="969"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color w:val="auto"/>
                <w:sz w:val="18"/>
                <w:szCs w:val="18"/>
              </w:rPr>
            </w:pPr>
          </w:p>
        </w:tc>
        <w:tc>
          <w:tcPr>
            <w:tcW w:w="983" w:type="dxa"/>
            <w:tcBorders>
              <w:top w:val="single" w:color="000000" w:sz="4" w:space="0"/>
              <w:left w:val="nil"/>
              <w:bottom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color w:val="auto"/>
                <w:sz w:val="18"/>
                <w:szCs w:val="18"/>
              </w:rPr>
            </w:pPr>
            <w:r>
              <w:rPr>
                <w:rFonts w:hint="eastAsia"/>
                <w:color w:val="auto"/>
                <w:sz w:val="18"/>
                <w:szCs w:val="18"/>
              </w:rPr>
              <w:t>联系电话</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268" w:hRule="atLeast"/>
        </w:trPr>
        <w:tc>
          <w:tcPr>
            <w:tcW w:w="2018" w:type="dxa"/>
            <w:vMerge w:val="continue"/>
            <w:tcBorders>
              <w:left w:val="single" w:color="000000" w:sz="4" w:space="0"/>
              <w:right w:val="single" w:color="000000" w:sz="4" w:space="0"/>
            </w:tcBorders>
            <w:noWrap w:val="0"/>
            <w:vAlign w:val="center"/>
          </w:tcPr>
          <w:p>
            <w:pPr>
              <w:rPr>
                <w:rFonts w:hint="eastAsia" w:ascii="宋体"/>
                <w:color w:val="auto"/>
                <w:sz w:val="24"/>
                <w:szCs w:val="24"/>
              </w:rPr>
            </w:pPr>
          </w:p>
        </w:tc>
        <w:tc>
          <w:tcPr>
            <w:tcW w:w="972" w:type="dxa"/>
            <w:vMerge w:val="restart"/>
            <w:tcBorders>
              <w:top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部门名称</w:t>
            </w:r>
          </w:p>
        </w:tc>
        <w:tc>
          <w:tcPr>
            <w:tcW w:w="1051" w:type="dxa"/>
            <w:gridSpan w:val="3"/>
            <w:vMerge w:val="restart"/>
            <w:tcBorders>
              <w:top w:val="single" w:color="000000" w:sz="4" w:space="0"/>
              <w:left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kern w:val="0"/>
                <w:sz w:val="18"/>
                <w:szCs w:val="18"/>
                <w:lang w:val="en-US" w:eastAsia="zh-CN" w:bidi="ar"/>
              </w:rPr>
            </w:pPr>
          </w:p>
        </w:tc>
        <w:tc>
          <w:tcPr>
            <w:tcW w:w="1190" w:type="dxa"/>
            <w:gridSpan w:val="2"/>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18"/>
                <w:szCs w:val="18"/>
              </w:rPr>
            </w:pPr>
            <w:r>
              <w:rPr>
                <w:rFonts w:hint="eastAsia" w:ascii="宋体" w:hAnsi="宋体" w:cs="宋体"/>
                <w:color w:val="auto"/>
                <w:kern w:val="0"/>
                <w:sz w:val="18"/>
                <w:szCs w:val="18"/>
                <w:lang w:val="en-US" w:eastAsia="zh-CN" w:bidi="ar"/>
              </w:rPr>
              <w:t>主要</w:t>
            </w:r>
            <w:r>
              <w:rPr>
                <w:rFonts w:hint="eastAsia" w:ascii="宋体" w:hAnsi="宋体" w:eastAsia="宋体" w:cs="宋体"/>
                <w:color w:val="auto"/>
                <w:kern w:val="0"/>
                <w:sz w:val="18"/>
                <w:szCs w:val="18"/>
                <w:lang w:val="en-US" w:eastAsia="zh-CN" w:bidi="ar"/>
              </w:rPr>
              <w:t>负责人</w:t>
            </w:r>
          </w:p>
        </w:tc>
        <w:tc>
          <w:tcPr>
            <w:tcW w:w="969"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18"/>
                <w:szCs w:val="18"/>
              </w:rPr>
            </w:pPr>
          </w:p>
        </w:tc>
        <w:tc>
          <w:tcPr>
            <w:tcW w:w="983" w:type="dxa"/>
            <w:tcBorders>
              <w:top w:val="single" w:color="000000" w:sz="4" w:space="0"/>
              <w:left w:val="nil"/>
              <w:bottom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联系电话</w:t>
            </w:r>
          </w:p>
        </w:tc>
        <w:tc>
          <w:tcPr>
            <w:tcW w:w="1354" w:type="dxa"/>
            <w:tcBorders>
              <w:left w:val="single" w:color="000000" w:sz="4" w:space="0"/>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268" w:hRule="atLeast"/>
        </w:trPr>
        <w:tc>
          <w:tcPr>
            <w:tcW w:w="2018" w:type="dxa"/>
            <w:vMerge w:val="continue"/>
            <w:tcBorders>
              <w:left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color w:val="auto"/>
              </w:rPr>
            </w:pPr>
          </w:p>
        </w:tc>
        <w:tc>
          <w:tcPr>
            <w:tcW w:w="972" w:type="dxa"/>
            <w:vMerge w:val="continue"/>
            <w:tcBorders>
              <w:bottom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color w:val="auto"/>
              </w:rPr>
            </w:pPr>
          </w:p>
        </w:tc>
        <w:tc>
          <w:tcPr>
            <w:tcW w:w="1051" w:type="dxa"/>
            <w:gridSpan w:val="3"/>
            <w:vMerge w:val="continue"/>
            <w:tcBorders>
              <w:left w:val="single" w:color="000000" w:sz="4" w:space="0"/>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color w:val="auto"/>
              </w:rPr>
            </w:pPr>
          </w:p>
        </w:tc>
        <w:tc>
          <w:tcPr>
            <w:tcW w:w="1190" w:type="dxa"/>
            <w:gridSpan w:val="2"/>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color w:val="auto"/>
                <w:sz w:val="18"/>
                <w:szCs w:val="18"/>
                <w:lang w:eastAsia="zh-CN"/>
              </w:rPr>
            </w:pPr>
            <w:r>
              <w:rPr>
                <w:rFonts w:hint="eastAsia"/>
                <w:color w:val="auto"/>
                <w:sz w:val="18"/>
                <w:szCs w:val="18"/>
                <w:lang w:eastAsia="zh-CN"/>
              </w:rPr>
              <w:t>业务联系人</w:t>
            </w:r>
          </w:p>
        </w:tc>
        <w:tc>
          <w:tcPr>
            <w:tcW w:w="969"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color w:val="auto"/>
                <w:sz w:val="18"/>
                <w:szCs w:val="18"/>
                <w:lang w:eastAsia="zh-CN"/>
              </w:rPr>
            </w:pPr>
          </w:p>
        </w:tc>
        <w:tc>
          <w:tcPr>
            <w:tcW w:w="983" w:type="dxa"/>
            <w:tcBorders>
              <w:top w:val="single" w:color="000000" w:sz="4" w:space="0"/>
              <w:left w:val="nil"/>
              <w:bottom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color w:val="auto"/>
                <w:sz w:val="18"/>
                <w:szCs w:val="18"/>
                <w:lang w:eastAsia="zh-CN"/>
              </w:rPr>
            </w:pPr>
            <w:r>
              <w:rPr>
                <w:rFonts w:hint="eastAsia"/>
                <w:color w:val="auto"/>
                <w:sz w:val="18"/>
                <w:szCs w:val="18"/>
                <w:lang w:eastAsia="zh-CN"/>
              </w:rPr>
              <w:t>联系电话</w:t>
            </w:r>
          </w:p>
        </w:tc>
        <w:tc>
          <w:tcPr>
            <w:tcW w:w="1354" w:type="dxa"/>
            <w:tcBorders>
              <w:left w:val="single" w:color="000000" w:sz="4" w:space="0"/>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color w:val="auto"/>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666" w:hRule="atLeast"/>
        </w:trPr>
        <w:tc>
          <w:tcPr>
            <w:tcW w:w="8537" w:type="dxa"/>
            <w:gridSpan w:val="10"/>
            <w:tcBorders>
              <w:top w:val="single" w:color="000000" w:sz="4" w:space="0"/>
              <w:left w:val="single" w:color="000000" w:sz="4" w:space="0"/>
              <w:right w:val="single" w:color="000000" w:sz="4" w:space="0"/>
            </w:tcBorders>
            <w:noWrap w:val="0"/>
            <w:vAlign w:val="top"/>
          </w:tcPr>
          <w:p>
            <w:pPr>
              <w:pStyle w:val="5"/>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    我行自愿参加国库集中收付代理银行资格认定活动，并对申请材料的真实性、完整性承担法律责任。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445" w:hRule="atLeast"/>
        </w:trPr>
        <w:tc>
          <w:tcPr>
            <w:tcW w:w="2018" w:type="dxa"/>
            <w:tcBorders>
              <w:top w:val="single" w:color="000000" w:sz="4" w:space="0"/>
              <w:left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黑体" w:hAnsi="宋体" w:eastAsia="黑体" w:cs="黑体"/>
                <w:color w:val="auto"/>
                <w:sz w:val="24"/>
                <w:szCs w:val="24"/>
              </w:rPr>
            </w:pPr>
            <w:r>
              <w:rPr>
                <w:rFonts w:hint="eastAsia" w:ascii="黑体" w:hAnsi="宋体" w:eastAsia="黑体" w:cs="黑体"/>
                <w:color w:val="auto"/>
                <w:kern w:val="0"/>
                <w:sz w:val="24"/>
                <w:szCs w:val="24"/>
                <w:lang w:val="en-US" w:eastAsia="zh-CN" w:bidi="ar"/>
              </w:rPr>
              <w:t>文书送达方式</w:t>
            </w:r>
          </w:p>
        </w:tc>
        <w:tc>
          <w:tcPr>
            <w:tcW w:w="6519" w:type="dxa"/>
            <w:gridSpan w:val="9"/>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left"/>
              <w:rPr>
                <w:rFonts w:hint="eastAsia" w:ascii="仿宋_GB2312" w:eastAsia="仿宋_GB2312" w:cs="仿宋_GB2312"/>
                <w:color w:val="auto"/>
                <w:sz w:val="24"/>
                <w:szCs w:val="24"/>
              </w:rPr>
            </w:pPr>
            <w:r>
              <w:rPr>
                <w:rFonts w:hint="eastAsia" w:ascii="宋体" w:hAnsi="宋体" w:eastAsia="宋体" w:cs="宋体"/>
                <w:color w:val="auto"/>
                <w:kern w:val="0"/>
                <w:sz w:val="24"/>
                <w:szCs w:val="24"/>
                <w:lang w:val="en-US" w:eastAsia="zh-CN" w:bidi="ar"/>
              </w:rPr>
              <w:t>□邮寄   □自行领取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420" w:hRule="atLeast"/>
        </w:trPr>
        <w:tc>
          <w:tcPr>
            <w:tcW w:w="2018" w:type="dxa"/>
            <w:vMerge w:val="restart"/>
            <w:tcBorders>
              <w:top w:val="single" w:color="000000" w:sz="4" w:space="0"/>
              <w:left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黑体" w:hAnsi="宋体" w:eastAsia="黑体" w:cs="黑体"/>
                <w:color w:val="auto"/>
                <w:sz w:val="24"/>
                <w:szCs w:val="24"/>
              </w:rPr>
            </w:pPr>
            <w:r>
              <w:rPr>
                <w:rFonts w:hint="eastAsia" w:ascii="黑体" w:hAnsi="宋体" w:eastAsia="黑体" w:cs="黑体"/>
                <w:color w:val="auto"/>
                <w:kern w:val="0"/>
                <w:sz w:val="24"/>
                <w:szCs w:val="24"/>
                <w:lang w:val="en-US" w:eastAsia="zh-CN" w:bidi="ar"/>
              </w:rPr>
              <w:t>通讯地址</w:t>
            </w:r>
          </w:p>
        </w:tc>
        <w:tc>
          <w:tcPr>
            <w:tcW w:w="1718" w:type="dxa"/>
            <w:gridSpan w:val="3"/>
            <w:tcBorders>
              <w:top w:val="single" w:color="000000" w:sz="4" w:space="0"/>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地址及邮编</w:t>
            </w:r>
          </w:p>
        </w:tc>
        <w:tc>
          <w:tcPr>
            <w:tcW w:w="4801" w:type="dxa"/>
            <w:gridSpan w:val="6"/>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375" w:hRule="atLeast"/>
        </w:trPr>
        <w:tc>
          <w:tcPr>
            <w:tcW w:w="2018" w:type="dxa"/>
            <w:vMerge w:val="continue"/>
            <w:tcBorders>
              <w:left w:val="single" w:color="000000" w:sz="4" w:space="0"/>
              <w:bottom w:val="single" w:color="auto" w:sz="4" w:space="0"/>
              <w:right w:val="single" w:color="000000" w:sz="4" w:space="0"/>
            </w:tcBorders>
            <w:noWrap w:val="0"/>
            <w:vAlign w:val="center"/>
          </w:tcPr>
          <w:p>
            <w:pPr>
              <w:rPr>
                <w:rFonts w:hint="eastAsia" w:ascii="宋体"/>
                <w:color w:val="auto"/>
                <w:sz w:val="24"/>
                <w:szCs w:val="24"/>
              </w:rPr>
            </w:pPr>
          </w:p>
        </w:tc>
        <w:tc>
          <w:tcPr>
            <w:tcW w:w="1718" w:type="dxa"/>
            <w:gridSpan w:val="3"/>
            <w:tcBorders>
              <w:top w:val="single" w:color="000000" w:sz="4" w:space="0"/>
              <w:bottom w:val="single" w:color="auto"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电子邮箱</w:t>
            </w:r>
          </w:p>
        </w:tc>
        <w:tc>
          <w:tcPr>
            <w:tcW w:w="4801" w:type="dxa"/>
            <w:gridSpan w:val="6"/>
            <w:tcBorders>
              <w:top w:val="single" w:color="000000" w:sz="4" w:space="0"/>
              <w:left w:val="nil"/>
              <w:bottom w:val="single" w:color="auto"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815" w:hRule="atLeast"/>
        </w:trPr>
        <w:tc>
          <w:tcPr>
            <w:tcW w:w="3736" w:type="dxa"/>
            <w:gridSpan w:val="4"/>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法定代表人</w:t>
            </w:r>
          </w:p>
          <w:p>
            <w:pPr>
              <w:pStyle w:val="5"/>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或授权代理人签章：</w:t>
            </w:r>
          </w:p>
        </w:tc>
        <w:tc>
          <w:tcPr>
            <w:tcW w:w="4801" w:type="dxa"/>
            <w:gridSpan w:val="6"/>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单位公章：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40" w:type="dxa"/>
          <w:trHeight w:val="1635" w:hRule="atLeast"/>
        </w:trPr>
        <w:tc>
          <w:tcPr>
            <w:tcW w:w="8548" w:type="dxa"/>
            <w:gridSpan w:val="11"/>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color w:val="auto"/>
                <w:sz w:val="22"/>
                <w:szCs w:val="22"/>
              </w:rPr>
            </w:pPr>
            <w:r>
              <w:rPr>
                <w:rFonts w:hint="eastAsia" w:ascii="宋体" w:hAnsi="宋体" w:eastAsia="宋体" w:cs="宋体"/>
                <w:color w:val="auto"/>
                <w:kern w:val="0"/>
                <w:sz w:val="21"/>
                <w:szCs w:val="21"/>
                <w:lang w:val="en-US" w:eastAsia="zh-CN" w:bidi="ar"/>
              </w:rPr>
              <w:t>填表说明：</w:t>
            </w:r>
            <w:r>
              <w:rPr>
                <w:rFonts w:hint="eastAsia" w:ascii="宋体" w:hAnsi="宋体" w:eastAsia="宋体" w:cs="宋体"/>
                <w:color w:val="auto"/>
                <w:kern w:val="0"/>
                <w:sz w:val="21"/>
                <w:szCs w:val="21"/>
                <w:lang w:val="en-US" w:eastAsia="zh-CN" w:bidi="ar"/>
              </w:rPr>
              <w:br w:type="textWrapping"/>
            </w:r>
            <w:r>
              <w:rPr>
                <w:rFonts w:hint="eastAsia" w:ascii="宋体" w:hAnsi="宋体" w:eastAsia="宋体" w:cs="宋体"/>
                <w:color w:val="auto"/>
                <w:kern w:val="0"/>
                <w:sz w:val="21"/>
                <w:szCs w:val="21"/>
                <w:lang w:val="en-US" w:eastAsia="zh-CN" w:bidi="ar"/>
              </w:rPr>
              <w:t>1.本表由申请机构按照所申请的业务种类、级次和对应业务发生的行政区域分别填写，即每份申请表仅限勾选一个业务种类、一个业务级次；</w:t>
            </w:r>
            <w:r>
              <w:rPr>
                <w:rFonts w:hint="eastAsia" w:ascii="宋体" w:hAnsi="宋体" w:eastAsia="宋体" w:cs="宋体"/>
                <w:color w:val="auto"/>
                <w:kern w:val="0"/>
                <w:sz w:val="21"/>
                <w:szCs w:val="21"/>
                <w:lang w:val="en-US" w:eastAsia="zh-CN" w:bidi="ar"/>
              </w:rPr>
              <w:br w:type="textWrapping"/>
            </w:r>
            <w:r>
              <w:rPr>
                <w:rFonts w:hint="eastAsia" w:ascii="宋体" w:hAnsi="宋体" w:eastAsia="宋体" w:cs="宋体"/>
                <w:color w:val="auto"/>
                <w:kern w:val="0"/>
                <w:sz w:val="21"/>
                <w:szCs w:val="21"/>
                <w:lang w:val="en-US" w:eastAsia="zh-CN" w:bidi="ar"/>
              </w:rPr>
              <w:t>2.“业务级次”根据勾选的级次填写业务对应发生的行政区域，仅限填写一个行政区域；</w:t>
            </w:r>
            <w:r>
              <w:rPr>
                <w:rFonts w:hint="eastAsia" w:ascii="宋体" w:hAnsi="宋体" w:eastAsia="宋体" w:cs="宋体"/>
                <w:color w:val="auto"/>
                <w:kern w:val="0"/>
                <w:sz w:val="21"/>
                <w:szCs w:val="21"/>
                <w:lang w:val="en-US" w:eastAsia="zh-CN" w:bidi="ar"/>
              </w:rPr>
              <w:br w:type="textWrapping"/>
            </w:r>
            <w:r>
              <w:rPr>
                <w:rFonts w:hint="eastAsia" w:ascii="宋体" w:hAnsi="宋体" w:eastAsia="宋体" w:cs="宋体"/>
                <w:color w:val="auto"/>
                <w:kern w:val="0"/>
                <w:sz w:val="21"/>
                <w:szCs w:val="21"/>
                <w:lang w:val="en-US" w:eastAsia="zh-CN" w:bidi="ar"/>
              </w:rPr>
              <w:t>3.“部门联系方式”根据申请机构的部门分工和业务需要填写；</w:t>
            </w:r>
            <w:r>
              <w:rPr>
                <w:rFonts w:hint="eastAsia" w:ascii="宋体" w:hAnsi="宋体" w:eastAsia="宋体" w:cs="宋体"/>
                <w:color w:val="auto"/>
                <w:kern w:val="0"/>
                <w:sz w:val="21"/>
                <w:szCs w:val="21"/>
                <w:lang w:val="en-US" w:eastAsia="zh-CN" w:bidi="ar"/>
              </w:rPr>
              <w:br w:type="textWrapping"/>
            </w:r>
            <w:r>
              <w:rPr>
                <w:rFonts w:hint="eastAsia" w:ascii="宋体" w:hAnsi="宋体" w:eastAsia="宋体" w:cs="宋体"/>
                <w:color w:val="auto"/>
                <w:kern w:val="0"/>
                <w:sz w:val="21"/>
                <w:szCs w:val="21"/>
                <w:lang w:val="en-US" w:eastAsia="zh-CN" w:bidi="ar"/>
              </w:rPr>
              <w:t>4.文书送达方式选择“邮寄”时，通讯地址应为接收资格认定相关文书的地址。</w:t>
            </w:r>
          </w:p>
        </w:tc>
      </w:tr>
    </w:tbl>
    <w:p>
      <w:pPr>
        <w:pStyle w:val="5"/>
        <w:keepNext w:val="0"/>
        <w:keepLines w:val="0"/>
        <w:pageBreakBefore w:val="0"/>
        <w:widowControl/>
        <w:suppressLineNumbers w:val="0"/>
        <w:kinsoku/>
        <w:wordWrap/>
        <w:overflowPunct/>
        <w:topLinePunct w:val="0"/>
        <w:autoSpaceDE/>
        <w:autoSpaceDN w:val="0"/>
        <w:bidi w:val="0"/>
        <w:adjustRightInd/>
        <w:snapToGrid/>
        <w:spacing w:before="0" w:beforeLines="0" w:beforeAutospacing="0" w:after="0" w:afterLines="0" w:afterAutospacing="0" w:line="560"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2"/>
          <w:sz w:val="32"/>
          <w:szCs w:val="32"/>
        </w:rPr>
      </w:pPr>
      <w:r>
        <w:rPr>
          <w:rFonts w:hint="eastAsia" w:ascii="仿宋_GB2312" w:hAnsi="Calibri" w:eastAsia="仿宋_GB2312" w:cs="仿宋_GB2312"/>
          <w:color w:val="auto"/>
          <w:spacing w:val="-2"/>
          <w:kern w:val="0"/>
          <w:sz w:val="32"/>
          <w:szCs w:val="32"/>
          <w:lang w:val="en-US" w:eastAsia="zh-CN" w:bidi="ar"/>
        </w:rPr>
        <w:t>二、国库集中收付代理银行资格认定</w:t>
      </w:r>
      <w:r>
        <w:rPr>
          <w:rFonts w:hint="eastAsia" w:ascii="仿宋_GB2312" w:hAnsi="仿宋_GB2312" w:eastAsia="仿宋_GB2312" w:cs="仿宋_GB2312"/>
          <w:color w:val="auto"/>
          <w:spacing w:val="-2"/>
          <w:kern w:val="0"/>
          <w:sz w:val="32"/>
          <w:szCs w:val="32"/>
          <w:lang w:val="en-US" w:eastAsia="zh-CN" w:bidi="ar"/>
        </w:rPr>
        <w:t>申请书</w:t>
      </w:r>
    </w:p>
    <w:p>
      <w:pPr>
        <w:pStyle w:val="5"/>
        <w:keepNext w:val="0"/>
        <w:keepLines w:val="0"/>
        <w:pageBreakBefore w:val="0"/>
        <w:widowControl/>
        <w:suppressLineNumbers w:val="0"/>
        <w:kinsoku/>
        <w:wordWrap/>
        <w:overflowPunct/>
        <w:topLinePunct w:val="0"/>
        <w:autoSpaceDE/>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1.前十大股东控股情况。申请机构总行的前十大股东及实际控制人、股东类别、持股比例、股份类型等。</w:t>
      </w:r>
    </w:p>
    <w:p>
      <w:pPr>
        <w:pStyle w:val="5"/>
        <w:keepNext w:val="0"/>
        <w:keepLines w:val="0"/>
        <w:pageBreakBefore w:val="0"/>
        <w:widowControl/>
        <w:suppressLineNumbers w:val="0"/>
        <w:kinsoku/>
        <w:wordWrap/>
        <w:overflowPunct/>
        <w:topLinePunct w:val="0"/>
        <w:autoSpaceDE/>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2.部门设置与分工。申请机构与政府非税收入收缴/国库集中支付业务相关的部门设置、下级机构设置和职责分工等情况，包括但不限于申请机构的代理业务所在部门、主办行、清算行、清算业务涉及的其他部门和职责分工等。</w:t>
      </w:r>
    </w:p>
    <w:p>
      <w:pPr>
        <w:pStyle w:val="5"/>
        <w:keepNext w:val="0"/>
        <w:keepLines w:val="0"/>
        <w:pageBreakBefore w:val="0"/>
        <w:widowControl/>
        <w:suppressLineNumbers w:val="0"/>
        <w:kinsoku/>
        <w:wordWrap/>
        <w:overflowPunct/>
        <w:topLinePunct w:val="0"/>
        <w:autoSpaceDE/>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3.机构网点数量与分布。在所申请代理的政府非税收入收缴/国库集中支付业务归属行政区域内，申请机构的网点总数量、网点类型情况和实际提供办理相应代理各业务的网点数量。</w:t>
      </w:r>
    </w:p>
    <w:p>
      <w:pPr>
        <w:pStyle w:val="5"/>
        <w:keepNext w:val="0"/>
        <w:keepLines w:val="0"/>
        <w:pageBreakBefore w:val="0"/>
        <w:widowControl/>
        <w:suppressLineNumbers w:val="0"/>
        <w:kinsoku/>
        <w:wordWrap/>
        <w:overflowPunct/>
        <w:topLinePunct w:val="0"/>
        <w:autoSpaceDE/>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4.内控管理建设。与代理政府非税收入收缴/国库集中支付业务相关的制度建设、风险控制、人员配备及培训等情况。</w:t>
      </w:r>
    </w:p>
    <w:p>
      <w:pPr>
        <w:pStyle w:val="5"/>
        <w:keepNext w:val="0"/>
        <w:keepLines w:val="0"/>
        <w:pageBreakBefore w:val="0"/>
        <w:widowControl/>
        <w:suppressLineNumbers w:val="0"/>
        <w:kinsoku/>
        <w:wordWrap/>
        <w:overflowPunct/>
        <w:topLinePunct w:val="0"/>
        <w:autoSpaceDE/>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5.资金汇划渠道。与代理政府非税收入收缴/国库集中支付业务相关的资金支付清算系统设置、资金通道和账户情况。</w:t>
      </w:r>
    </w:p>
    <w:p>
      <w:pPr>
        <w:pStyle w:val="5"/>
        <w:keepNext w:val="0"/>
        <w:keepLines w:val="0"/>
        <w:pageBreakBefore w:val="0"/>
        <w:widowControl/>
        <w:suppressLineNumbers w:val="0"/>
        <w:kinsoku/>
        <w:wordWrap/>
        <w:overflowPunct/>
        <w:topLinePunct w:val="0"/>
        <w:autoSpaceDE/>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6.信息系统建设。与政府非税收入收缴/国库集中支付业务相关的信息系统建设、运维和保障情况。</w:t>
      </w:r>
    </w:p>
    <w:p>
      <w:pPr>
        <w:pStyle w:val="5"/>
        <w:keepNext w:val="0"/>
        <w:keepLines w:val="0"/>
        <w:pageBreakBefore w:val="0"/>
        <w:widowControl/>
        <w:suppressLineNumbers w:val="0"/>
        <w:kinsoku/>
        <w:wordWrap/>
        <w:overflowPunct/>
        <w:topLinePunct w:val="0"/>
        <w:autoSpaceDE/>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7.代理国库相关业务开展情况。申请机构及其分支机构代理国库相关业务开展情况，包括代理支库、代理乡镇国库、代理国库经收处、代理国库集中收付、代理储蓄国债发行兑付、参与国库现金管理等业务。</w:t>
      </w:r>
    </w:p>
    <w:p>
      <w:pPr>
        <w:pStyle w:val="5"/>
        <w:keepNext w:val="0"/>
        <w:keepLines w:val="0"/>
        <w:pageBreakBefore w:val="0"/>
        <w:widowControl/>
        <w:suppressLineNumbers w:val="0"/>
        <w:kinsoku/>
        <w:wordWrap/>
        <w:overflowPunct/>
        <w:topLinePunct w:val="0"/>
        <w:autoSpaceDE/>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8.服务承诺。</w:t>
      </w:r>
    </w:p>
    <w:p>
      <w:pPr>
        <w:pStyle w:val="5"/>
        <w:keepNext w:val="0"/>
        <w:keepLines w:val="0"/>
        <w:pageBreakBefore w:val="0"/>
        <w:widowControl/>
        <w:suppressLineNumbers w:val="0"/>
        <w:kinsoku/>
        <w:wordWrap/>
        <w:overflowPunct/>
        <w:topLinePunct w:val="0"/>
        <w:autoSpaceDE/>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9.2024年末、2025年末申请机构所属法人央行金融机构评级结果。</w:t>
      </w:r>
    </w:p>
    <w:p>
      <w:pPr>
        <w:pStyle w:val="5"/>
        <w:keepNext w:val="0"/>
        <w:keepLines w:val="0"/>
        <w:pageBreakBefore w:val="0"/>
        <w:widowControl/>
        <w:suppressLineNumbers w:val="0"/>
        <w:kinsoku/>
        <w:wordWrap/>
        <w:overflowPunct/>
        <w:topLinePunct w:val="0"/>
        <w:autoSpaceDE/>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10.其他信息。</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黑体" w:hAnsi="宋体" w:eastAsia="黑体" w:cs="黑体"/>
          <w:color w:val="auto"/>
          <w:sz w:val="32"/>
          <w:szCs w:val="32"/>
        </w:rPr>
      </w:pPr>
      <w:r>
        <w:rPr>
          <w:rFonts w:hint="eastAsia" w:ascii="仿宋_GB2312" w:hAnsi="仿宋_GB2312" w:eastAsia="仿宋_GB2312" w:cs="仿宋_GB2312"/>
          <w:color w:val="auto"/>
          <w:kern w:val="0"/>
          <w:sz w:val="32"/>
          <w:szCs w:val="32"/>
          <w:lang w:val="en-US" w:eastAsia="zh-CN" w:bidi="ar"/>
        </w:rPr>
        <w:br w:type="page"/>
      </w:r>
      <w:r>
        <w:rPr>
          <w:rFonts w:hint="eastAsia" w:ascii="仿宋" w:hAnsi="仿宋" w:eastAsia="仿宋" w:cs="仿宋"/>
          <w:color w:val="auto"/>
          <w:kern w:val="0"/>
          <w:sz w:val="32"/>
          <w:szCs w:val="32"/>
          <w:lang w:val="en-US" w:eastAsia="zh-CN" w:bidi="ar"/>
        </w:rPr>
        <w:t>三、告知书范本</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center"/>
        <w:textAlignment w:val="auto"/>
        <w:outlineLvl w:val="9"/>
        <w:rPr>
          <w:rFonts w:hint="eastAsia" w:ascii="黑体" w:hAnsi="宋体" w:eastAsia="黑体" w:cs="黑体"/>
          <w:color w:val="auto"/>
          <w:sz w:val="44"/>
          <w:szCs w:val="44"/>
        </w:rPr>
      </w:pPr>
      <w:r>
        <w:rPr>
          <w:rFonts w:hint="eastAsia" w:ascii="黑体" w:hAnsi="宋体" w:eastAsia="黑体" w:cs="黑体"/>
          <w:color w:val="auto"/>
          <w:kern w:val="0"/>
          <w:sz w:val="44"/>
          <w:szCs w:val="44"/>
          <w:lang w:val="en-US" w:eastAsia="zh-CN" w:bidi="ar"/>
        </w:rPr>
        <w:t>告知书</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00"/>
        <w:jc w:val="both"/>
        <w:textAlignment w:val="auto"/>
        <w:outlineLvl w:val="9"/>
        <w:rPr>
          <w:rFonts w:hint="eastAsia" w:ascii="黑体" w:hAnsi="宋体" w:eastAsia="黑体" w:cs="黑体"/>
          <w:color w:val="auto"/>
          <w:sz w:val="32"/>
          <w:szCs w:val="32"/>
        </w:rPr>
      </w:pPr>
      <w:r>
        <w:rPr>
          <w:rFonts w:hint="eastAsia" w:ascii="黑体" w:hAnsi="宋体" w:eastAsia="黑体" w:cs="黑体"/>
          <w:color w:val="auto"/>
          <w:kern w:val="0"/>
          <w:sz w:val="32"/>
          <w:szCs w:val="32"/>
          <w:lang w:val="en-US" w:eastAsia="zh-CN" w:bidi="ar"/>
        </w:rPr>
        <w:t>一、行政主体基本信息</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Calibri" w:eastAsia="仿宋_GB2312" w:cs="仿宋_GB2312"/>
          <w:color w:val="auto"/>
          <w:kern w:val="0"/>
          <w:sz w:val="32"/>
          <w:szCs w:val="32"/>
          <w:lang w:val="en-US" w:eastAsia="zh-CN" w:bidi="ar"/>
        </w:rPr>
        <w:t>名</w:t>
      </w:r>
      <w:r>
        <w:rPr>
          <w:rFonts w:hint="eastAsia" w:ascii="仿宋_GB2312" w:eastAsia="仿宋_GB2312" w:cs="仿宋_GB2312"/>
          <w:color w:val="auto"/>
          <w:kern w:val="0"/>
          <w:sz w:val="32"/>
          <w:szCs w:val="32"/>
          <w:lang w:val="en-US" w:eastAsia="zh-CN" w:bidi="ar"/>
        </w:rPr>
        <w:t xml:space="preserve">    </w:t>
      </w:r>
      <w:r>
        <w:rPr>
          <w:rFonts w:hint="eastAsia" w:ascii="仿宋_GB2312" w:hAnsi="Calibri" w:eastAsia="仿宋_GB2312" w:cs="仿宋_GB2312"/>
          <w:color w:val="auto"/>
          <w:kern w:val="0"/>
          <w:sz w:val="32"/>
          <w:szCs w:val="32"/>
          <w:lang w:val="en-US" w:eastAsia="zh-CN" w:bidi="ar"/>
        </w:rPr>
        <w:t>称：</w:t>
      </w:r>
      <w:r>
        <w:rPr>
          <w:rFonts w:hint="eastAsia" w:ascii="仿宋_GB2312" w:hAnsi="Calibri" w:eastAsia="仿宋_GB2312" w:cs="仿宋_GB2312"/>
          <w:b/>
          <w:bCs/>
          <w:color w:val="auto"/>
          <w:kern w:val="0"/>
          <w:sz w:val="32"/>
          <w:szCs w:val="32"/>
          <w:u w:val="single"/>
          <w:lang w:val="en-US" w:eastAsia="zh-CN" w:bidi="ar"/>
        </w:rPr>
        <w:t xml:space="preserve"> </w:t>
      </w:r>
      <w:r>
        <w:rPr>
          <w:rFonts w:hint="eastAsia" w:ascii="仿宋_GB2312" w:hAnsi="仿宋_GB2312" w:eastAsia="仿宋_GB2312" w:cs="仿宋_GB2312"/>
          <w:b w:val="0"/>
          <w:bCs w:val="0"/>
          <w:color w:val="auto"/>
          <w:kern w:val="0"/>
          <w:sz w:val="32"/>
          <w:szCs w:val="32"/>
          <w:u w:val="single"/>
          <w:lang w:val="en-US" w:eastAsia="zh-CN" w:bidi="ar"/>
        </w:rPr>
        <w:t xml:space="preserve">                       </w:t>
      </w:r>
      <w:r>
        <w:rPr>
          <w:rFonts w:hint="eastAsia" w:ascii="仿宋_GB2312" w:hAnsi="仿宋_GB2312" w:eastAsia="仿宋_GB2312" w:cs="仿宋_GB2312"/>
          <w:b w:val="0"/>
          <w:bCs w:val="0"/>
          <w:color w:val="auto"/>
          <w:kern w:val="0"/>
          <w:sz w:val="32"/>
          <w:szCs w:val="32"/>
          <w:lang w:val="en-US" w:eastAsia="zh-CN" w:bidi="ar"/>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00"/>
        <w:jc w:val="both"/>
        <w:textAlignment w:val="auto"/>
        <w:outlineLvl w:val="9"/>
        <w:rPr>
          <w:rFonts w:hint="eastAsia" w:ascii="仿宋_GB2312" w:eastAsia="仿宋_GB2312" w:cs="仿宋_GB2312"/>
          <w:color w:val="auto"/>
          <w:sz w:val="32"/>
          <w:szCs w:val="32"/>
        </w:rPr>
      </w:pPr>
      <w:r>
        <w:rPr>
          <w:rFonts w:hint="eastAsia" w:ascii="仿宋_GB2312" w:hAnsi="仿宋_GB2312" w:eastAsia="仿宋_GB2312" w:cs="仿宋_GB2312"/>
          <w:b w:val="0"/>
          <w:bCs w:val="0"/>
          <w:color w:val="auto"/>
          <w:kern w:val="0"/>
          <w:sz w:val="32"/>
          <w:szCs w:val="32"/>
          <w:lang w:val="en-US" w:eastAsia="zh-CN" w:bidi="ar"/>
        </w:rPr>
        <w:t>联系方式：</w:t>
      </w:r>
      <w:r>
        <w:rPr>
          <w:rFonts w:hint="eastAsia" w:ascii="仿宋_GB2312" w:hAnsi="仿宋_GB2312" w:eastAsia="仿宋_GB2312" w:cs="仿宋_GB2312"/>
          <w:b w:val="0"/>
          <w:bCs w:val="0"/>
          <w:color w:val="auto"/>
          <w:kern w:val="0"/>
          <w:sz w:val="32"/>
          <w:szCs w:val="32"/>
          <w:u w:val="single"/>
          <w:lang w:val="en-US" w:eastAsia="zh-CN" w:bidi="ar"/>
        </w:rPr>
        <w:t xml:space="preserve"> </w:t>
      </w:r>
      <w:r>
        <w:rPr>
          <w:rFonts w:hint="eastAsia" w:ascii="宋体" w:hAnsi="宋体" w:eastAsia="宋体" w:cs="宋体"/>
          <w:b w:val="0"/>
          <w:bCs w:val="0"/>
          <w:color w:val="auto"/>
          <w:kern w:val="0"/>
          <w:sz w:val="32"/>
          <w:szCs w:val="32"/>
          <w:u w:val="single"/>
          <w:lang w:val="en-US" w:eastAsia="zh-CN" w:bidi="ar"/>
        </w:rPr>
        <w:t xml:space="preserve">   </w:t>
      </w:r>
      <w:r>
        <w:rPr>
          <w:rFonts w:hint="eastAsia" w:ascii="宋体" w:hAnsi="宋体" w:cs="宋体"/>
          <w:b w:val="0"/>
          <w:bCs w:val="0"/>
          <w:color w:val="auto"/>
          <w:kern w:val="0"/>
          <w:sz w:val="32"/>
          <w:szCs w:val="32"/>
          <w:u w:val="single"/>
          <w:lang w:val="en-US" w:eastAsia="zh-CN" w:bidi="ar"/>
        </w:rPr>
        <w:t xml:space="preserve">                  </w:t>
      </w:r>
      <w:r>
        <w:rPr>
          <w:rFonts w:hint="eastAsia" w:ascii="宋体" w:hAnsi="宋体" w:eastAsia="宋体" w:cs="宋体"/>
          <w:b w:val="0"/>
          <w:bCs w:val="0"/>
          <w:color w:val="auto"/>
          <w:kern w:val="0"/>
          <w:sz w:val="32"/>
          <w:szCs w:val="32"/>
          <w:u w:val="single"/>
          <w:lang w:val="en-US" w:eastAsia="zh-CN" w:bidi="ar"/>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00"/>
        <w:jc w:val="both"/>
        <w:textAlignment w:val="auto"/>
        <w:outlineLvl w:val="9"/>
        <w:rPr>
          <w:rFonts w:hint="eastAsia" w:ascii="黑体" w:hAnsi="宋体" w:eastAsia="黑体" w:cs="黑体"/>
          <w:color w:val="auto"/>
          <w:sz w:val="32"/>
          <w:szCs w:val="32"/>
        </w:rPr>
      </w:pPr>
      <w:r>
        <w:rPr>
          <w:rFonts w:hint="eastAsia" w:ascii="黑体" w:hAnsi="宋体" w:eastAsia="黑体" w:cs="黑体"/>
          <w:color w:val="auto"/>
          <w:kern w:val="0"/>
          <w:sz w:val="32"/>
          <w:szCs w:val="32"/>
          <w:lang w:val="en-US" w:eastAsia="zh-CN" w:bidi="ar"/>
        </w:rPr>
        <w:t>二、行政主体告知</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楷体_GB2312" w:eastAsia="楷体_GB2312" w:cs="楷体_GB2312"/>
          <w:color w:val="auto"/>
          <w:sz w:val="32"/>
          <w:szCs w:val="32"/>
        </w:rPr>
      </w:pPr>
      <w:r>
        <w:rPr>
          <w:rFonts w:hint="eastAsia" w:ascii="楷体_GB2312" w:hAnsi="Calibri" w:eastAsia="楷体_GB2312" w:cs="楷体_GB2312"/>
          <w:color w:val="auto"/>
          <w:kern w:val="0"/>
          <w:sz w:val="32"/>
          <w:szCs w:val="32"/>
          <w:lang w:val="en-US" w:eastAsia="zh-CN" w:bidi="ar"/>
        </w:rPr>
        <w:t>（一）证明事项名称</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eastAsia="仿宋_GB2312" w:cs="仿宋_GB2312"/>
          <w:color w:val="auto"/>
          <w:sz w:val="32"/>
          <w:szCs w:val="32"/>
        </w:rPr>
      </w:pPr>
      <w:r>
        <w:rPr>
          <w:rFonts w:hint="eastAsia" w:ascii="仿宋_GB2312" w:hAnsi="Calibri" w:eastAsia="仿宋_GB2312" w:cs="仿宋_GB2312"/>
          <w:color w:val="auto"/>
          <w:kern w:val="0"/>
          <w:sz w:val="32"/>
          <w:szCs w:val="32"/>
          <w:lang w:val="en-US" w:eastAsia="zh-CN" w:bidi="ar"/>
        </w:rPr>
        <w:t>（1）企业法人营业执照；</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eastAsia="仿宋_GB2312" w:cs="仿宋_GB2312"/>
          <w:color w:val="auto"/>
          <w:sz w:val="32"/>
          <w:szCs w:val="32"/>
        </w:rPr>
      </w:pPr>
      <w:r>
        <w:rPr>
          <w:rFonts w:hint="eastAsia" w:ascii="仿宋_GB2312" w:hAnsi="Calibri" w:eastAsia="仿宋_GB2312" w:cs="仿宋_GB2312"/>
          <w:color w:val="auto"/>
          <w:kern w:val="0"/>
          <w:sz w:val="32"/>
          <w:szCs w:val="32"/>
          <w:lang w:val="en-US" w:eastAsia="zh-CN" w:bidi="ar"/>
        </w:rPr>
        <w:t>（2）金融监管部门、会计师事务所出具的监管报告、审计报告；</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eastAsia="仿宋_GB2312" w:cs="仿宋_GB2312"/>
          <w:color w:val="auto"/>
          <w:sz w:val="32"/>
          <w:szCs w:val="32"/>
        </w:rPr>
      </w:pPr>
      <w:r>
        <w:rPr>
          <w:rFonts w:hint="eastAsia" w:ascii="仿宋_GB2312" w:hAnsi="Calibri" w:eastAsia="仿宋_GB2312" w:cs="仿宋_GB2312"/>
          <w:color w:val="auto"/>
          <w:kern w:val="0"/>
          <w:sz w:val="32"/>
          <w:szCs w:val="32"/>
          <w:lang w:val="en-US" w:eastAsia="zh-CN" w:bidi="ar"/>
        </w:rPr>
        <w:t>（3）金融许可证。</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楷体_GB2312" w:eastAsia="楷体_GB2312" w:cs="楷体_GB2312"/>
          <w:color w:val="auto"/>
          <w:sz w:val="32"/>
          <w:szCs w:val="32"/>
        </w:rPr>
      </w:pPr>
      <w:r>
        <w:rPr>
          <w:rFonts w:hint="eastAsia" w:ascii="楷体_GB2312" w:hAnsi="Calibri" w:eastAsia="楷体_GB2312" w:cs="楷体_GB2312"/>
          <w:color w:val="auto"/>
          <w:kern w:val="0"/>
          <w:sz w:val="32"/>
          <w:szCs w:val="32"/>
          <w:lang w:val="en-US" w:eastAsia="zh-CN" w:bidi="ar"/>
        </w:rPr>
        <w:t>（二）证明事项的证明内容</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eastAsia="仿宋_GB2312" w:cs="仿宋_GB2312"/>
          <w:color w:val="auto"/>
          <w:sz w:val="32"/>
          <w:szCs w:val="32"/>
        </w:rPr>
      </w:pPr>
      <w:r>
        <w:rPr>
          <w:rFonts w:hint="eastAsia" w:ascii="仿宋_GB2312" w:hAnsi="Calibri" w:eastAsia="仿宋_GB2312" w:cs="仿宋_GB2312"/>
          <w:color w:val="auto"/>
          <w:kern w:val="0"/>
          <w:sz w:val="32"/>
          <w:szCs w:val="32"/>
          <w:lang w:val="en-US" w:eastAsia="zh-CN" w:bidi="ar"/>
        </w:rPr>
        <w:t>（1）“企业法人营业执照”证明内容：证明申请人具备法人资格；</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eastAsia="仿宋_GB2312" w:cs="仿宋_GB2312"/>
          <w:color w:val="auto"/>
          <w:sz w:val="32"/>
          <w:szCs w:val="32"/>
        </w:rPr>
      </w:pPr>
      <w:r>
        <w:rPr>
          <w:rFonts w:hint="eastAsia" w:ascii="仿宋_GB2312" w:hAnsi="Calibri" w:eastAsia="仿宋_GB2312" w:cs="仿宋_GB2312"/>
          <w:color w:val="auto"/>
          <w:kern w:val="0"/>
          <w:sz w:val="32"/>
          <w:szCs w:val="32"/>
          <w:lang w:val="en-US" w:eastAsia="zh-CN" w:bidi="ar"/>
        </w:rPr>
        <w:t>（2）“金融监管部门、会计师事务所出具的监管报告、审计报告”证明内容：证明申请人最近2个年度财务和经营情况；</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eastAsia="仿宋_GB2312" w:cs="仿宋_GB2312"/>
          <w:color w:val="auto"/>
          <w:sz w:val="32"/>
          <w:szCs w:val="32"/>
        </w:rPr>
      </w:pPr>
      <w:r>
        <w:rPr>
          <w:rFonts w:hint="eastAsia" w:ascii="仿宋_GB2312" w:hAnsi="Calibri" w:eastAsia="仿宋_GB2312" w:cs="仿宋_GB2312"/>
          <w:color w:val="auto"/>
          <w:kern w:val="0"/>
          <w:sz w:val="32"/>
          <w:szCs w:val="32"/>
          <w:lang w:val="en-US" w:eastAsia="zh-CN" w:bidi="ar"/>
        </w:rPr>
        <w:t>（3）“金融许可证”证明内容：证明申请人获得金融许可。</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楷体_GB2312" w:eastAsia="楷体_GB2312" w:cs="楷体_GB2312"/>
          <w:color w:val="auto"/>
          <w:sz w:val="32"/>
          <w:szCs w:val="32"/>
        </w:rPr>
      </w:pPr>
      <w:r>
        <w:rPr>
          <w:rFonts w:hint="eastAsia" w:ascii="楷体_GB2312" w:hAnsi="Calibri" w:eastAsia="楷体_GB2312" w:cs="楷体_GB2312"/>
          <w:color w:val="auto"/>
          <w:kern w:val="0"/>
          <w:sz w:val="32"/>
          <w:szCs w:val="32"/>
          <w:lang w:val="en-US" w:eastAsia="zh-CN" w:bidi="ar"/>
        </w:rPr>
        <w:t>（三）证明事项的设定依据</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eastAsia="仿宋_GB2312" w:cs="仿宋_GB2312"/>
          <w:color w:val="auto"/>
          <w:kern w:val="0"/>
          <w:sz w:val="32"/>
          <w:szCs w:val="32"/>
          <w:lang w:val="en-US" w:eastAsia="zh-CN" w:bidi="ar"/>
        </w:rPr>
      </w:pPr>
      <w:r>
        <w:rPr>
          <w:rFonts w:hint="eastAsia" w:ascii="仿宋_GB2312" w:hAnsi="Calibri" w:eastAsia="仿宋_GB2312" w:cs="仿宋_GB2312"/>
          <w:color w:val="auto"/>
          <w:kern w:val="0"/>
          <w:sz w:val="32"/>
          <w:szCs w:val="32"/>
          <w:lang w:val="en-US" w:eastAsia="zh-CN" w:bidi="ar"/>
        </w:rPr>
        <w:t>1.《国务院对确需保留的行政审批项目设定行政许可的决定》（中华人民共和国国务院令第412号）附件《国务院决定对确需保留的行政审批项目设定行政许可的目录》第221项“国库集中支付代理银行资格认定”</w:t>
      </w:r>
      <w:r>
        <w:rPr>
          <w:rFonts w:hint="eastAsia" w:ascii="仿宋_GB2312" w:eastAsia="仿宋_GB2312" w:cs="仿宋_GB2312"/>
          <w:color w:val="auto"/>
          <w:kern w:val="0"/>
          <w:sz w:val="32"/>
          <w:szCs w:val="32"/>
          <w:lang w:val="en-US" w:eastAsia="zh-CN" w:bidi="ar"/>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eastAsia="仿宋_GB2312" w:cs="仿宋_GB2312"/>
          <w:color w:val="auto"/>
          <w:sz w:val="32"/>
          <w:szCs w:val="32"/>
        </w:rPr>
      </w:pPr>
      <w:r>
        <w:rPr>
          <w:rFonts w:hint="eastAsia" w:ascii="仿宋_GB2312" w:hAnsi="Calibri" w:eastAsia="仿宋_GB2312" w:cs="仿宋_GB2312"/>
          <w:color w:val="auto"/>
          <w:kern w:val="0"/>
          <w:sz w:val="32"/>
          <w:szCs w:val="32"/>
          <w:lang w:val="en-US" w:eastAsia="zh-CN" w:bidi="ar"/>
        </w:rPr>
        <w:t>2.《国务院关于第六批取消和调整行政审批项目的决定》（国发〔2012〕52号）附件2《国务院决定调整的行政审批项目目录（143项）》“（二）减少审批部门的行政审批项目（9项）”中第4项“国库集中支付代理银行资格认定”。</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仿宋_GB2312" w:hAnsi="Calibri" w:eastAsia="仿宋_GB2312" w:cs="仿宋_GB2312"/>
          <w:color w:val="auto"/>
          <w:kern w:val="0"/>
          <w:sz w:val="32"/>
          <w:szCs w:val="32"/>
          <w:lang w:eastAsia="zh-CN" w:bidi="ar"/>
        </w:rPr>
      </w:pPr>
      <w:r>
        <w:rPr>
          <w:rFonts w:hint="eastAsia" w:ascii="仿宋_GB2312" w:hAnsi="Calibri" w:eastAsia="仿宋_GB2312" w:cs="仿宋_GB2312"/>
          <w:color w:val="auto"/>
          <w:kern w:val="0"/>
          <w:sz w:val="32"/>
          <w:szCs w:val="32"/>
          <w:lang w:val="en-US" w:eastAsia="zh-CN" w:bidi="ar"/>
        </w:rPr>
        <w:t>3.《国库集中收付代理银行资格认定管理办法》（中国人民银行令〔2025〕第9号）第七条申请机构应当按照要求提供申请材料...（三）金融许可证和营业执照副本...（五）最近2个年度金融监管部门、会计师事务所出具的监管报告、审计报告</w:t>
      </w:r>
      <w:r>
        <w:rPr>
          <w:rFonts w:hint="default" w:ascii="仿宋_GB2312" w:eastAsia="仿宋_GB2312" w:cs="仿宋_GB2312"/>
          <w:color w:val="auto"/>
          <w:kern w:val="0"/>
          <w:sz w:val="32"/>
          <w:szCs w:val="32"/>
          <w:lang w:eastAsia="zh-CN" w:bidi="ar"/>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eastAsia="仿宋_GB2312" w:cs="仿宋_GB2312"/>
          <w:color w:val="auto"/>
          <w:sz w:val="32"/>
          <w:szCs w:val="32"/>
        </w:rPr>
      </w:pPr>
      <w:r>
        <w:rPr>
          <w:rFonts w:hint="eastAsia" w:ascii="楷体_GB2312" w:hAnsi="Calibri" w:eastAsia="楷体_GB2312" w:cs="楷体_GB2312"/>
          <w:color w:val="auto"/>
          <w:kern w:val="0"/>
          <w:sz w:val="32"/>
          <w:szCs w:val="32"/>
          <w:lang w:val="en-US" w:eastAsia="zh-CN" w:bidi="ar"/>
        </w:rPr>
        <w:t>（四）告知承诺制的适用对象</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00"/>
        <w:jc w:val="both"/>
        <w:textAlignment w:val="auto"/>
        <w:outlineLvl w:val="9"/>
        <w:rPr>
          <w:rFonts w:hint="eastAsia" w:ascii="仿宋_GB2312" w:eastAsia="仿宋_GB2312" w:cs="仿宋_GB2312"/>
          <w:color w:val="auto"/>
          <w:sz w:val="32"/>
          <w:szCs w:val="32"/>
        </w:rPr>
      </w:pPr>
      <w:r>
        <w:rPr>
          <w:rFonts w:hint="eastAsia" w:ascii="仿宋_GB2312" w:hAnsi="Calibri" w:eastAsia="仿宋_GB2312" w:cs="仿宋_GB2312"/>
          <w:color w:val="auto"/>
          <w:kern w:val="0"/>
          <w:sz w:val="32"/>
          <w:szCs w:val="32"/>
          <w:lang w:val="en-US" w:eastAsia="zh-CN" w:bidi="ar"/>
        </w:rPr>
        <w:t>申请人可自主选择是否采用告知承诺替代证明。申请人如不愿承诺或者无法承诺的，应当提交本证明事项所需证明材料。存在较严重的不良信用记录或者存在曾作出虚假承诺等情形的申请人，在信用修复前不得申请适用告知承诺制。</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00"/>
        <w:jc w:val="both"/>
        <w:textAlignment w:val="auto"/>
        <w:outlineLvl w:val="9"/>
        <w:rPr>
          <w:rFonts w:hint="eastAsia" w:ascii="楷体_GB2312" w:eastAsia="楷体_GB2312" w:cs="楷体_GB2312"/>
          <w:color w:val="auto"/>
          <w:sz w:val="32"/>
          <w:szCs w:val="32"/>
        </w:rPr>
      </w:pPr>
      <w:r>
        <w:rPr>
          <w:rFonts w:hint="eastAsia" w:ascii="楷体_GB2312" w:hAnsi="Calibri" w:eastAsia="楷体_GB2312" w:cs="楷体_GB2312"/>
          <w:color w:val="auto"/>
          <w:kern w:val="0"/>
          <w:sz w:val="32"/>
          <w:szCs w:val="32"/>
          <w:lang w:val="en-US" w:eastAsia="zh-CN" w:bidi="ar"/>
        </w:rPr>
        <w:t>（五）承诺方式及法律效力</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00"/>
        <w:jc w:val="both"/>
        <w:textAlignment w:val="auto"/>
        <w:outlineLvl w:val="9"/>
        <w:rPr>
          <w:rFonts w:hint="eastAsia" w:ascii="仿宋_GB2312" w:eastAsia="仿宋_GB2312" w:cs="仿宋_GB2312"/>
          <w:color w:val="auto"/>
          <w:sz w:val="32"/>
          <w:szCs w:val="32"/>
        </w:rPr>
      </w:pPr>
      <w:r>
        <w:rPr>
          <w:rFonts w:hint="eastAsia" w:ascii="仿宋_GB2312" w:hAnsi="Calibri" w:eastAsia="仿宋_GB2312" w:cs="仿宋_GB2312"/>
          <w:color w:val="auto"/>
          <w:kern w:val="0"/>
          <w:sz w:val="32"/>
          <w:szCs w:val="32"/>
          <w:lang w:val="en-US" w:eastAsia="zh-CN" w:bidi="ar"/>
        </w:rPr>
        <w:t>本证明事项采用书面承诺方式，申请人愿意作出承诺的，应当向</w:t>
      </w:r>
      <w:r>
        <w:rPr>
          <w:rFonts w:hint="eastAsia" w:ascii="仿宋_GB2312" w:hAnsi="Calibri" w:eastAsia="仿宋_GB2312" w:cs="仿宋_GB2312"/>
          <w:color w:val="auto"/>
          <w:kern w:val="0"/>
          <w:sz w:val="32"/>
          <w:szCs w:val="32"/>
          <w:u w:val="single"/>
          <w:lang w:val="en-US" w:eastAsia="zh-CN" w:bidi="ar"/>
        </w:rPr>
        <w:t>（行政主体名称）</w:t>
      </w:r>
      <w:r>
        <w:rPr>
          <w:rFonts w:hint="eastAsia" w:ascii="仿宋_GB2312" w:hAnsi="Calibri" w:eastAsia="仿宋_GB2312" w:cs="仿宋_GB2312"/>
          <w:color w:val="auto"/>
          <w:kern w:val="0"/>
          <w:sz w:val="32"/>
          <w:szCs w:val="32"/>
          <w:lang w:val="en-US" w:eastAsia="zh-CN" w:bidi="ar"/>
        </w:rPr>
        <w:t>提交申请人签字或者加盖公章的承诺书原件。本证明事项必须由申请人作出承诺，不可代为承诺。</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00"/>
        <w:jc w:val="both"/>
        <w:textAlignment w:val="auto"/>
        <w:outlineLvl w:val="9"/>
        <w:rPr>
          <w:rFonts w:hint="eastAsia" w:ascii="仿宋_GB2312" w:eastAsia="仿宋_GB2312" w:cs="仿宋_GB2312"/>
          <w:color w:val="auto"/>
          <w:sz w:val="32"/>
          <w:szCs w:val="32"/>
        </w:rPr>
      </w:pPr>
      <w:r>
        <w:rPr>
          <w:rFonts w:hint="eastAsia" w:ascii="仿宋_GB2312" w:hAnsi="Calibri" w:eastAsia="仿宋_GB2312" w:cs="仿宋_GB2312"/>
          <w:color w:val="auto"/>
          <w:kern w:val="0"/>
          <w:sz w:val="32"/>
          <w:szCs w:val="32"/>
          <w:lang w:val="en-US" w:eastAsia="zh-CN" w:bidi="ar"/>
        </w:rPr>
        <w:t>申请人书面承诺已经符合告知的条件、要求，并愿意承担不实承诺的法律责任的，</w:t>
      </w:r>
      <w:r>
        <w:rPr>
          <w:rFonts w:hint="eastAsia" w:ascii="仿宋_GB2312" w:hAnsi="Calibri" w:eastAsia="仿宋_GB2312" w:cs="仿宋_GB2312"/>
          <w:color w:val="auto"/>
          <w:kern w:val="0"/>
          <w:sz w:val="32"/>
          <w:szCs w:val="32"/>
          <w:u w:val="single"/>
          <w:lang w:val="en-US" w:eastAsia="zh-CN" w:bidi="ar"/>
        </w:rPr>
        <w:t>（行政主体名称）</w:t>
      </w:r>
      <w:r>
        <w:rPr>
          <w:rFonts w:hint="eastAsia" w:ascii="仿宋_GB2312" w:hAnsi="Calibri" w:eastAsia="仿宋_GB2312" w:cs="仿宋_GB2312"/>
          <w:color w:val="auto"/>
          <w:kern w:val="0"/>
          <w:sz w:val="32"/>
          <w:szCs w:val="32"/>
          <w:lang w:val="en-US" w:eastAsia="zh-CN" w:bidi="ar"/>
        </w:rPr>
        <w:t>不再要求申请人提交本证明事项所需证明材料，依据书面承诺办理相关事项。申请人在行政事项办结前，有合理理由的，可以撤回承诺申请，撤回承诺申请后申请人应当提交本证明事项所需证明材料。</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00"/>
        <w:jc w:val="both"/>
        <w:textAlignment w:val="auto"/>
        <w:outlineLvl w:val="9"/>
        <w:rPr>
          <w:rFonts w:hint="eastAsia" w:ascii="楷体_GB2312" w:eastAsia="楷体_GB2312" w:cs="楷体_GB2312"/>
          <w:color w:val="auto"/>
          <w:sz w:val="32"/>
          <w:szCs w:val="32"/>
        </w:rPr>
      </w:pPr>
      <w:r>
        <w:rPr>
          <w:rFonts w:hint="eastAsia" w:ascii="楷体_GB2312" w:hAnsi="Calibri" w:eastAsia="楷体_GB2312" w:cs="楷体_GB2312"/>
          <w:color w:val="auto"/>
          <w:kern w:val="0"/>
          <w:sz w:val="32"/>
          <w:szCs w:val="32"/>
          <w:lang w:val="en-US" w:eastAsia="zh-CN" w:bidi="ar"/>
        </w:rPr>
        <w:t>（六）行政主体的核查权力</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00"/>
        <w:jc w:val="both"/>
        <w:textAlignment w:val="auto"/>
        <w:outlineLvl w:val="9"/>
        <w:rPr>
          <w:rFonts w:hint="eastAsia" w:ascii="仿宋_GB2312" w:eastAsia="仿宋_GB2312" w:cs="仿宋_GB2312"/>
          <w:color w:val="auto"/>
          <w:sz w:val="32"/>
          <w:szCs w:val="32"/>
        </w:rPr>
      </w:pPr>
      <w:r>
        <w:rPr>
          <w:rFonts w:hint="eastAsia" w:ascii="仿宋_GB2312" w:hAnsi="Calibri" w:eastAsia="仿宋_GB2312" w:cs="仿宋_GB2312"/>
          <w:color w:val="auto"/>
          <w:kern w:val="0"/>
          <w:sz w:val="32"/>
          <w:szCs w:val="32"/>
          <w:lang w:val="en-US" w:eastAsia="zh-CN" w:bidi="ar"/>
        </w:rPr>
        <w:t>申请人选择采用告知承诺方式办理行政事项的，</w:t>
      </w:r>
      <w:r>
        <w:rPr>
          <w:rFonts w:hint="eastAsia" w:ascii="仿宋_GB2312" w:hAnsi="Calibri" w:eastAsia="仿宋_GB2312" w:cs="仿宋_GB2312"/>
          <w:color w:val="auto"/>
          <w:kern w:val="0"/>
          <w:sz w:val="32"/>
          <w:szCs w:val="32"/>
          <w:u w:val="single"/>
          <w:lang w:val="en-US" w:eastAsia="zh-CN" w:bidi="ar"/>
        </w:rPr>
        <w:t>（行政主体名称）</w:t>
      </w:r>
      <w:r>
        <w:rPr>
          <w:rFonts w:hint="eastAsia" w:ascii="仿宋_GB2312" w:hAnsi="Calibri" w:eastAsia="仿宋_GB2312" w:cs="仿宋_GB2312"/>
          <w:color w:val="auto"/>
          <w:kern w:val="0"/>
          <w:sz w:val="32"/>
          <w:szCs w:val="32"/>
          <w:lang w:val="en-US" w:eastAsia="zh-CN" w:bidi="ar"/>
        </w:rPr>
        <w:t>有权根据实际情况，采用书面核查、网络核验、实地调查等方式，对申请人承诺的真实性进行核查。</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00"/>
        <w:jc w:val="both"/>
        <w:textAlignment w:val="auto"/>
        <w:outlineLvl w:val="9"/>
        <w:rPr>
          <w:rFonts w:hint="eastAsia" w:ascii="楷体_GB2312" w:eastAsia="楷体_GB2312" w:cs="楷体_GB2312"/>
          <w:color w:val="auto"/>
          <w:sz w:val="32"/>
          <w:szCs w:val="32"/>
        </w:rPr>
      </w:pPr>
      <w:r>
        <w:rPr>
          <w:rFonts w:hint="eastAsia" w:ascii="楷体_GB2312" w:hAnsi="Calibri" w:eastAsia="楷体_GB2312" w:cs="楷体_GB2312"/>
          <w:color w:val="auto"/>
          <w:kern w:val="0"/>
          <w:sz w:val="32"/>
          <w:szCs w:val="32"/>
          <w:lang w:val="en-US" w:eastAsia="zh-CN" w:bidi="ar"/>
        </w:rPr>
        <w:t>（七）承诺书公开情况</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00"/>
        <w:jc w:val="both"/>
        <w:textAlignment w:val="auto"/>
        <w:outlineLvl w:val="9"/>
        <w:rPr>
          <w:rFonts w:hint="eastAsia" w:ascii="仿宋_GB2312" w:eastAsia="仿宋_GB2312" w:cs="仿宋_GB2312"/>
          <w:color w:val="auto"/>
          <w:sz w:val="32"/>
          <w:szCs w:val="32"/>
        </w:rPr>
      </w:pPr>
      <w:r>
        <w:rPr>
          <w:rFonts w:hint="eastAsia" w:ascii="仿宋_GB2312" w:hAnsi="Calibri" w:eastAsia="仿宋_GB2312" w:cs="仿宋_GB2312"/>
          <w:color w:val="auto"/>
          <w:kern w:val="0"/>
          <w:sz w:val="32"/>
          <w:szCs w:val="32"/>
          <w:lang w:val="en-US" w:eastAsia="zh-CN" w:bidi="ar"/>
        </w:rPr>
        <w:t>是否公开申请人提交的承诺书：</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00"/>
        <w:jc w:val="both"/>
        <w:textAlignment w:val="auto"/>
        <w:outlineLvl w:val="9"/>
        <w:rPr>
          <w:rFonts w:hint="eastAsia" w:ascii="仿宋_GB2312" w:eastAsia="仿宋_GB2312" w:cs="仿宋_GB2312"/>
          <w:color w:val="auto"/>
          <w:sz w:val="32"/>
          <w:szCs w:val="32"/>
          <w:u w:val="single"/>
        </w:rPr>
      </w:pPr>
      <w:r>
        <w:rPr>
          <w:rFonts w:hint="eastAsia" w:ascii="仿宋_GB2312" w:hAnsi="Calibri" w:eastAsia="仿宋_GB2312" w:cs="仿宋_GB2312"/>
          <w:color w:val="auto"/>
          <w:kern w:val="0"/>
          <w:sz w:val="32"/>
          <w:szCs w:val="32"/>
          <w:lang w:val="en-US" w:eastAsia="zh-CN" w:bidi="ar"/>
        </w:rPr>
        <w:t>是□，公开范围：</w:t>
      </w:r>
      <w:r>
        <w:rPr>
          <w:rFonts w:hint="eastAsia" w:ascii="仿宋_GB2312" w:hAnsi="Calibri" w:eastAsia="仿宋_GB2312" w:cs="仿宋_GB2312"/>
          <w:color w:val="auto"/>
          <w:kern w:val="0"/>
          <w:sz w:val="32"/>
          <w:szCs w:val="32"/>
          <w:u w:val="single"/>
          <w:lang w:val="en-US" w:eastAsia="zh-CN" w:bidi="ar"/>
        </w:rPr>
        <w:t xml:space="preserve"> 行政主体名称官方网站、办公场所</w:t>
      </w:r>
      <w:r>
        <w:rPr>
          <w:rFonts w:hint="eastAsia" w:ascii="仿宋_GB2312" w:hAnsi="Calibri" w:eastAsia="仿宋_GB2312" w:cs="仿宋_GB2312"/>
          <w:color w:val="auto"/>
          <w:kern w:val="0"/>
          <w:sz w:val="32"/>
          <w:szCs w:val="32"/>
          <w:lang w:val="en-US" w:eastAsia="zh-CN" w:bidi="ar"/>
        </w:rPr>
        <w:t>。公开时间：</w:t>
      </w:r>
      <w:r>
        <w:rPr>
          <w:rFonts w:hint="eastAsia" w:ascii="仿宋_GB2312" w:hAnsi="Calibri" w:eastAsia="仿宋_GB2312" w:cs="仿宋_GB2312"/>
          <w:color w:val="auto"/>
          <w:kern w:val="0"/>
          <w:sz w:val="32"/>
          <w:szCs w:val="32"/>
          <w:u w:val="single"/>
          <w:lang w:val="en-US" w:eastAsia="zh-CN" w:bidi="ar"/>
        </w:rPr>
        <w:t xml:space="preserve">   年  月  日至   年  月  日。</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00"/>
        <w:jc w:val="both"/>
        <w:textAlignment w:val="auto"/>
        <w:outlineLvl w:val="9"/>
        <w:rPr>
          <w:rFonts w:hint="eastAsia" w:ascii="仿宋_GB2312" w:eastAsia="仿宋_GB2312" w:cs="仿宋_GB2312"/>
          <w:color w:val="auto"/>
          <w:sz w:val="32"/>
          <w:szCs w:val="32"/>
        </w:rPr>
      </w:pPr>
      <w:r>
        <w:rPr>
          <w:rFonts w:hint="eastAsia" w:ascii="仿宋_GB2312" w:hAnsi="Calibri" w:eastAsia="仿宋_GB2312" w:cs="仿宋_GB2312"/>
          <w:color w:val="auto"/>
          <w:kern w:val="0"/>
          <w:sz w:val="32"/>
          <w:szCs w:val="32"/>
          <w:lang w:val="en-US" w:eastAsia="zh-CN" w:bidi="ar"/>
        </w:rPr>
        <w:t>否</w:t>
      </w:r>
      <w:r>
        <w:rPr>
          <w:rFonts w:hint="default" w:ascii="Wingdings 2" w:hAnsi="Wingdings 2" w:eastAsia="Wingdings 2" w:cs="Wingdings 2"/>
          <w:color w:val="auto"/>
          <w:kern w:val="0"/>
          <w:sz w:val="32"/>
          <w:szCs w:val="32"/>
          <w:lang w:val="en-US" w:eastAsia="zh-CN" w:bidi="ar"/>
        </w:rPr>
        <w:t>R</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00"/>
        <w:jc w:val="both"/>
        <w:textAlignment w:val="auto"/>
        <w:outlineLvl w:val="9"/>
        <w:rPr>
          <w:rFonts w:hint="eastAsia" w:ascii="仿宋_GB2312" w:eastAsia="仿宋_GB2312" w:cs="仿宋_GB2312"/>
          <w:color w:val="auto"/>
          <w:sz w:val="32"/>
          <w:szCs w:val="32"/>
        </w:rPr>
      </w:pPr>
      <w:r>
        <w:rPr>
          <w:rFonts w:hint="eastAsia" w:ascii="楷体_GB2312" w:hAnsi="Calibri" w:eastAsia="楷体_GB2312" w:cs="楷体_GB2312"/>
          <w:color w:val="auto"/>
          <w:kern w:val="0"/>
          <w:sz w:val="32"/>
          <w:szCs w:val="32"/>
          <w:lang w:val="en-US" w:eastAsia="zh-CN" w:bidi="ar"/>
        </w:rPr>
        <w:t>（八）不实承诺的法律责任</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00"/>
        <w:jc w:val="both"/>
        <w:textAlignment w:val="auto"/>
        <w:outlineLvl w:val="9"/>
        <w:rPr>
          <w:rFonts w:hint="eastAsia" w:ascii="仿宋_GB2312" w:eastAsia="仿宋_GB2312" w:cs="仿宋_GB2312"/>
          <w:color w:val="auto"/>
          <w:sz w:val="32"/>
          <w:szCs w:val="32"/>
        </w:rPr>
      </w:pPr>
      <w:r>
        <w:rPr>
          <w:rFonts w:hint="eastAsia" w:ascii="仿宋_GB2312" w:hAnsi="Calibri" w:eastAsia="仿宋_GB2312" w:cs="仿宋_GB2312"/>
          <w:color w:val="auto"/>
          <w:kern w:val="0"/>
          <w:sz w:val="32"/>
          <w:szCs w:val="32"/>
          <w:lang w:val="en-US" w:eastAsia="zh-CN" w:bidi="ar"/>
        </w:rPr>
        <w:t>对承诺不实等违法违规行为，</w:t>
      </w:r>
      <w:r>
        <w:rPr>
          <w:rFonts w:hint="eastAsia" w:ascii="仿宋_GB2312" w:hAnsi="Calibri" w:eastAsia="仿宋_GB2312" w:cs="仿宋_GB2312"/>
          <w:color w:val="auto"/>
          <w:kern w:val="0"/>
          <w:sz w:val="32"/>
          <w:szCs w:val="32"/>
          <w:u w:val="single"/>
          <w:lang w:val="en-US" w:eastAsia="zh-CN" w:bidi="ar"/>
        </w:rPr>
        <w:t>（行政主体名称）</w:t>
      </w:r>
      <w:r>
        <w:rPr>
          <w:rFonts w:hint="eastAsia" w:ascii="仿宋_GB2312" w:hAnsi="Calibri" w:eastAsia="仿宋_GB2312" w:cs="仿宋_GB2312"/>
          <w:color w:val="auto"/>
          <w:kern w:val="0"/>
          <w:sz w:val="32"/>
          <w:szCs w:val="32"/>
          <w:lang w:val="en-US" w:eastAsia="zh-CN" w:bidi="ar"/>
        </w:rPr>
        <w:t>有权依法作出如下处理：（终止行政事项办理，撤销行政决定，作出行政处罚等）。</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00"/>
        <w:jc w:val="both"/>
        <w:textAlignment w:val="auto"/>
        <w:outlineLvl w:val="9"/>
        <w:rPr>
          <w:rFonts w:hint="eastAsia" w:ascii="仿宋_GB2312" w:hAnsi="Calibri" w:eastAsia="仿宋_GB2312" w:cs="仿宋_GB2312"/>
          <w:color w:val="auto"/>
          <w:kern w:val="0"/>
          <w:sz w:val="32"/>
          <w:szCs w:val="32"/>
          <w:lang w:val="en-US" w:eastAsia="zh-CN" w:bidi="ar"/>
        </w:rPr>
      </w:pPr>
      <w:r>
        <w:rPr>
          <w:rFonts w:hint="eastAsia" w:ascii="仿宋_GB2312" w:hAnsi="Calibri" w:eastAsia="仿宋_GB2312" w:cs="仿宋_GB2312"/>
          <w:color w:val="auto"/>
          <w:kern w:val="0"/>
          <w:sz w:val="32"/>
          <w:szCs w:val="32"/>
          <w:lang w:val="en-US" w:eastAsia="zh-CN" w:bidi="ar"/>
        </w:rPr>
        <w:t>申请人因承诺不实受到行政处罚的相关信息将被依法加载至金融信用信息基础数据库。</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00"/>
        <w:jc w:val="both"/>
        <w:textAlignment w:val="auto"/>
        <w:outlineLvl w:val="9"/>
        <w:rPr>
          <w:rFonts w:hint="eastAsia" w:ascii="仿宋_GB2312" w:hAnsi="Calibri" w:eastAsia="仿宋_GB2312" w:cs="仿宋_GB2312"/>
          <w:color w:val="auto"/>
          <w:kern w:val="0"/>
          <w:sz w:val="32"/>
          <w:szCs w:val="32"/>
          <w:lang w:val="en-US" w:eastAsia="zh-CN" w:bidi="ar"/>
        </w:rPr>
      </w:pP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00"/>
        <w:jc w:val="both"/>
        <w:textAlignment w:val="auto"/>
        <w:outlineLvl w:val="9"/>
        <w:rPr>
          <w:rFonts w:hint="eastAsia" w:ascii="仿宋_GB2312" w:hAnsi="Calibri" w:eastAsia="仿宋_GB2312" w:cs="仿宋_GB2312"/>
          <w:color w:val="auto"/>
          <w:kern w:val="0"/>
          <w:sz w:val="32"/>
          <w:szCs w:val="32"/>
          <w:lang w:val="en-US" w:eastAsia="zh-CN" w:bidi="ar"/>
        </w:rPr>
      </w:pP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jc w:val="right"/>
        <w:textAlignment w:val="auto"/>
        <w:outlineLvl w:val="9"/>
        <w:rPr>
          <w:rFonts w:hint="eastAsia" w:ascii="仿宋_GB2312" w:eastAsia="仿宋_GB2312" w:cs="仿宋_GB2312"/>
          <w:b w:val="0"/>
          <w:bCs w:val="0"/>
          <w:color w:val="auto"/>
          <w:sz w:val="32"/>
          <w:szCs w:val="32"/>
          <w:u w:val="none" w:color="auto"/>
        </w:rPr>
      </w:pPr>
      <w:r>
        <w:rPr>
          <w:rFonts w:hint="eastAsia" w:ascii="仿宋_GB2312" w:hAnsi="Calibri" w:eastAsia="仿宋_GB2312" w:cs="仿宋_GB2312"/>
          <w:b w:val="0"/>
          <w:bCs w:val="0"/>
          <w:color w:val="auto"/>
          <w:kern w:val="0"/>
          <w:sz w:val="32"/>
          <w:szCs w:val="32"/>
          <w:u w:val="none" w:color="auto"/>
          <w:lang w:val="en-US" w:eastAsia="zh-CN" w:bidi="ar"/>
        </w:rPr>
        <w:t>中国人民银行</w:t>
      </w:r>
      <w:r>
        <w:rPr>
          <w:rFonts w:hint="eastAsia" w:ascii="仿宋_GB2312" w:eastAsia="仿宋_GB2312" w:cs="仿宋_GB2312"/>
          <w:b w:val="0"/>
          <w:bCs w:val="0"/>
          <w:color w:val="auto"/>
          <w:kern w:val="0"/>
          <w:sz w:val="32"/>
          <w:szCs w:val="32"/>
          <w:u w:val="none" w:color="auto"/>
          <w:lang w:val="en-US" w:eastAsia="zh-CN" w:bidi="ar"/>
        </w:rPr>
        <w:t>XXX</w:t>
      </w:r>
      <w:r>
        <w:rPr>
          <w:rFonts w:hint="eastAsia" w:ascii="仿宋_GB2312" w:hAnsi="Calibri" w:eastAsia="仿宋_GB2312" w:cs="仿宋_GB2312"/>
          <w:b w:val="0"/>
          <w:bCs w:val="0"/>
          <w:color w:val="auto"/>
          <w:kern w:val="0"/>
          <w:sz w:val="32"/>
          <w:szCs w:val="32"/>
          <w:u w:val="none" w:color="auto"/>
          <w:lang w:val="en-US" w:eastAsia="zh-CN" w:bidi="ar"/>
        </w:rPr>
        <w:t>分行</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center"/>
        <w:textAlignment w:val="auto"/>
        <w:outlineLvl w:val="9"/>
        <w:rPr>
          <w:rFonts w:hint="eastAsia" w:ascii="仿宋_GB2312" w:eastAsia="仿宋_GB2312" w:cs="仿宋_GB2312"/>
          <w:color w:val="auto"/>
          <w:sz w:val="32"/>
          <w:szCs w:val="32"/>
        </w:rPr>
      </w:pPr>
      <w:r>
        <w:rPr>
          <w:rFonts w:hint="eastAsia" w:ascii="仿宋_GB2312" w:hAnsi="Calibri" w:eastAsia="仿宋_GB2312" w:cs="仿宋_GB2312"/>
          <w:color w:val="auto"/>
          <w:kern w:val="0"/>
          <w:sz w:val="32"/>
          <w:szCs w:val="32"/>
          <w:lang w:val="en-US" w:eastAsia="zh-CN" w:bidi="ar"/>
        </w:rPr>
        <w:t xml:space="preserve">                        </w:t>
      </w:r>
      <w:r>
        <w:rPr>
          <w:rFonts w:hint="eastAsia" w:ascii="仿宋_GB2312" w:eastAsia="仿宋_GB2312" w:cs="仿宋_GB2312"/>
          <w:color w:val="auto"/>
          <w:kern w:val="0"/>
          <w:sz w:val="32"/>
          <w:szCs w:val="32"/>
          <w:lang w:val="en-US" w:eastAsia="zh-CN" w:bidi="ar"/>
        </w:rPr>
        <w:t xml:space="preserve">      </w:t>
      </w:r>
      <w:r>
        <w:rPr>
          <w:rFonts w:hint="eastAsia" w:ascii="仿宋_GB2312" w:hAnsi="Calibri" w:eastAsia="仿宋_GB2312" w:cs="仿宋_GB2312"/>
          <w:color w:val="auto"/>
          <w:kern w:val="0"/>
          <w:sz w:val="32"/>
          <w:szCs w:val="32"/>
          <w:lang w:val="en-US" w:eastAsia="zh-CN" w:bidi="ar"/>
        </w:rPr>
        <w:t xml:space="preserve">   （行政许可专用章）</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center"/>
        <w:textAlignment w:val="auto"/>
        <w:outlineLvl w:val="9"/>
        <w:rPr>
          <w:rFonts w:hint="eastAsia" w:ascii="仿宋_GB2312" w:hAnsi="Calibri" w:eastAsia="仿宋_GB2312" w:cs="仿宋_GB2312"/>
          <w:color w:val="auto"/>
          <w:kern w:val="0"/>
          <w:sz w:val="32"/>
          <w:szCs w:val="32"/>
          <w:lang w:val="en-US" w:eastAsia="zh-CN" w:bidi="ar"/>
        </w:rPr>
      </w:pPr>
      <w:r>
        <w:rPr>
          <w:rFonts w:hint="eastAsia" w:ascii="仿宋_GB2312" w:hAnsi="Calibri" w:eastAsia="仿宋_GB2312" w:cs="仿宋_GB2312"/>
          <w:color w:val="auto"/>
          <w:kern w:val="0"/>
          <w:sz w:val="32"/>
          <w:szCs w:val="32"/>
          <w:lang w:val="en-US" w:eastAsia="zh-CN" w:bidi="ar"/>
        </w:rPr>
        <w:t xml:space="preserve">                      </w:t>
      </w:r>
      <w:r>
        <w:rPr>
          <w:rFonts w:hint="eastAsia" w:ascii="仿宋_GB2312" w:eastAsia="仿宋_GB2312" w:cs="仿宋_GB2312"/>
          <w:color w:val="auto"/>
          <w:kern w:val="0"/>
          <w:sz w:val="32"/>
          <w:szCs w:val="32"/>
          <w:lang w:val="en-US" w:eastAsia="zh-CN" w:bidi="ar"/>
        </w:rPr>
        <w:t xml:space="preserve">        </w:t>
      </w:r>
      <w:r>
        <w:rPr>
          <w:rFonts w:hint="eastAsia" w:ascii="仿宋_GB2312" w:hAnsi="Calibri" w:eastAsia="仿宋_GB2312" w:cs="仿宋_GB2312"/>
          <w:color w:val="auto"/>
          <w:kern w:val="0"/>
          <w:sz w:val="32"/>
          <w:szCs w:val="32"/>
          <w:lang w:val="en-US" w:eastAsia="zh-CN" w:bidi="ar"/>
        </w:rPr>
        <w:t xml:space="preserve"> ××××年××月××日</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9"/>
        <w:rPr>
          <w:rFonts w:hint="default" w:ascii="Times New Roman" w:hAnsi="Times New Roman" w:cs="Times New Roman"/>
          <w:color w:val="auto"/>
          <w:sz w:val="32"/>
          <w:szCs w:val="32"/>
        </w:rPr>
      </w:pPr>
      <w:r>
        <w:rPr>
          <w:rFonts w:hint="eastAsia" w:ascii="仿宋_GB2312" w:hAnsi="Calibri" w:eastAsia="仿宋_GB2312" w:cs="仿宋_GB2312"/>
          <w:color w:val="auto"/>
          <w:kern w:val="0"/>
          <w:sz w:val="32"/>
          <w:szCs w:val="32"/>
          <w:lang w:val="en-US" w:eastAsia="zh-CN" w:bidi="ar"/>
        </w:rPr>
        <w:br w:type="page"/>
      </w:r>
      <w:r>
        <w:rPr>
          <w:rFonts w:hint="eastAsia" w:ascii="仿宋" w:hAnsi="仿宋" w:eastAsia="仿宋" w:cs="仿宋"/>
          <w:color w:val="auto"/>
          <w:kern w:val="0"/>
          <w:sz w:val="32"/>
          <w:szCs w:val="32"/>
          <w:lang w:val="en-US" w:eastAsia="zh-CN" w:bidi="ar"/>
        </w:rPr>
        <w:t>四、承诺书范本</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center"/>
        <w:textAlignment w:val="auto"/>
        <w:outlineLvl w:val="9"/>
        <w:rPr>
          <w:rFonts w:hint="eastAsia" w:ascii="黑体" w:hAnsi="宋体" w:eastAsia="黑体" w:cs="黑体"/>
          <w:color w:val="auto"/>
          <w:sz w:val="44"/>
          <w:szCs w:val="44"/>
        </w:rPr>
      </w:pPr>
      <w:r>
        <w:rPr>
          <w:rFonts w:hint="eastAsia" w:ascii="黑体" w:hAnsi="宋体" w:eastAsia="黑体" w:cs="黑体"/>
          <w:color w:val="auto"/>
          <w:kern w:val="0"/>
          <w:sz w:val="44"/>
          <w:szCs w:val="44"/>
          <w:lang w:val="en-US" w:eastAsia="zh-CN" w:bidi="ar"/>
        </w:rPr>
        <w:t>承诺书</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jc w:val="both"/>
        <w:textAlignment w:val="auto"/>
        <w:outlineLvl w:val="9"/>
        <w:rPr>
          <w:rFonts w:hint="eastAsia" w:ascii="黑体" w:hAnsi="宋体" w:eastAsia="黑体" w:cs="黑体"/>
          <w:color w:val="auto"/>
          <w:sz w:val="32"/>
          <w:szCs w:val="32"/>
        </w:rPr>
      </w:pPr>
      <w:r>
        <w:rPr>
          <w:rFonts w:hint="eastAsia" w:ascii="黑体" w:hAnsi="宋体" w:eastAsia="黑体" w:cs="黑体"/>
          <w:color w:val="auto"/>
          <w:kern w:val="0"/>
          <w:sz w:val="32"/>
          <w:szCs w:val="32"/>
          <w:lang w:val="en-US" w:eastAsia="zh-CN" w:bidi="ar"/>
        </w:rPr>
        <w:t>一、申请机构基本信息</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jc w:val="both"/>
        <w:textAlignment w:val="auto"/>
        <w:outlineLvl w:val="9"/>
        <w:rPr>
          <w:rFonts w:hint="eastAsia" w:ascii="仿宋_GB2312" w:eastAsia="仿宋_GB2312" w:cs="仿宋_GB2312"/>
          <w:color w:val="auto"/>
          <w:sz w:val="32"/>
          <w:szCs w:val="32"/>
        </w:rPr>
      </w:pPr>
      <w:r>
        <w:rPr>
          <w:rFonts w:hint="eastAsia" w:ascii="仿宋_GB2312" w:hAnsi="Calibri" w:eastAsia="仿宋_GB2312" w:cs="仿宋_GB2312"/>
          <w:color w:val="auto"/>
          <w:kern w:val="0"/>
          <w:sz w:val="32"/>
          <w:szCs w:val="32"/>
          <w:lang w:val="en-US" w:eastAsia="zh-CN" w:bidi="ar"/>
        </w:rPr>
        <w:t>名称：</w:t>
      </w:r>
      <w:r>
        <w:rPr>
          <w:rFonts w:hint="eastAsia" w:ascii="仿宋_GB2312" w:hAnsi="Calibri" w:eastAsia="仿宋_GB2312" w:cs="仿宋_GB2312"/>
          <w:b/>
          <w:bCs/>
          <w:color w:val="auto"/>
          <w:kern w:val="0"/>
          <w:sz w:val="32"/>
          <w:szCs w:val="32"/>
          <w:u w:val="single"/>
          <w:lang w:val="en-US" w:eastAsia="zh-CN" w:bidi="ar"/>
        </w:rPr>
        <w:t>申请机构规范名称</w:t>
      </w:r>
      <w:r>
        <w:rPr>
          <w:rFonts w:hint="eastAsia" w:ascii="仿宋_GB2312" w:hAnsi="Calibri" w:eastAsia="仿宋_GB2312" w:cs="仿宋_GB2312"/>
          <w:b/>
          <w:bCs/>
          <w:color w:val="auto"/>
          <w:kern w:val="0"/>
          <w:sz w:val="32"/>
          <w:szCs w:val="32"/>
          <w:lang w:val="en-US" w:eastAsia="zh-CN" w:bidi="ar"/>
        </w:rPr>
        <w:t xml:space="preserve">   </w:t>
      </w:r>
      <w:r>
        <w:rPr>
          <w:rFonts w:hint="eastAsia" w:ascii="仿宋_GB2312" w:hAnsi="Calibri" w:eastAsia="仿宋_GB2312" w:cs="仿宋_GB2312"/>
          <w:color w:val="auto"/>
          <w:kern w:val="0"/>
          <w:sz w:val="32"/>
          <w:szCs w:val="32"/>
          <w:lang w:val="en-US" w:eastAsia="zh-CN" w:bidi="ar"/>
        </w:rPr>
        <w:t>联系方式：</w:t>
      </w:r>
      <w:r>
        <w:rPr>
          <w:rFonts w:hint="eastAsia" w:ascii="仿宋_GB2312" w:hAnsi="Calibri" w:eastAsia="仿宋_GB2312" w:cs="仿宋_GB2312"/>
          <w:b/>
          <w:bCs/>
          <w:color w:val="auto"/>
          <w:kern w:val="0"/>
          <w:sz w:val="32"/>
          <w:szCs w:val="32"/>
          <w:u w:val="single"/>
          <w:lang w:val="en-US" w:eastAsia="zh-CN" w:bidi="ar"/>
        </w:rPr>
        <w:t>0XXX—XXXXXXX</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jc w:val="both"/>
        <w:textAlignment w:val="auto"/>
        <w:outlineLvl w:val="9"/>
        <w:rPr>
          <w:rFonts w:hint="eastAsia" w:ascii="仿宋_GB2312" w:eastAsia="仿宋_GB2312" w:cs="仿宋_GB2312"/>
          <w:b/>
          <w:bCs/>
          <w:color w:val="auto"/>
          <w:sz w:val="32"/>
          <w:szCs w:val="32"/>
          <w:u w:val="single"/>
        </w:rPr>
      </w:pPr>
      <w:r>
        <w:rPr>
          <w:rFonts w:hint="eastAsia" w:ascii="仿宋_GB2312" w:hAnsi="Calibri" w:eastAsia="仿宋_GB2312" w:cs="仿宋_GB2312"/>
          <w:color w:val="auto"/>
          <w:kern w:val="0"/>
          <w:sz w:val="32"/>
          <w:szCs w:val="32"/>
          <w:lang w:val="en-US" w:eastAsia="zh-CN" w:bidi="ar"/>
        </w:rPr>
        <w:t>地址：</w:t>
      </w:r>
      <w:r>
        <w:rPr>
          <w:rFonts w:hint="eastAsia" w:ascii="仿宋_GB2312" w:hAnsi="Calibri" w:eastAsia="仿宋_GB2312" w:cs="仿宋_GB2312"/>
          <w:b/>
          <w:bCs/>
          <w:color w:val="auto"/>
          <w:kern w:val="0"/>
          <w:sz w:val="32"/>
          <w:szCs w:val="32"/>
          <w:u w:val="single"/>
          <w:lang w:val="en-US" w:eastAsia="zh-CN" w:bidi="ar"/>
        </w:rPr>
        <w:t>XXXXXXXX</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jc w:val="both"/>
        <w:textAlignment w:val="auto"/>
        <w:outlineLvl w:val="9"/>
        <w:rPr>
          <w:rFonts w:hint="eastAsia" w:ascii="仿宋_GB2312" w:eastAsia="仿宋_GB2312" w:cs="仿宋_GB2312"/>
          <w:color w:val="auto"/>
          <w:sz w:val="32"/>
          <w:szCs w:val="32"/>
        </w:rPr>
      </w:pPr>
      <w:r>
        <w:rPr>
          <w:rFonts w:hint="eastAsia" w:ascii="仿宋_GB2312" w:hAnsi="Calibri" w:eastAsia="仿宋_GB2312" w:cs="仿宋_GB2312"/>
          <w:color w:val="auto"/>
          <w:kern w:val="0"/>
          <w:sz w:val="32"/>
          <w:szCs w:val="32"/>
          <w:lang w:val="en-US" w:eastAsia="zh-CN" w:bidi="ar"/>
        </w:rPr>
        <w:t>证件类型及编号（或者统一社会信用代码）：</w:t>
      </w:r>
      <w:r>
        <w:rPr>
          <w:rFonts w:hint="eastAsia" w:ascii="仿宋_GB2312" w:hAnsi="Calibri" w:eastAsia="仿宋_GB2312" w:cs="仿宋_GB2312"/>
          <w:b/>
          <w:bCs/>
          <w:color w:val="auto"/>
          <w:kern w:val="0"/>
          <w:sz w:val="32"/>
          <w:szCs w:val="32"/>
          <w:u w:val="single"/>
          <w:lang w:val="en-US" w:eastAsia="zh-CN" w:bidi="ar"/>
        </w:rPr>
        <w:t>XXXXXXX</w:t>
      </w:r>
      <w:r>
        <w:rPr>
          <w:rFonts w:hint="eastAsia" w:ascii="仿宋_GB2312" w:hAnsi="Calibri" w:eastAsia="仿宋_GB2312" w:cs="仿宋_GB2312"/>
          <w:color w:val="auto"/>
          <w:kern w:val="0"/>
          <w:sz w:val="32"/>
          <w:szCs w:val="32"/>
          <w:lang w:val="en-US" w:eastAsia="zh-CN" w:bidi="ar"/>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jc w:val="both"/>
        <w:textAlignment w:val="auto"/>
        <w:outlineLvl w:val="9"/>
        <w:rPr>
          <w:rFonts w:hint="eastAsia" w:ascii="黑体" w:hAnsi="宋体" w:eastAsia="黑体" w:cs="黑体"/>
          <w:color w:val="auto"/>
          <w:sz w:val="32"/>
          <w:szCs w:val="32"/>
        </w:rPr>
      </w:pPr>
      <w:r>
        <w:rPr>
          <w:rFonts w:hint="eastAsia" w:ascii="黑体" w:hAnsi="宋体" w:eastAsia="黑体" w:cs="黑体"/>
          <w:color w:val="auto"/>
          <w:kern w:val="0"/>
          <w:sz w:val="32"/>
          <w:szCs w:val="32"/>
          <w:lang w:val="en-US" w:eastAsia="zh-CN" w:bidi="ar"/>
        </w:rPr>
        <w:t>二、申请机构承诺</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jc w:val="both"/>
        <w:textAlignment w:val="auto"/>
        <w:outlineLvl w:val="9"/>
        <w:rPr>
          <w:rFonts w:hint="eastAsia" w:ascii="仿宋_GB2312" w:eastAsia="仿宋_GB2312" w:cs="仿宋_GB2312"/>
          <w:color w:val="auto"/>
          <w:sz w:val="32"/>
          <w:szCs w:val="32"/>
        </w:rPr>
      </w:pPr>
      <w:r>
        <w:rPr>
          <w:rFonts w:hint="eastAsia" w:ascii="仿宋_GB2312" w:hAnsi="Calibri" w:eastAsia="仿宋_GB2312" w:cs="仿宋_GB2312"/>
          <w:color w:val="auto"/>
          <w:kern w:val="0"/>
          <w:sz w:val="32"/>
          <w:szCs w:val="32"/>
          <w:lang w:val="en-US" w:eastAsia="zh-CN" w:bidi="ar"/>
        </w:rPr>
        <w:t>（一）已经知晓</w:t>
      </w:r>
      <w:r>
        <w:rPr>
          <w:rFonts w:hint="eastAsia" w:ascii="仿宋_GB2312" w:hAnsi="Calibri" w:eastAsia="仿宋_GB2312" w:cs="仿宋_GB2312"/>
          <w:b/>
          <w:bCs/>
          <w:color w:val="auto"/>
          <w:kern w:val="0"/>
          <w:sz w:val="32"/>
          <w:szCs w:val="32"/>
          <w:u w:val="single"/>
          <w:lang w:val="en-US" w:eastAsia="zh-CN" w:bidi="ar"/>
        </w:rPr>
        <w:t>（行政主体名称）</w:t>
      </w:r>
      <w:r>
        <w:rPr>
          <w:rFonts w:hint="eastAsia" w:ascii="仿宋_GB2312" w:hAnsi="Calibri" w:eastAsia="仿宋_GB2312" w:cs="仿宋_GB2312"/>
          <w:color w:val="auto"/>
          <w:kern w:val="0"/>
          <w:sz w:val="32"/>
          <w:szCs w:val="32"/>
          <w:lang w:val="en-US" w:eastAsia="zh-CN" w:bidi="ar"/>
        </w:rPr>
        <w:t>告知的全部内容。</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jc w:val="both"/>
        <w:textAlignment w:val="auto"/>
        <w:outlineLvl w:val="9"/>
        <w:rPr>
          <w:rFonts w:hint="eastAsia" w:ascii="仿宋_GB2312" w:eastAsia="仿宋_GB2312" w:cs="仿宋_GB2312"/>
          <w:color w:val="auto"/>
          <w:sz w:val="32"/>
          <w:szCs w:val="32"/>
          <w:u w:val="single"/>
        </w:rPr>
      </w:pPr>
      <w:r>
        <w:rPr>
          <w:rFonts w:hint="eastAsia" w:ascii="仿宋_GB2312" w:hAnsi="Calibri" w:eastAsia="仿宋_GB2312" w:cs="仿宋_GB2312"/>
          <w:color w:val="auto"/>
          <w:kern w:val="0"/>
          <w:sz w:val="32"/>
          <w:szCs w:val="32"/>
          <w:lang w:val="en-US" w:eastAsia="zh-CN" w:bidi="ar"/>
        </w:rPr>
        <w:t>（二）自身已符合行政机关告知的条件、要求，具体情况如下：</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jc w:val="both"/>
        <w:textAlignment w:val="auto"/>
        <w:outlineLvl w:val="9"/>
        <w:rPr>
          <w:rFonts w:hint="eastAsia" w:ascii="仿宋_GB2312" w:eastAsia="仿宋_GB2312" w:cs="仿宋_GB2312"/>
          <w:color w:val="auto"/>
          <w:sz w:val="32"/>
          <w:szCs w:val="32"/>
          <w:u w:val="single"/>
        </w:rPr>
      </w:pPr>
      <w:r>
        <w:rPr>
          <w:rFonts w:hint="eastAsia" w:ascii="仿宋_GB2312" w:hAnsi="Calibri" w:eastAsia="仿宋_GB2312" w:cs="仿宋_GB2312"/>
          <w:color w:val="auto"/>
          <w:kern w:val="0"/>
          <w:sz w:val="32"/>
          <w:szCs w:val="32"/>
          <w:u w:val="single"/>
          <w:lang w:val="en-US" w:eastAsia="zh-CN" w:bidi="ar"/>
        </w:rPr>
        <w:t>1.依法持有国家金融监督管理总局核发的《金融许可证》，机构名称：XXXX，简称：XXXX，英文名称：XXXX，批准成立日期：XXXX，住所：XXXX，编号：XXXXXX。</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jc w:val="both"/>
        <w:textAlignment w:val="auto"/>
        <w:outlineLvl w:val="9"/>
        <w:rPr>
          <w:rFonts w:hint="eastAsia" w:ascii="仿宋_GB2312" w:eastAsia="仿宋_GB2312" w:cs="仿宋_GB2312"/>
          <w:color w:val="auto"/>
          <w:sz w:val="32"/>
          <w:szCs w:val="32"/>
          <w:u w:val="single"/>
        </w:rPr>
      </w:pPr>
      <w:r>
        <w:rPr>
          <w:rFonts w:hint="eastAsia" w:ascii="仿宋_GB2312" w:hAnsi="Calibri" w:eastAsia="仿宋_GB2312" w:cs="仿宋_GB2312"/>
          <w:color w:val="auto"/>
          <w:kern w:val="0"/>
          <w:sz w:val="32"/>
          <w:szCs w:val="32"/>
          <w:u w:val="single"/>
          <w:lang w:val="en-US" w:eastAsia="zh-CN" w:bidi="ar"/>
        </w:rPr>
        <w:t>2.依法持有工商管理部门核发的《企业法人营业执照》，注册号：XXXXXX，名称：XXXX，住所：XXXX，法定代表人姓名：XXXX，注册资本：人民币XXXX，实收资本：人民币XXXX，公司类型：XXXX，经营范围：XXXX，成立日期：XXXX；且年检合格；</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jc w:val="both"/>
        <w:textAlignment w:val="auto"/>
        <w:outlineLvl w:val="9"/>
        <w:rPr>
          <w:rFonts w:hint="eastAsia" w:ascii="仿宋_GB2312" w:eastAsia="仿宋_GB2312" w:cs="仿宋_GB2312"/>
          <w:color w:val="auto"/>
          <w:sz w:val="32"/>
          <w:szCs w:val="32"/>
          <w:u w:val="single"/>
        </w:rPr>
      </w:pPr>
      <w:r>
        <w:rPr>
          <w:rFonts w:hint="eastAsia" w:ascii="仿宋_GB2312" w:hAnsi="Calibri" w:eastAsia="仿宋_GB2312" w:cs="仿宋_GB2312"/>
          <w:color w:val="auto"/>
          <w:kern w:val="0"/>
          <w:sz w:val="32"/>
          <w:szCs w:val="32"/>
          <w:u w:val="single"/>
          <w:lang w:val="en-US" w:eastAsia="zh-CN" w:bidi="ar"/>
        </w:rPr>
        <w:t>3.相关部门出具的最新监管报告、审计报告证明本机构符合国库集中收付代理银行的相关要求，具体如下。</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jc w:val="both"/>
        <w:textAlignment w:val="auto"/>
        <w:outlineLvl w:val="9"/>
        <w:rPr>
          <w:rFonts w:hint="eastAsia" w:ascii="仿宋_GB2312" w:eastAsia="仿宋_GB2312" w:cs="仿宋_GB2312"/>
          <w:color w:val="auto"/>
          <w:sz w:val="32"/>
          <w:szCs w:val="32"/>
          <w:u w:val="single"/>
        </w:rPr>
      </w:pPr>
      <w:r>
        <w:rPr>
          <w:rFonts w:hint="eastAsia" w:ascii="仿宋_GB2312" w:hAnsi="Calibri" w:eastAsia="仿宋_GB2312" w:cs="仿宋_GB2312"/>
          <w:color w:val="auto"/>
          <w:kern w:val="0"/>
          <w:sz w:val="32"/>
          <w:szCs w:val="32"/>
          <w:u w:val="single"/>
          <w:lang w:val="en-US" w:eastAsia="zh-CN" w:bidi="ar"/>
        </w:rPr>
        <w:t>①出具部门名称、日期、具体报告名称、报告编号或文号（如无可不报告）、总体评价、存在问题及其相关结论内容等基本信息。</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jc w:val="both"/>
        <w:textAlignment w:val="auto"/>
        <w:outlineLvl w:val="9"/>
        <w:rPr>
          <w:rFonts w:hint="eastAsia" w:ascii="仿宋_GB2312" w:eastAsia="仿宋_GB2312" w:cs="仿宋_GB2312"/>
          <w:color w:val="auto"/>
          <w:sz w:val="32"/>
          <w:szCs w:val="32"/>
        </w:rPr>
      </w:pPr>
      <w:r>
        <w:rPr>
          <w:rFonts w:hint="eastAsia" w:ascii="仿宋_GB2312" w:hAnsi="Calibri" w:eastAsia="仿宋_GB2312" w:cs="仿宋_GB2312"/>
          <w:color w:val="auto"/>
          <w:kern w:val="0"/>
          <w:sz w:val="32"/>
          <w:szCs w:val="32"/>
          <w:u w:val="single"/>
          <w:lang w:val="en-US" w:eastAsia="zh-CN" w:bidi="ar"/>
        </w:rPr>
        <w:t>②出具部门名称、日期、具体报告名称、报告编号或文号（如无可不报告）、总体评价、存在问题及其相关结论内容等基本信息。</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jc w:val="both"/>
        <w:textAlignment w:val="auto"/>
        <w:outlineLvl w:val="9"/>
        <w:rPr>
          <w:rFonts w:hint="eastAsia" w:ascii="仿宋_GB2312" w:eastAsia="仿宋_GB2312" w:cs="仿宋_GB2312"/>
          <w:color w:val="auto"/>
          <w:sz w:val="32"/>
          <w:szCs w:val="32"/>
        </w:rPr>
      </w:pPr>
      <w:r>
        <w:rPr>
          <w:rFonts w:hint="eastAsia" w:ascii="仿宋_GB2312" w:hAnsi="Calibri" w:eastAsia="仿宋_GB2312" w:cs="仿宋_GB2312"/>
          <w:color w:val="auto"/>
          <w:kern w:val="0"/>
          <w:sz w:val="32"/>
          <w:szCs w:val="32"/>
          <w:lang w:val="en-US" w:eastAsia="zh-CN" w:bidi="ar"/>
        </w:rPr>
        <w:t>申请机构作出的上述承诺属实，不存在虚假不实之处。</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jc w:val="both"/>
        <w:textAlignment w:val="auto"/>
        <w:outlineLvl w:val="9"/>
        <w:rPr>
          <w:rFonts w:hint="eastAsia" w:ascii="仿宋_GB2312" w:eastAsia="仿宋_GB2312" w:cs="仿宋_GB2312"/>
          <w:color w:val="auto"/>
          <w:sz w:val="32"/>
          <w:szCs w:val="32"/>
        </w:rPr>
      </w:pPr>
      <w:r>
        <w:rPr>
          <w:rFonts w:hint="eastAsia" w:ascii="仿宋_GB2312" w:hAnsi="Calibri" w:eastAsia="仿宋_GB2312" w:cs="仿宋_GB2312"/>
          <w:color w:val="auto"/>
          <w:kern w:val="0"/>
          <w:sz w:val="32"/>
          <w:szCs w:val="32"/>
          <w:lang w:val="en-US" w:eastAsia="zh-CN" w:bidi="ar"/>
        </w:rPr>
        <w:t>（三）本告知承诺书上填写的基本信息真实、准确。</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jc w:val="both"/>
        <w:textAlignment w:val="auto"/>
        <w:outlineLvl w:val="9"/>
        <w:rPr>
          <w:rFonts w:hint="eastAsia" w:ascii="仿宋_GB2312" w:eastAsia="仿宋_GB2312" w:cs="仿宋_GB2312"/>
          <w:color w:val="auto"/>
          <w:sz w:val="32"/>
          <w:szCs w:val="32"/>
        </w:rPr>
      </w:pPr>
      <w:r>
        <w:rPr>
          <w:rFonts w:hint="eastAsia" w:ascii="仿宋_GB2312" w:hAnsi="Calibri" w:eastAsia="仿宋_GB2312" w:cs="仿宋_GB2312"/>
          <w:color w:val="auto"/>
          <w:kern w:val="0"/>
          <w:sz w:val="32"/>
          <w:szCs w:val="32"/>
          <w:lang w:val="en-US" w:eastAsia="zh-CN" w:bidi="ar"/>
        </w:rPr>
        <w:t>（四）愿意承担不实承诺的法律责任。</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jc w:val="both"/>
        <w:textAlignment w:val="auto"/>
        <w:outlineLvl w:val="9"/>
        <w:rPr>
          <w:rFonts w:hint="eastAsia" w:ascii="仿宋_GB2312" w:eastAsia="仿宋_GB2312" w:cs="仿宋_GB2312"/>
          <w:color w:val="auto"/>
          <w:sz w:val="32"/>
          <w:szCs w:val="32"/>
        </w:rPr>
      </w:pPr>
      <w:r>
        <w:rPr>
          <w:rFonts w:hint="eastAsia" w:ascii="仿宋_GB2312" w:hAnsi="Calibri" w:eastAsia="仿宋_GB2312" w:cs="仿宋_GB2312"/>
          <w:color w:val="auto"/>
          <w:kern w:val="0"/>
          <w:sz w:val="32"/>
          <w:szCs w:val="32"/>
          <w:lang w:val="en-US" w:eastAsia="zh-CN" w:bidi="ar"/>
        </w:rPr>
        <w:t>（五）愿意配合</w:t>
      </w:r>
      <w:r>
        <w:rPr>
          <w:rFonts w:hint="eastAsia" w:ascii="仿宋_GB2312" w:hAnsi="Calibri" w:eastAsia="仿宋_GB2312" w:cs="仿宋_GB2312"/>
          <w:b/>
          <w:bCs/>
          <w:color w:val="auto"/>
          <w:kern w:val="0"/>
          <w:sz w:val="32"/>
          <w:szCs w:val="32"/>
          <w:u w:val="single"/>
          <w:lang w:val="en-US" w:eastAsia="zh-CN" w:bidi="ar"/>
        </w:rPr>
        <w:t>（行政主体名称）</w:t>
      </w:r>
      <w:r>
        <w:rPr>
          <w:rFonts w:hint="eastAsia" w:ascii="仿宋_GB2312" w:hAnsi="Calibri" w:eastAsia="仿宋_GB2312" w:cs="仿宋_GB2312"/>
          <w:color w:val="auto"/>
          <w:kern w:val="0"/>
          <w:sz w:val="32"/>
          <w:szCs w:val="32"/>
          <w:lang w:val="en-US" w:eastAsia="zh-CN" w:bidi="ar"/>
        </w:rPr>
        <w:t>对申请机构承诺内容等相关信息的核查工作。</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jc w:val="both"/>
        <w:textAlignment w:val="auto"/>
        <w:outlineLvl w:val="9"/>
        <w:rPr>
          <w:rFonts w:hint="eastAsia" w:ascii="仿宋_GB2312" w:eastAsia="仿宋_GB2312" w:cs="仿宋_GB2312"/>
          <w:b/>
          <w:bCs/>
          <w:color w:val="auto"/>
          <w:sz w:val="32"/>
          <w:szCs w:val="32"/>
        </w:rPr>
      </w:pPr>
      <w:r>
        <w:rPr>
          <w:rFonts w:hint="eastAsia" w:ascii="仿宋_GB2312" w:hAnsi="Calibri" w:eastAsia="仿宋_GB2312" w:cs="仿宋_GB2312"/>
          <w:color w:val="auto"/>
          <w:kern w:val="0"/>
          <w:sz w:val="32"/>
          <w:szCs w:val="32"/>
          <w:lang w:val="en-US" w:eastAsia="zh-CN" w:bidi="ar"/>
        </w:rPr>
        <w:t>（六）上述承诺是申请机构真实的意思表示。</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both"/>
        <w:textAlignment w:val="auto"/>
        <w:outlineLvl w:val="9"/>
        <w:rPr>
          <w:rFonts w:hint="eastAsia" w:ascii="仿宋_GB2312" w:eastAsia="仿宋_GB2312" w:cs="仿宋_GB2312"/>
          <w:b/>
          <w:bCs/>
          <w:color w:val="auto"/>
          <w:sz w:val="32"/>
          <w:szCs w:val="32"/>
        </w:rPr>
      </w:pPr>
      <w:r>
        <w:rPr>
          <w:rFonts w:hint="eastAsia" w:ascii="仿宋_GB2312" w:hAnsi="Calibri" w:eastAsia="仿宋_GB2312" w:cs="仿宋_GB2312"/>
          <w:b/>
          <w:bCs/>
          <w:color w:val="auto"/>
          <w:kern w:val="0"/>
          <w:sz w:val="32"/>
          <w:szCs w:val="32"/>
          <w:lang w:val="en-US" w:eastAsia="zh-CN" w:bidi="ar"/>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both"/>
        <w:textAlignment w:val="auto"/>
        <w:outlineLvl w:val="9"/>
        <w:rPr>
          <w:rFonts w:hint="eastAsia" w:ascii="仿宋_GB2312" w:eastAsia="仿宋_GB2312" w:cs="仿宋_GB2312"/>
          <w:b/>
          <w:bCs/>
          <w:color w:val="auto"/>
          <w:sz w:val="32"/>
          <w:szCs w:val="32"/>
        </w:rPr>
      </w:pPr>
      <w:r>
        <w:rPr>
          <w:rFonts w:hint="eastAsia" w:ascii="仿宋_GB2312" w:hAnsi="Calibri" w:eastAsia="仿宋_GB2312" w:cs="仿宋_GB2312"/>
          <w:b/>
          <w:bCs/>
          <w:color w:val="auto"/>
          <w:kern w:val="0"/>
          <w:sz w:val="32"/>
          <w:szCs w:val="32"/>
          <w:lang w:val="en-US" w:eastAsia="zh-CN" w:bidi="ar"/>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jc w:val="right"/>
        <w:textAlignment w:val="auto"/>
        <w:outlineLvl w:val="9"/>
        <w:rPr>
          <w:rFonts w:hint="eastAsia" w:ascii="仿宋_GB2312" w:eastAsia="仿宋_GB2312" w:cs="仿宋_GB2312"/>
          <w:color w:val="auto"/>
          <w:sz w:val="32"/>
          <w:szCs w:val="32"/>
        </w:rPr>
      </w:pPr>
      <w:r>
        <w:rPr>
          <w:rFonts w:hint="eastAsia" w:ascii="仿宋_GB2312" w:hAnsi="Calibri" w:eastAsia="仿宋_GB2312" w:cs="仿宋_GB2312"/>
          <w:color w:val="auto"/>
          <w:kern w:val="0"/>
          <w:sz w:val="32"/>
          <w:szCs w:val="32"/>
          <w:lang w:val="en-US" w:eastAsia="zh-CN" w:bidi="ar"/>
        </w:rPr>
        <w:t>申请机构规范名称及公章</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4800"/>
        <w:jc w:val="both"/>
        <w:textAlignment w:val="auto"/>
        <w:outlineLvl w:val="9"/>
        <w:rPr>
          <w:rFonts w:hint="eastAsia" w:ascii="仿宋_GB2312" w:eastAsia="仿宋_GB2312" w:cs="仿宋_GB2312"/>
          <w:color w:val="auto"/>
          <w:sz w:val="32"/>
          <w:szCs w:val="32"/>
        </w:rPr>
      </w:pPr>
      <w:r>
        <w:rPr>
          <w:rFonts w:hint="eastAsia" w:ascii="仿宋_GB2312" w:hAnsi="Calibri" w:eastAsia="仿宋_GB2312" w:cs="仿宋_GB2312"/>
          <w:color w:val="auto"/>
          <w:kern w:val="0"/>
          <w:sz w:val="32"/>
          <w:szCs w:val="32"/>
          <w:lang w:val="en-US" w:eastAsia="zh-CN" w:bidi="ar"/>
        </w:rPr>
        <w:t>××××年××月××日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9"/>
        <w:rPr>
          <w:rFonts w:hint="eastAsia" w:ascii="仿宋_GB2312" w:hAnsi="思源黑体 Normal" w:eastAsia="仿宋_GB2312" w:cs="仿宋_GB2312"/>
          <w:color w:val="auto"/>
          <w:kern w:val="0"/>
          <w:sz w:val="32"/>
          <w:szCs w:val="32"/>
          <w:lang w:val="en-US" w:eastAsia="zh-CN" w:bidi="ar"/>
        </w:rPr>
      </w:pPr>
      <w:r>
        <w:rPr>
          <w:rFonts w:hint="eastAsia" w:ascii="仿宋_GB2312" w:hAnsi="思源黑体 Normal" w:eastAsia="仿宋_GB2312" w:cs="仿宋_GB2312"/>
          <w:color w:val="auto"/>
          <w:kern w:val="0"/>
          <w:sz w:val="32"/>
          <w:szCs w:val="32"/>
          <w:lang w:val="en-US" w:eastAsia="zh-CN" w:bidi="ar"/>
        </w:rPr>
        <w:br w:type="page"/>
      </w:r>
      <w:r>
        <w:rPr>
          <w:rFonts w:hint="eastAsia" w:ascii="仿宋_GB2312" w:hAnsi="思源黑体 Normal" w:eastAsia="仿宋_GB2312" w:cs="仿宋_GB2312"/>
          <w:color w:val="auto"/>
          <w:kern w:val="0"/>
          <w:sz w:val="32"/>
          <w:szCs w:val="32"/>
          <w:lang w:val="en-US" w:eastAsia="zh-CN" w:bidi="ar"/>
        </w:rPr>
        <w:t>五、《金融许可证》和《企业法人营业执照》副本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9"/>
        <w:rPr>
          <w:rFonts w:hint="eastAsia" w:ascii="仿宋_GB2312" w:hAnsi="思源黑体 Normal" w:eastAsia="仿宋_GB2312" w:cs="仿宋_GB2312"/>
          <w:color w:val="auto"/>
          <w:kern w:val="0"/>
          <w:sz w:val="32"/>
          <w:szCs w:val="32"/>
          <w:lang w:val="en-US" w:eastAsia="zh-CN" w:bidi="ar"/>
        </w:rPr>
      </w:pPr>
    </w:p>
    <w:p>
      <w:pPr>
        <w:pStyle w:val="5"/>
        <w:keepNext w:val="0"/>
        <w:keepLines w:val="0"/>
        <w:widowControl/>
        <w:suppressLineNumbers w:val="0"/>
        <w:spacing w:before="0" w:beforeLines="0" w:beforeAutospacing="0" w:after="0" w:afterLines="0" w:afterAutospacing="0" w:line="200" w:lineRule="atLeast"/>
        <w:ind w:left="0" w:right="0"/>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drawing>
          <wp:inline distT="0" distB="0" distL="114300" distR="114300">
            <wp:extent cx="5399405" cy="7096125"/>
            <wp:effectExtent l="0" t="0" r="10795" b="9525"/>
            <wp:docPr id="2" name="图片 118" descr="upload_post_object_v2_618412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8" descr="upload_post_object_v2_618412307"/>
                    <pic:cNvPicPr>
                      <a:picLocks noChangeAspect="1"/>
                    </pic:cNvPicPr>
                  </pic:nvPicPr>
                  <pic:blipFill>
                    <a:blip r:embed="rId6"/>
                    <a:stretch>
                      <a:fillRect/>
                    </a:stretch>
                  </pic:blipFill>
                  <pic:spPr>
                    <a:xfrm>
                      <a:off x="0" y="0"/>
                      <a:ext cx="5399405" cy="7096125"/>
                    </a:xfrm>
                    <a:prstGeom prst="rect">
                      <a:avLst/>
                    </a:prstGeom>
                    <a:noFill/>
                    <a:ln>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autoSpaceDE/>
        <w:autoSpaceDN w:val="0"/>
        <w:spacing w:before="0" w:beforeLines="0" w:beforeAutospacing="0" w:after="0" w:afterLines="0" w:afterAutospacing="0" w:line="437" w:lineRule="atLeast"/>
        <w:ind w:left="120" w:right="0" w:firstLine="640"/>
        <w:jc w:val="left"/>
        <w:rPr>
          <w:rFonts w:hint="eastAsia" w:ascii="仿宋_GB2312" w:hAnsi="思源黑体 Normal" w:eastAsia="仿宋_GB2312" w:cs="仿宋_GB2312"/>
          <w:color w:val="auto"/>
          <w:kern w:val="0"/>
          <w:sz w:val="32"/>
          <w:szCs w:val="32"/>
          <w:lang w:val="en-US" w:eastAsia="zh-CN" w:bidi="ar"/>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autoSpaceDE/>
        <w:autoSpaceDN w:val="0"/>
        <w:spacing w:before="0" w:beforeLines="0" w:beforeAutospacing="0" w:after="0" w:afterLines="0" w:afterAutospacing="0" w:line="437" w:lineRule="atLeast"/>
        <w:ind w:left="120" w:right="0" w:firstLine="640"/>
        <w:jc w:val="left"/>
        <w:rPr>
          <w:rFonts w:hint="eastAsia" w:ascii="仿宋_GB2312" w:eastAsia="仿宋_GB2312" w:cs="仿宋_GB2312"/>
          <w:color w:val="auto"/>
          <w:sz w:val="32"/>
          <w:szCs w:val="32"/>
        </w:rPr>
      </w:pPr>
      <w:r>
        <w:rPr>
          <w:rFonts w:hint="eastAsia" w:ascii="仿宋_GB2312" w:hAnsi="思源黑体 Normal" w:eastAsia="仿宋_GB2312" w:cs="仿宋_GB2312"/>
          <w:color w:val="auto"/>
          <w:kern w:val="0"/>
          <w:sz w:val="32"/>
          <w:szCs w:val="32"/>
          <w:lang w:val="en-US" w:eastAsia="zh-CN" w:bidi="ar"/>
        </w:rPr>
        <w:br w:type="page"/>
      </w:r>
      <w:r>
        <w:rPr>
          <w:rFonts w:hint="eastAsia" w:ascii="仿宋_GB2312" w:hAnsi="思源黑体 Normal" w:eastAsia="仿宋_GB2312" w:cs="仿宋_GB2312"/>
          <w:color w:val="auto"/>
          <w:kern w:val="0"/>
          <w:sz w:val="32"/>
          <w:szCs w:val="32"/>
          <w:lang w:val="en-US" w:eastAsia="zh-CN" w:bidi="ar"/>
        </w:rPr>
        <w:t>六、金融监管部门</w:t>
      </w:r>
      <w:r>
        <w:rPr>
          <w:rFonts w:hint="eastAsia" w:ascii="仿宋_GB2312" w:hAnsi="思源黑体 Normal" w:eastAsia="仿宋_GB2312" w:cs="仿宋_GB2312"/>
          <w:color w:val="auto"/>
          <w:spacing w:val="-56"/>
          <w:kern w:val="0"/>
          <w:sz w:val="32"/>
          <w:szCs w:val="32"/>
          <w:lang w:val="en-US" w:eastAsia="zh-CN" w:bidi="ar"/>
        </w:rPr>
        <w:t>、</w:t>
      </w:r>
      <w:r>
        <w:rPr>
          <w:rFonts w:hint="eastAsia" w:ascii="仿宋_GB2312" w:hAnsi="思源黑体 Normal" w:eastAsia="仿宋_GB2312" w:cs="仿宋_GB2312"/>
          <w:color w:val="auto"/>
          <w:kern w:val="0"/>
          <w:sz w:val="32"/>
          <w:szCs w:val="32"/>
          <w:lang w:val="en-US" w:eastAsia="zh-CN" w:bidi="ar"/>
        </w:rPr>
        <w:t>会计师事务所作出最新的监管报告、审计报告等</w:t>
      </w:r>
    </w:p>
    <w:p>
      <w:pPr>
        <w:pStyle w:val="5"/>
        <w:keepNext w:val="0"/>
        <w:keepLines w:val="0"/>
        <w:widowControl/>
        <w:suppressLineNumbers w:val="0"/>
        <w:spacing w:before="7" w:beforeLines="0" w:beforeAutospacing="0" w:after="0" w:afterLines="0" w:afterAutospacing="0" w:line="170" w:lineRule="atLeast"/>
        <w:ind w:left="0" w:right="0"/>
        <w:jc w:val="both"/>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lang w:val="en-US" w:eastAsia="zh-CN" w:bidi="ar"/>
        </w:rPr>
        <w:t xml:space="preserve"> </w:t>
      </w:r>
    </w:p>
    <w:p>
      <w:pPr>
        <w:pStyle w:val="5"/>
        <w:keepNext w:val="0"/>
        <w:keepLines w:val="0"/>
        <w:widowControl/>
        <w:suppressLineNumbers w:val="0"/>
        <w:spacing w:before="0" w:beforeLines="0" w:beforeAutospacing="0" w:after="0" w:afterLines="0" w:afterAutospacing="0" w:line="200" w:lineRule="atLeast"/>
        <w:ind w:left="0" w:right="0"/>
        <w:jc w:val="both"/>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val="en-US" w:eastAsia="zh-CN" w:bidi="ar"/>
        </w:rPr>
        <w:t xml:space="preserve"> </w:t>
      </w:r>
      <w:r>
        <w:rPr>
          <w:rFonts w:hint="default" w:ascii="Times New Roman" w:hAnsi="Times New Roman" w:cs="Times New Roman"/>
          <w:color w:val="auto"/>
          <w:sz w:val="21"/>
          <w:szCs w:val="21"/>
        </w:rPr>
        <w:drawing>
          <wp:inline distT="0" distB="0" distL="114300" distR="114300">
            <wp:extent cx="5485130" cy="7430135"/>
            <wp:effectExtent l="0" t="0" r="1270" b="18415"/>
            <wp:docPr id="3"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19"/>
                    <pic:cNvPicPr>
                      <a:picLocks noChangeAspect="1"/>
                    </pic:cNvPicPr>
                  </pic:nvPicPr>
                  <pic:blipFill>
                    <a:blip r:embed="rId7"/>
                    <a:stretch>
                      <a:fillRect/>
                    </a:stretch>
                  </pic:blipFill>
                  <pic:spPr>
                    <a:xfrm>
                      <a:off x="0" y="0"/>
                      <a:ext cx="5485130" cy="7430135"/>
                    </a:xfrm>
                    <a:prstGeom prst="rect">
                      <a:avLst/>
                    </a:prstGeom>
                    <a:noFill/>
                    <a:ln>
                      <a:noFill/>
                    </a:ln>
                  </pic:spPr>
                </pic:pic>
              </a:graphicData>
            </a:graphic>
          </wp:inline>
        </w:drawing>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00" w:lineRule="atLeast"/>
        <w:ind w:left="0" w:leftChars="0" w:right="0" w:rightChars="0"/>
        <w:jc w:val="both"/>
        <w:textAlignment w:val="auto"/>
        <w:outlineLvl w:val="9"/>
        <w:rPr>
          <w:rFonts w:hint="eastAsia" w:ascii="黑体" w:hAnsi="宋体" w:eastAsia="黑体" w:cs="黑体"/>
          <w:color w:val="auto"/>
          <w:spacing w:val="-24"/>
          <w:sz w:val="32"/>
          <w:szCs w:val="32"/>
        </w:rPr>
      </w:pPr>
      <w:r>
        <w:rPr>
          <w:rFonts w:hint="default" w:ascii="Times New Roman" w:hAnsi="Times New Roman" w:cs="Times New Roman"/>
          <w:color w:val="auto"/>
          <w:sz w:val="21"/>
          <w:szCs w:val="21"/>
        </w:rPr>
        <w:br w:type="page"/>
      </w:r>
      <w:r>
        <w:rPr>
          <w:rFonts w:hint="eastAsia" w:ascii="黑体" w:hAnsi="宋体" w:eastAsia="黑体" w:cs="黑体"/>
          <w:color w:val="auto"/>
          <w:spacing w:val="0"/>
          <w:kern w:val="0"/>
          <w:sz w:val="32"/>
          <w:szCs w:val="32"/>
          <w:lang w:val="en-US" w:eastAsia="zh-CN" w:bidi="ar"/>
        </w:rPr>
        <w:t>附录3</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center"/>
        <w:textAlignment w:val="auto"/>
        <w:outlineLvl w:val="9"/>
        <w:rPr>
          <w:rFonts w:hint="default" w:ascii="Calibri" w:hAnsi="Calibri" w:cs="Calibri"/>
          <w:b/>
          <w:bCs/>
          <w:color w:val="auto"/>
          <w:spacing w:val="0"/>
          <w:sz w:val="36"/>
          <w:szCs w:val="36"/>
        </w:rPr>
      </w:pPr>
      <w:r>
        <w:rPr>
          <w:rFonts w:hint="eastAsia" w:ascii="微软雅黑" w:hAnsi="微软雅黑" w:eastAsia="微软雅黑" w:cs="微软雅黑"/>
          <w:color w:val="auto"/>
          <w:spacing w:val="0"/>
          <w:kern w:val="0"/>
          <w:sz w:val="36"/>
          <w:szCs w:val="36"/>
          <w:lang w:val="en-US" w:eastAsia="zh-CN" w:bidi="ar"/>
        </w:rPr>
        <w:t>常见错误示例</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jc w:val="both"/>
        <w:textAlignment w:val="auto"/>
        <w:outlineLvl w:val="9"/>
        <w:rPr>
          <w:rFonts w:hint="eastAsia" w:ascii="仿宋_GB2312" w:hAnsi="Calibri" w:eastAsia="仿宋_GB2312" w:cs="仿宋_GB2312"/>
          <w:b/>
          <w:bCs/>
          <w:color w:val="auto"/>
          <w:kern w:val="0"/>
          <w:sz w:val="32"/>
          <w:szCs w:val="32"/>
          <w:lang w:val="en-US" w:eastAsia="zh-CN" w:bidi="ar"/>
        </w:rPr>
      </w:pP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jc w:val="both"/>
        <w:textAlignment w:val="auto"/>
        <w:outlineLvl w:val="9"/>
        <w:rPr>
          <w:rFonts w:hint="eastAsia" w:ascii="仿宋_GB2312" w:eastAsia="仿宋_GB2312" w:cs="仿宋_GB2312"/>
          <w:color w:val="auto"/>
          <w:sz w:val="32"/>
          <w:szCs w:val="32"/>
        </w:rPr>
      </w:pPr>
      <w:r>
        <w:rPr>
          <w:rFonts w:hint="eastAsia" w:ascii="仿宋_GB2312" w:hAnsi="Calibri" w:eastAsia="仿宋_GB2312" w:cs="仿宋_GB2312"/>
          <w:b/>
          <w:bCs/>
          <w:color w:val="auto"/>
          <w:kern w:val="0"/>
          <w:sz w:val="32"/>
          <w:szCs w:val="32"/>
          <w:lang w:val="en-US" w:eastAsia="zh-CN" w:bidi="ar"/>
        </w:rPr>
        <w:t>示例一、申请材料不加盖公章或只盖部门公章。</w:t>
      </w:r>
      <w:r>
        <w:rPr>
          <w:rFonts w:hint="eastAsia" w:ascii="仿宋_GB2312" w:hAnsi="Calibri" w:eastAsia="仿宋_GB2312" w:cs="仿宋_GB2312"/>
          <w:color w:val="auto"/>
          <w:kern w:val="0"/>
          <w:sz w:val="32"/>
          <w:szCs w:val="32"/>
          <w:lang w:val="en-US" w:eastAsia="zh-CN" w:bidi="ar"/>
        </w:rPr>
        <w:t>申请材料如为复印件，应当加盖申请机构单位公章。在实际工作中，申请机构提交纸质申请材料复印件时，易出现忘记加盖公章或者只盖部门公章的情况。</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jc w:val="both"/>
        <w:textAlignment w:val="auto"/>
        <w:outlineLvl w:val="9"/>
        <w:rPr>
          <w:rFonts w:hint="eastAsia" w:ascii="仿宋_GB2312" w:eastAsia="仿宋_GB2312" w:cs="仿宋_GB2312"/>
          <w:color w:val="auto"/>
          <w:sz w:val="32"/>
          <w:szCs w:val="32"/>
        </w:rPr>
      </w:pPr>
      <w:r>
        <w:rPr>
          <w:rFonts w:hint="eastAsia" w:ascii="仿宋_GB2312" w:hAnsi="Calibri" w:eastAsia="仿宋_GB2312" w:cs="仿宋_GB2312"/>
          <w:b/>
          <w:bCs/>
          <w:color w:val="auto"/>
          <w:kern w:val="0"/>
          <w:sz w:val="32"/>
          <w:szCs w:val="32"/>
          <w:lang w:val="en-US" w:eastAsia="zh-CN" w:bidi="ar"/>
        </w:rPr>
        <w:t>示例二、申请表填写不规范。“</w:t>
      </w:r>
      <w:r>
        <w:rPr>
          <w:rFonts w:hint="eastAsia" w:ascii="仿宋_GB2312" w:hAnsi="Calibri" w:eastAsia="仿宋_GB2312" w:cs="仿宋_GB2312"/>
          <w:color w:val="auto"/>
          <w:kern w:val="0"/>
          <w:sz w:val="32"/>
          <w:szCs w:val="32"/>
          <w:lang w:val="en-US" w:eastAsia="zh-CN" w:bidi="ar"/>
        </w:rPr>
        <w:t>国库集中收付代理银行资格认定申请表”填写时，个别申请机构出现漏勾选“业务种类”或“业务级次”，在同一申请表勾选多个“业务种类”或“业务级次”，在“业务级次”栏只勾选级次漏填写行政区域或填写多个行政区域。填写行政区域理解存在偏差，应以当年官方公布的行政区划为准。</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jc w:val="both"/>
        <w:textAlignment w:val="auto"/>
        <w:outlineLvl w:val="9"/>
        <w:rPr>
          <w:rFonts w:hint="eastAsia" w:ascii="仿宋_GB2312" w:eastAsia="仿宋_GB2312" w:cs="仿宋_GB2312"/>
          <w:color w:val="auto"/>
          <w:sz w:val="32"/>
          <w:szCs w:val="32"/>
        </w:rPr>
      </w:pPr>
      <w:r>
        <w:rPr>
          <w:rFonts w:hint="eastAsia" w:ascii="仿宋_GB2312" w:hAnsi="Calibri" w:eastAsia="仿宋_GB2312" w:cs="仿宋_GB2312"/>
          <w:b/>
          <w:bCs/>
          <w:color w:val="auto"/>
          <w:kern w:val="0"/>
          <w:sz w:val="32"/>
          <w:szCs w:val="32"/>
          <w:lang w:val="en-US" w:eastAsia="zh-CN" w:bidi="ar"/>
        </w:rPr>
        <w:t>示例三、申请书叙述不完整。</w:t>
      </w:r>
      <w:r>
        <w:rPr>
          <w:rFonts w:hint="eastAsia" w:ascii="仿宋_GB2312" w:hAnsi="Calibri" w:eastAsia="仿宋_GB2312" w:cs="仿宋_GB2312"/>
          <w:color w:val="auto"/>
          <w:kern w:val="0"/>
          <w:sz w:val="32"/>
          <w:szCs w:val="32"/>
          <w:lang w:val="en-US" w:eastAsia="zh-CN" w:bidi="ar"/>
        </w:rPr>
        <w:t>申请书内容应当包括申请机构总行前10大股东控股情况、申请机构的部门设置与分工、机构网点数量与分布、内控管理建设、信息化能力、代理国库相关业务开展情况、服务承诺等。</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jc w:val="both"/>
        <w:textAlignment w:val="auto"/>
        <w:outlineLvl w:val="9"/>
        <w:rPr>
          <w:rFonts w:hint="eastAsia" w:ascii="仿宋_GB2312" w:eastAsia="仿宋_GB2312" w:cs="仿宋_GB2312"/>
          <w:color w:val="auto"/>
          <w:sz w:val="32"/>
          <w:szCs w:val="32"/>
        </w:rPr>
      </w:pPr>
      <w:r>
        <w:rPr>
          <w:rFonts w:hint="eastAsia" w:ascii="仿宋_GB2312" w:hAnsi="Calibri" w:eastAsia="仿宋_GB2312" w:cs="仿宋_GB2312"/>
          <w:color w:val="auto"/>
          <w:kern w:val="0"/>
          <w:sz w:val="32"/>
          <w:szCs w:val="32"/>
          <w:lang w:val="en-US" w:eastAsia="zh-CN" w:bidi="ar"/>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both"/>
        <w:textAlignment w:val="auto"/>
        <w:outlineLvl w:val="9"/>
        <w:rPr>
          <w:rFonts w:hint="default" w:ascii="Calibri" w:hAnsi="Calibri" w:cs="Calibri"/>
          <w:color w:val="auto"/>
          <w:sz w:val="28"/>
          <w:szCs w:val="28"/>
        </w:rPr>
      </w:pPr>
      <w:r>
        <w:rPr>
          <w:rFonts w:hint="default" w:ascii="Calibri" w:hAnsi="Calibri" w:cs="Calibri"/>
          <w:color w:val="auto"/>
          <w:kern w:val="0"/>
          <w:sz w:val="28"/>
          <w:szCs w:val="28"/>
          <w:lang w:val="en-US" w:eastAsia="zh-CN" w:bidi="ar"/>
        </w:rPr>
        <w:t xml:space="preserve"> </w:t>
      </w:r>
    </w:p>
    <w:p>
      <w:pPr>
        <w:pStyle w:val="5"/>
        <w:keepNext w:val="0"/>
        <w:keepLines w:val="0"/>
        <w:pageBreakBefore w:val="0"/>
        <w:widowControl/>
        <w:suppressLineNumbers w:val="0"/>
        <w:kinsoku/>
        <w:wordWrap/>
        <w:overflowPunct/>
        <w:topLinePunct w:val="0"/>
        <w:autoSpaceDE/>
        <w:autoSpaceDN/>
        <w:bidi w:val="0"/>
        <w:adjustRightInd/>
        <w:spacing w:before="0" w:beforeLines="0" w:beforeAutospacing="0" w:after="0" w:afterLines="0" w:afterAutospacing="0" w:line="560" w:lineRule="exact"/>
        <w:ind w:left="0" w:leftChars="0" w:right="0" w:rightChars="0"/>
        <w:jc w:val="both"/>
        <w:textAlignment w:val="auto"/>
        <w:outlineLvl w:val="9"/>
        <w:rPr>
          <w:rFonts w:hint="eastAsia" w:ascii="黑体" w:hAnsi="宋体" w:eastAsia="黑体" w:cs="黑体"/>
          <w:color w:val="auto"/>
          <w:spacing w:val="-24"/>
          <w:sz w:val="32"/>
          <w:szCs w:val="32"/>
        </w:rPr>
      </w:pPr>
      <w:r>
        <w:rPr>
          <w:rFonts w:hint="eastAsia" w:ascii="仿宋" w:hAnsi="仿宋" w:eastAsia="仿宋" w:cs="仿宋"/>
          <w:b/>
          <w:bCs/>
          <w:color w:val="auto"/>
          <w:spacing w:val="-24"/>
          <w:kern w:val="0"/>
          <w:sz w:val="30"/>
          <w:szCs w:val="30"/>
          <w:lang w:val="en-US" w:eastAsia="zh-CN" w:bidi="ar"/>
        </w:rPr>
        <w:br w:type="page"/>
      </w:r>
      <w:r>
        <w:rPr>
          <w:rFonts w:hint="eastAsia" w:ascii="黑体" w:hAnsi="宋体" w:eastAsia="黑体" w:cs="黑体"/>
          <w:color w:val="auto"/>
          <w:spacing w:val="0"/>
          <w:kern w:val="0"/>
          <w:sz w:val="32"/>
          <w:szCs w:val="32"/>
          <w:lang w:val="en-US" w:eastAsia="zh-CN" w:bidi="ar"/>
        </w:rPr>
        <w:t>附录4</w:t>
      </w:r>
    </w:p>
    <w:p>
      <w:pPr>
        <w:pStyle w:val="5"/>
        <w:keepNext w:val="0"/>
        <w:keepLines w:val="0"/>
        <w:pageBreakBefore w:val="0"/>
        <w:widowControl/>
        <w:suppressLineNumbers w:val="0"/>
        <w:kinsoku/>
        <w:wordWrap/>
        <w:overflowPunct/>
        <w:topLinePunct w:val="0"/>
        <w:autoSpaceDE/>
        <w:autoSpaceDN/>
        <w:bidi w:val="0"/>
        <w:adjustRightInd/>
        <w:spacing w:before="0" w:beforeLines="0" w:beforeAutospacing="0" w:after="0" w:afterLines="0" w:afterAutospacing="0" w:line="560" w:lineRule="exact"/>
        <w:ind w:left="0" w:leftChars="0" w:right="0" w:rightChars="0"/>
        <w:jc w:val="center"/>
        <w:textAlignment w:val="auto"/>
        <w:outlineLvl w:val="9"/>
        <w:rPr>
          <w:rFonts w:hint="eastAsia" w:ascii="微软雅黑" w:hAnsi="微软雅黑" w:eastAsia="微软雅黑" w:cs="微软雅黑"/>
          <w:snapToGrid w:val="0"/>
          <w:color w:val="auto"/>
          <w:spacing w:val="0"/>
          <w:kern w:val="0"/>
          <w:sz w:val="36"/>
          <w:szCs w:val="36"/>
        </w:rPr>
      </w:pPr>
      <w:r>
        <w:rPr>
          <w:rFonts w:hint="eastAsia" w:ascii="微软雅黑" w:hAnsi="微软雅黑" w:eastAsia="微软雅黑" w:cs="微软雅黑"/>
          <w:snapToGrid w:val="0"/>
          <w:color w:val="auto"/>
          <w:spacing w:val="0"/>
          <w:kern w:val="0"/>
          <w:sz w:val="36"/>
          <w:szCs w:val="36"/>
          <w:lang w:val="en-US" w:eastAsia="zh-CN" w:bidi="ar"/>
        </w:rPr>
        <w:t>常见问题解答</w:t>
      </w:r>
    </w:p>
    <w:p>
      <w:pPr>
        <w:pStyle w:val="5"/>
        <w:keepNext w:val="0"/>
        <w:keepLines w:val="0"/>
        <w:pageBreakBefore w:val="0"/>
        <w:widowControl/>
        <w:suppressLineNumbers w:val="0"/>
        <w:kinsoku/>
        <w:wordWrap/>
        <w:overflowPunct/>
        <w:topLinePunct w:val="0"/>
        <w:autoSpaceDE/>
        <w:autoSpaceDN/>
        <w:bidi w:val="0"/>
        <w:adjustRightInd/>
        <w:snapToGrid w:val="0"/>
        <w:spacing w:before="0" w:beforeLines="0" w:beforeAutospacing="0" w:after="0" w:afterLines="0" w:afterAutospacing="0" w:line="560" w:lineRule="exact"/>
        <w:ind w:left="0" w:leftChars="0" w:right="0" w:rightChars="0" w:firstLine="600"/>
        <w:jc w:val="both"/>
        <w:textAlignment w:val="auto"/>
        <w:outlineLvl w:val="9"/>
        <w:rPr>
          <w:rFonts w:hint="eastAsia" w:ascii="仿宋_GB2312" w:hAnsi="Calibri" w:eastAsia="仿宋_GB2312" w:cs="仿宋_GB2312"/>
          <w:b/>
          <w:bCs/>
          <w:color w:val="auto"/>
          <w:kern w:val="0"/>
          <w:sz w:val="32"/>
          <w:szCs w:val="32"/>
          <w:lang w:val="en-US" w:eastAsia="zh-CN" w:bidi="ar"/>
        </w:rPr>
      </w:pPr>
    </w:p>
    <w:p>
      <w:pPr>
        <w:pStyle w:val="5"/>
        <w:keepNext w:val="0"/>
        <w:keepLines w:val="0"/>
        <w:pageBreakBefore w:val="0"/>
        <w:widowControl/>
        <w:suppressLineNumbers w:val="0"/>
        <w:kinsoku/>
        <w:wordWrap/>
        <w:overflowPunct/>
        <w:topLinePunct w:val="0"/>
        <w:autoSpaceDE/>
        <w:autoSpaceDN/>
        <w:bidi w:val="0"/>
        <w:adjustRightInd/>
        <w:snapToGrid w:val="0"/>
        <w:spacing w:before="0" w:beforeLines="0" w:beforeAutospacing="0" w:after="0" w:afterLines="0" w:afterAutospacing="0" w:line="560" w:lineRule="exact"/>
        <w:ind w:left="0" w:leftChars="0" w:right="0" w:rightChars="0" w:firstLine="600"/>
        <w:jc w:val="both"/>
        <w:textAlignment w:val="auto"/>
        <w:outlineLvl w:val="9"/>
        <w:rPr>
          <w:rFonts w:hint="eastAsia" w:ascii="仿宋_GB2312" w:eastAsia="仿宋_GB2312" w:cs="仿宋_GB2312"/>
          <w:b/>
          <w:bCs/>
          <w:color w:val="auto"/>
          <w:sz w:val="32"/>
          <w:szCs w:val="32"/>
        </w:rPr>
      </w:pPr>
      <w:r>
        <w:rPr>
          <w:rFonts w:hint="eastAsia" w:ascii="仿宋_GB2312" w:hAnsi="Calibri" w:eastAsia="仿宋_GB2312" w:cs="仿宋_GB2312"/>
          <w:b/>
          <w:bCs/>
          <w:color w:val="auto"/>
          <w:kern w:val="0"/>
          <w:sz w:val="32"/>
          <w:szCs w:val="32"/>
          <w:lang w:val="en-US" w:eastAsia="zh-CN" w:bidi="ar"/>
        </w:rPr>
        <w:t>问题一、什么是国库集中收付代理银行资格认定？</w:t>
      </w:r>
    </w:p>
    <w:p>
      <w:pPr>
        <w:pStyle w:val="5"/>
        <w:keepNext w:val="0"/>
        <w:keepLines w:val="0"/>
        <w:pageBreakBefore w:val="0"/>
        <w:widowControl/>
        <w:suppressLineNumbers w:val="0"/>
        <w:kinsoku/>
        <w:wordWrap/>
        <w:overflowPunct/>
        <w:topLinePunct w:val="0"/>
        <w:autoSpaceDE/>
        <w:autoSpaceDN/>
        <w:bidi w:val="0"/>
        <w:adjustRightInd/>
        <w:snapToGrid w:val="0"/>
        <w:spacing w:before="0" w:beforeLines="0" w:beforeAutospacing="0" w:after="0" w:afterLines="0" w:afterAutospacing="0" w:line="560" w:lineRule="exact"/>
        <w:ind w:left="0" w:leftChars="0" w:right="0" w:rightChars="0" w:firstLine="600"/>
        <w:jc w:val="both"/>
        <w:textAlignment w:val="auto"/>
        <w:outlineLvl w:val="9"/>
        <w:rPr>
          <w:rFonts w:hint="eastAsia" w:ascii="仿宋_GB2312" w:eastAsia="仿宋_GB2312" w:cs="仿宋_GB2312"/>
          <w:color w:val="auto"/>
          <w:sz w:val="32"/>
          <w:szCs w:val="32"/>
        </w:rPr>
      </w:pPr>
      <w:r>
        <w:rPr>
          <w:rFonts w:hint="eastAsia" w:ascii="仿宋_GB2312" w:hAnsi="Calibri" w:eastAsia="仿宋_GB2312" w:cs="仿宋_GB2312"/>
          <w:color w:val="auto"/>
          <w:kern w:val="0"/>
          <w:sz w:val="32"/>
          <w:szCs w:val="32"/>
          <w:lang w:val="en-US" w:eastAsia="zh-CN" w:bidi="ar"/>
        </w:rPr>
        <w:t>答：国库集中收付代理银行资格认定，是指中国人民银行及其分支机构受理商业银行的申请，经依法审查，认定其是否具备代理政府非税收入收缴或国库集中支付业务资格的行为。</w:t>
      </w:r>
    </w:p>
    <w:p>
      <w:pPr>
        <w:pStyle w:val="5"/>
        <w:keepNext w:val="0"/>
        <w:keepLines w:val="0"/>
        <w:pageBreakBefore w:val="0"/>
        <w:widowControl/>
        <w:suppressLineNumbers w:val="0"/>
        <w:kinsoku/>
        <w:wordWrap/>
        <w:overflowPunct/>
        <w:topLinePunct w:val="0"/>
        <w:autoSpaceDE/>
        <w:autoSpaceDN/>
        <w:bidi w:val="0"/>
        <w:adjustRightInd/>
        <w:snapToGrid w:val="0"/>
        <w:spacing w:before="0" w:beforeLines="0" w:beforeAutospacing="0" w:after="0" w:afterLines="0" w:afterAutospacing="0" w:line="560" w:lineRule="exact"/>
        <w:ind w:left="0" w:leftChars="0" w:right="0" w:rightChars="0" w:firstLine="600"/>
        <w:jc w:val="both"/>
        <w:textAlignment w:val="auto"/>
        <w:outlineLvl w:val="9"/>
        <w:rPr>
          <w:rFonts w:hint="eastAsia" w:ascii="仿宋_GB2312" w:eastAsia="仿宋_GB2312" w:cs="仿宋_GB2312"/>
          <w:b/>
          <w:bCs/>
          <w:color w:val="auto"/>
          <w:sz w:val="32"/>
          <w:szCs w:val="32"/>
        </w:rPr>
      </w:pPr>
      <w:r>
        <w:rPr>
          <w:rFonts w:hint="eastAsia" w:ascii="仿宋_GB2312" w:hAnsi="Calibri" w:eastAsia="仿宋_GB2312" w:cs="仿宋_GB2312"/>
          <w:b/>
          <w:bCs/>
          <w:color w:val="auto"/>
          <w:kern w:val="0"/>
          <w:sz w:val="32"/>
          <w:szCs w:val="32"/>
          <w:lang w:val="en-US" w:eastAsia="zh-CN" w:bidi="ar"/>
        </w:rPr>
        <w:t>问题二、国库集中收付代理银行资格认定分为哪几类？</w:t>
      </w:r>
    </w:p>
    <w:p>
      <w:pPr>
        <w:pStyle w:val="5"/>
        <w:keepNext w:val="0"/>
        <w:keepLines w:val="0"/>
        <w:pageBreakBefore w:val="0"/>
        <w:widowControl/>
        <w:suppressLineNumbers w:val="0"/>
        <w:kinsoku/>
        <w:wordWrap/>
        <w:overflowPunct/>
        <w:topLinePunct w:val="0"/>
        <w:autoSpaceDE/>
        <w:autoSpaceDN/>
        <w:bidi w:val="0"/>
        <w:adjustRightInd/>
        <w:snapToGrid w:val="0"/>
        <w:spacing w:before="0" w:beforeLines="0" w:beforeAutospacing="0" w:after="0" w:afterLines="0" w:afterAutospacing="0" w:line="560" w:lineRule="exact"/>
        <w:ind w:left="0" w:leftChars="0" w:right="0" w:rightChars="0" w:firstLine="600"/>
        <w:jc w:val="both"/>
        <w:textAlignment w:val="auto"/>
        <w:outlineLvl w:val="9"/>
        <w:rPr>
          <w:rFonts w:hint="eastAsia" w:ascii="仿宋_GB2312" w:eastAsia="仿宋_GB2312" w:cs="仿宋_GB2312"/>
          <w:color w:val="auto"/>
          <w:sz w:val="32"/>
          <w:szCs w:val="32"/>
        </w:rPr>
      </w:pPr>
      <w:r>
        <w:rPr>
          <w:rFonts w:hint="eastAsia" w:ascii="仿宋_GB2312" w:hAnsi="Calibri" w:eastAsia="仿宋_GB2312" w:cs="仿宋_GB2312"/>
          <w:color w:val="auto"/>
          <w:kern w:val="0"/>
          <w:sz w:val="32"/>
          <w:szCs w:val="32"/>
          <w:lang w:val="en-US" w:eastAsia="zh-CN" w:bidi="ar"/>
        </w:rPr>
        <w:t>答：按照业务种类，国库集中收付代理银行资格认定可分为国库集中支付业务代理银行资格认定和政府非税收入收缴业务代理银行资格认定两类。</w:t>
      </w:r>
    </w:p>
    <w:p>
      <w:pPr>
        <w:pStyle w:val="5"/>
        <w:keepNext w:val="0"/>
        <w:keepLines w:val="0"/>
        <w:pageBreakBefore w:val="0"/>
        <w:widowControl/>
        <w:suppressLineNumbers w:val="0"/>
        <w:kinsoku/>
        <w:wordWrap/>
        <w:overflowPunct/>
        <w:topLinePunct w:val="0"/>
        <w:autoSpaceDE/>
        <w:autoSpaceDN/>
        <w:bidi w:val="0"/>
        <w:adjustRightInd/>
        <w:snapToGrid w:val="0"/>
        <w:spacing w:before="0" w:beforeLines="0" w:beforeAutospacing="0" w:after="0" w:afterLines="0" w:afterAutospacing="0" w:line="560" w:lineRule="exact"/>
        <w:ind w:left="0" w:leftChars="0" w:right="0" w:rightChars="0" w:firstLine="600"/>
        <w:jc w:val="both"/>
        <w:textAlignment w:val="auto"/>
        <w:outlineLvl w:val="9"/>
        <w:rPr>
          <w:rFonts w:hint="eastAsia" w:ascii="仿宋_GB2312" w:eastAsia="仿宋_GB2312" w:cs="仿宋_GB2312"/>
          <w:b/>
          <w:bCs/>
          <w:color w:val="auto"/>
          <w:sz w:val="32"/>
          <w:szCs w:val="32"/>
        </w:rPr>
      </w:pPr>
      <w:r>
        <w:rPr>
          <w:rFonts w:hint="eastAsia" w:ascii="仿宋_GB2312" w:hAnsi="Calibri" w:eastAsia="仿宋_GB2312" w:cs="仿宋_GB2312"/>
          <w:b/>
          <w:bCs/>
          <w:color w:val="auto"/>
          <w:kern w:val="0"/>
          <w:sz w:val="32"/>
          <w:szCs w:val="32"/>
          <w:lang w:val="en-US" w:eastAsia="zh-CN" w:bidi="ar"/>
        </w:rPr>
        <w:t>问题三：政策性银行是否可以申请国库集中收付代理银行资格？</w:t>
      </w:r>
    </w:p>
    <w:p>
      <w:pPr>
        <w:pStyle w:val="5"/>
        <w:keepNext w:val="0"/>
        <w:keepLines w:val="0"/>
        <w:pageBreakBefore w:val="0"/>
        <w:widowControl/>
        <w:suppressLineNumbers w:val="0"/>
        <w:kinsoku/>
        <w:wordWrap/>
        <w:overflowPunct/>
        <w:topLinePunct w:val="0"/>
        <w:autoSpaceDE/>
        <w:autoSpaceDN/>
        <w:bidi w:val="0"/>
        <w:adjustRightInd/>
        <w:snapToGrid w:val="0"/>
        <w:spacing w:before="0" w:beforeLines="0" w:beforeAutospacing="0" w:after="0" w:afterLines="0" w:afterAutospacing="0" w:line="560" w:lineRule="exact"/>
        <w:ind w:left="0" w:leftChars="0" w:right="0" w:rightChars="0" w:firstLine="600"/>
        <w:jc w:val="both"/>
        <w:textAlignment w:val="auto"/>
        <w:outlineLvl w:val="9"/>
        <w:rPr>
          <w:rFonts w:hint="eastAsia" w:ascii="仿宋_GB2312" w:eastAsia="仿宋_GB2312" w:cs="仿宋_GB2312"/>
          <w:color w:val="auto"/>
          <w:sz w:val="32"/>
          <w:szCs w:val="32"/>
        </w:rPr>
      </w:pPr>
      <w:r>
        <w:rPr>
          <w:rFonts w:hint="eastAsia" w:ascii="仿宋_GB2312" w:hAnsi="Calibri" w:eastAsia="仿宋_GB2312" w:cs="仿宋_GB2312"/>
          <w:color w:val="auto"/>
          <w:kern w:val="0"/>
          <w:sz w:val="32"/>
          <w:szCs w:val="32"/>
          <w:lang w:val="en-US" w:eastAsia="zh-CN" w:bidi="ar"/>
        </w:rPr>
        <w:t>答：可以申请国库集中收付代理银行资格的商业银行，是指符合《商业银行法》定义的商业银行，是以吸收公众存款、发放贷款、办理结算等为主要业务的企业法人。政策性银行不属于商业银行，不能申请</w:t>
      </w:r>
      <w:r>
        <w:rPr>
          <w:rFonts w:hint="eastAsia" w:ascii="仿宋_GB2312" w:hAnsi="Calibri" w:eastAsia="仿宋_GB2312" w:cs="仿宋_GB2312"/>
          <w:b w:val="0"/>
          <w:bCs w:val="0"/>
          <w:color w:val="auto"/>
          <w:kern w:val="0"/>
          <w:sz w:val="32"/>
          <w:szCs w:val="32"/>
          <w:lang w:val="en-US" w:eastAsia="zh-CN" w:bidi="ar"/>
        </w:rPr>
        <w:t>国库集中收付代理银行资格</w:t>
      </w:r>
      <w:r>
        <w:rPr>
          <w:rFonts w:hint="eastAsia" w:ascii="仿宋_GB2312" w:hAnsi="Calibri" w:eastAsia="仿宋_GB2312" w:cs="仿宋_GB2312"/>
          <w:color w:val="auto"/>
          <w:kern w:val="0"/>
          <w:sz w:val="32"/>
          <w:szCs w:val="32"/>
          <w:lang w:val="en-US" w:eastAsia="zh-CN" w:bidi="ar"/>
        </w:rPr>
        <w:t>。</w:t>
      </w:r>
    </w:p>
    <w:p>
      <w:pPr>
        <w:pStyle w:val="5"/>
        <w:keepNext w:val="0"/>
        <w:keepLines w:val="0"/>
        <w:pageBreakBefore w:val="0"/>
        <w:widowControl/>
        <w:suppressLineNumbers w:val="0"/>
        <w:kinsoku/>
        <w:wordWrap/>
        <w:overflowPunct/>
        <w:topLinePunct w:val="0"/>
        <w:autoSpaceDE/>
        <w:autoSpaceDN/>
        <w:bidi w:val="0"/>
        <w:adjustRightInd/>
        <w:snapToGrid w:val="0"/>
        <w:spacing w:before="0" w:beforeLines="0" w:beforeAutospacing="0" w:after="0" w:afterLines="0" w:afterAutospacing="0" w:line="560" w:lineRule="exact"/>
        <w:ind w:left="0" w:leftChars="0" w:right="0" w:rightChars="0" w:firstLine="600"/>
        <w:jc w:val="both"/>
        <w:textAlignment w:val="auto"/>
        <w:outlineLvl w:val="9"/>
        <w:rPr>
          <w:rFonts w:hint="eastAsia" w:ascii="仿宋_GB2312" w:eastAsia="仿宋_GB2312" w:cs="仿宋_GB2312"/>
          <w:b/>
          <w:bCs/>
          <w:color w:val="auto"/>
          <w:sz w:val="32"/>
          <w:szCs w:val="32"/>
        </w:rPr>
      </w:pPr>
      <w:r>
        <w:rPr>
          <w:rFonts w:hint="eastAsia" w:ascii="仿宋_GB2312" w:hAnsi="Calibri" w:eastAsia="仿宋_GB2312" w:cs="仿宋_GB2312"/>
          <w:b/>
          <w:bCs/>
          <w:color w:val="auto"/>
          <w:kern w:val="0"/>
          <w:sz w:val="32"/>
          <w:szCs w:val="32"/>
          <w:lang w:val="en-US" w:eastAsia="zh-CN" w:bidi="ar"/>
        </w:rPr>
        <w:t>问题四、申请机构未经办过国库集中收付业务，是否可以申请代理？</w:t>
      </w:r>
    </w:p>
    <w:p>
      <w:pPr>
        <w:pStyle w:val="5"/>
        <w:keepNext w:val="0"/>
        <w:keepLines w:val="0"/>
        <w:pageBreakBefore w:val="0"/>
        <w:widowControl/>
        <w:suppressLineNumbers w:val="0"/>
        <w:kinsoku/>
        <w:wordWrap/>
        <w:overflowPunct/>
        <w:topLinePunct w:val="0"/>
        <w:autoSpaceDE/>
        <w:autoSpaceDN/>
        <w:bidi w:val="0"/>
        <w:adjustRightInd/>
        <w:snapToGrid w:val="0"/>
        <w:spacing w:before="0" w:beforeLines="0" w:beforeAutospacing="0" w:after="0" w:afterLines="0" w:afterAutospacing="0" w:line="560" w:lineRule="exact"/>
        <w:ind w:left="0" w:leftChars="0" w:right="0" w:rightChars="0" w:firstLine="600"/>
        <w:jc w:val="both"/>
        <w:textAlignment w:val="auto"/>
        <w:outlineLvl w:val="9"/>
        <w:rPr>
          <w:rFonts w:hint="eastAsia" w:ascii="仿宋_GB2312" w:eastAsia="仿宋_GB2312" w:cs="仿宋_GB2312"/>
          <w:color w:val="auto"/>
          <w:sz w:val="32"/>
          <w:szCs w:val="32"/>
        </w:rPr>
      </w:pPr>
      <w:r>
        <w:rPr>
          <w:rFonts w:hint="eastAsia" w:ascii="仿宋_GB2312" w:hAnsi="Calibri" w:eastAsia="仿宋_GB2312" w:cs="仿宋_GB2312"/>
          <w:color w:val="auto"/>
          <w:kern w:val="0"/>
          <w:sz w:val="32"/>
          <w:szCs w:val="32"/>
          <w:lang w:val="en-US" w:eastAsia="zh-CN" w:bidi="ar"/>
        </w:rPr>
        <w:t>答：可以。</w:t>
      </w:r>
    </w:p>
    <w:p>
      <w:pPr>
        <w:pStyle w:val="5"/>
        <w:keepNext w:val="0"/>
        <w:keepLines w:val="0"/>
        <w:pageBreakBefore w:val="0"/>
        <w:widowControl/>
        <w:suppressLineNumbers w:val="0"/>
        <w:kinsoku/>
        <w:wordWrap/>
        <w:overflowPunct/>
        <w:topLinePunct w:val="0"/>
        <w:autoSpaceDE/>
        <w:autoSpaceDN/>
        <w:bidi w:val="0"/>
        <w:adjustRightInd/>
        <w:snapToGrid w:val="0"/>
        <w:spacing w:before="0" w:beforeLines="0" w:beforeAutospacing="0" w:after="0" w:afterLines="0" w:afterAutospacing="0" w:line="560" w:lineRule="exact"/>
        <w:ind w:left="0" w:leftChars="0" w:right="0" w:rightChars="0" w:firstLine="600"/>
        <w:jc w:val="both"/>
        <w:textAlignment w:val="auto"/>
        <w:outlineLvl w:val="9"/>
        <w:rPr>
          <w:rFonts w:hint="eastAsia" w:ascii="仿宋_GB2312" w:eastAsia="仿宋_GB2312" w:cs="仿宋_GB2312"/>
          <w:b/>
          <w:bCs/>
          <w:color w:val="auto"/>
          <w:sz w:val="32"/>
          <w:szCs w:val="32"/>
        </w:rPr>
      </w:pPr>
      <w:r>
        <w:rPr>
          <w:rFonts w:hint="eastAsia" w:ascii="仿宋_GB2312" w:hAnsi="Calibri" w:eastAsia="仿宋_GB2312" w:cs="仿宋_GB2312"/>
          <w:b/>
          <w:bCs/>
          <w:color w:val="auto"/>
          <w:kern w:val="0"/>
          <w:sz w:val="32"/>
          <w:szCs w:val="32"/>
          <w:lang w:val="en-US" w:eastAsia="zh-CN" w:bidi="ar"/>
        </w:rPr>
        <w:t>问题五、申请机构提交申请材料不齐全或有误的怎么办？</w:t>
      </w:r>
    </w:p>
    <w:p>
      <w:pPr>
        <w:pStyle w:val="5"/>
        <w:keepNext w:val="0"/>
        <w:keepLines w:val="0"/>
        <w:pageBreakBefore w:val="0"/>
        <w:widowControl/>
        <w:suppressLineNumbers w:val="0"/>
        <w:kinsoku/>
        <w:wordWrap/>
        <w:overflowPunct/>
        <w:topLinePunct w:val="0"/>
        <w:autoSpaceDE/>
        <w:autoSpaceDN/>
        <w:bidi w:val="0"/>
        <w:adjustRightInd/>
        <w:snapToGrid w:val="0"/>
        <w:spacing w:before="0" w:beforeLines="0" w:beforeAutospacing="0" w:after="0" w:afterLines="0" w:afterAutospacing="0" w:line="560" w:lineRule="exact"/>
        <w:ind w:left="0" w:leftChars="0" w:right="0" w:rightChars="0" w:firstLine="600"/>
        <w:jc w:val="both"/>
        <w:textAlignment w:val="auto"/>
        <w:outlineLvl w:val="9"/>
        <w:rPr>
          <w:rFonts w:hint="eastAsia" w:ascii="仿宋_GB2312" w:eastAsia="仿宋_GB2312" w:cs="仿宋_GB2312"/>
          <w:color w:val="auto"/>
          <w:sz w:val="32"/>
          <w:szCs w:val="32"/>
        </w:rPr>
      </w:pPr>
      <w:r>
        <w:rPr>
          <w:rFonts w:hint="eastAsia" w:ascii="仿宋_GB2312" w:hAnsi="Calibri" w:eastAsia="仿宋_GB2312" w:cs="仿宋_GB2312"/>
          <w:color w:val="auto"/>
          <w:kern w:val="0"/>
          <w:sz w:val="32"/>
          <w:szCs w:val="32"/>
          <w:lang w:val="en-US" w:eastAsia="zh-CN" w:bidi="ar"/>
        </w:rPr>
        <w:t>答：申请材料不齐全或者不符合法定形式的，中国人民银行及其分支机构应允许当场修改，或者在5个工作日内一次告知申请机构需要补正的全部内容。逾期不告知的，自收到申请材料之日起即为受理。</w:t>
      </w:r>
    </w:p>
    <w:p>
      <w:pPr>
        <w:pStyle w:val="5"/>
        <w:keepNext w:val="0"/>
        <w:keepLines w:val="0"/>
        <w:pageBreakBefore w:val="0"/>
        <w:widowControl/>
        <w:suppressLineNumbers w:val="0"/>
        <w:kinsoku/>
        <w:wordWrap/>
        <w:overflowPunct/>
        <w:topLinePunct w:val="0"/>
        <w:autoSpaceDE/>
        <w:autoSpaceDN/>
        <w:bidi w:val="0"/>
        <w:adjustRightInd/>
        <w:snapToGrid w:val="0"/>
        <w:spacing w:before="0" w:beforeLines="0" w:beforeAutospacing="0" w:after="0" w:afterLines="0" w:afterAutospacing="0" w:line="560" w:lineRule="exact"/>
        <w:ind w:left="0" w:leftChars="0" w:right="0" w:rightChars="0" w:firstLine="600"/>
        <w:jc w:val="both"/>
        <w:textAlignment w:val="auto"/>
        <w:outlineLvl w:val="9"/>
        <w:rPr>
          <w:rFonts w:hint="eastAsia" w:ascii="仿宋_GB2312" w:eastAsia="仿宋_GB2312" w:cs="仿宋_GB2312"/>
          <w:b/>
          <w:bCs/>
          <w:color w:val="auto"/>
          <w:sz w:val="32"/>
          <w:szCs w:val="32"/>
        </w:rPr>
      </w:pPr>
      <w:r>
        <w:rPr>
          <w:rFonts w:hint="eastAsia" w:ascii="仿宋_GB2312" w:hAnsi="Calibri" w:eastAsia="仿宋_GB2312" w:cs="仿宋_GB2312"/>
          <w:b/>
          <w:bCs/>
          <w:color w:val="auto"/>
          <w:kern w:val="0"/>
          <w:sz w:val="32"/>
          <w:szCs w:val="32"/>
          <w:lang w:val="en-US" w:eastAsia="zh-CN" w:bidi="ar"/>
        </w:rPr>
        <w:t>问题六、国库集中收付代理银行资格认定是否属于行政许可审批事项？</w:t>
      </w:r>
    </w:p>
    <w:p>
      <w:pPr>
        <w:pStyle w:val="5"/>
        <w:keepNext w:val="0"/>
        <w:keepLines w:val="0"/>
        <w:pageBreakBefore w:val="0"/>
        <w:widowControl/>
        <w:suppressLineNumbers w:val="0"/>
        <w:kinsoku/>
        <w:wordWrap/>
        <w:overflowPunct/>
        <w:topLinePunct w:val="0"/>
        <w:autoSpaceDE/>
        <w:autoSpaceDN/>
        <w:bidi w:val="0"/>
        <w:adjustRightInd/>
        <w:snapToGrid w:val="0"/>
        <w:spacing w:before="0" w:beforeLines="0" w:beforeAutospacing="0" w:after="0" w:afterLines="0" w:afterAutospacing="0" w:line="560" w:lineRule="exact"/>
        <w:ind w:left="0" w:leftChars="0" w:right="0" w:rightChars="0" w:firstLine="600"/>
        <w:jc w:val="both"/>
        <w:textAlignment w:val="auto"/>
        <w:outlineLvl w:val="9"/>
        <w:rPr>
          <w:rFonts w:hint="eastAsia" w:ascii="仿宋_GB2312" w:eastAsia="仿宋_GB2312" w:cs="仿宋_GB2312"/>
          <w:color w:val="auto"/>
          <w:sz w:val="30"/>
          <w:szCs w:val="30"/>
        </w:rPr>
      </w:pPr>
      <w:r>
        <w:rPr>
          <w:rFonts w:hint="eastAsia" w:ascii="仿宋_GB2312" w:hAnsi="Calibri" w:eastAsia="仿宋_GB2312" w:cs="仿宋_GB2312"/>
          <w:color w:val="auto"/>
          <w:kern w:val="0"/>
          <w:sz w:val="32"/>
          <w:szCs w:val="32"/>
          <w:lang w:val="en-US" w:eastAsia="zh-CN" w:bidi="ar"/>
        </w:rPr>
        <w:t>答：根据《国务院办公厅关于公布&lt;法律、行政法规、国务院决定设定的行政许可事项清单（2023年版）&gt;的通知》（国办发〔2023〕5号）文件精神，国库集中收付代理银行资格认定属于行政许可审批事项。</w:t>
      </w:r>
    </w:p>
    <w:p>
      <w:pPr>
        <w:pStyle w:val="5"/>
        <w:keepNext w:val="0"/>
        <w:keepLines w:val="0"/>
        <w:widowControl/>
        <w:suppressLineNumbers w:val="0"/>
        <w:autoSpaceDE/>
        <w:autoSpaceDN w:val="0"/>
        <w:spacing w:before="0" w:beforeLines="0" w:beforeAutospacing="0" w:after="0" w:afterLines="0" w:afterAutospacing="0" w:line="560" w:lineRule="atLeast"/>
        <w:ind w:left="0" w:right="0" w:firstLine="640"/>
        <w:jc w:val="left"/>
        <w:rPr>
          <w:color w:val="auto"/>
        </w:rPr>
      </w:pPr>
    </w:p>
    <w:p>
      <w:pPr>
        <w:rPr>
          <w:rFonts w:hint="eastAsia" w:ascii="黑体" w:hAnsi="宋体" w:eastAsia="黑体" w:cs="黑体"/>
          <w:color w:val="auto"/>
          <w:sz w:val="32"/>
          <w:szCs w:val="32"/>
        </w:rPr>
        <w:sectPr>
          <w:pgSz w:w="11906" w:h="16840" w:orient="landscape"/>
          <w:pgMar w:top="1520" w:right="1680" w:bottom="1160" w:left="1680" w:header="851" w:footer="992" w:gutter="0"/>
          <w:pgBorders w:offsetFrom="page">
            <w:top w:val="none" w:sz="0" w:space="0"/>
            <w:left w:val="none" w:sz="0" w:space="0"/>
            <w:bottom w:val="none" w:sz="0" w:space="0"/>
            <w:right w:val="none" w:sz="0" w:space="0"/>
          </w:pgBorders>
          <w:cols w:space="720" w:num="1"/>
          <w:docGrid w:type="lines" w:linePitch="312" w:charSpace="0"/>
        </w:sectPr>
      </w:pPr>
    </w:p>
    <w:p>
      <w:pPr>
        <w:pStyle w:val="5"/>
        <w:keepNext w:val="0"/>
        <w:keepLines w:val="0"/>
        <w:pageBreakBefore w:val="0"/>
        <w:widowControl/>
        <w:suppressLineNumbers w:val="0"/>
        <w:kinsoku/>
        <w:wordWrap/>
        <w:overflowPunct/>
        <w:topLinePunct w:val="0"/>
        <w:autoSpaceDE/>
        <w:autoSpaceDN/>
        <w:bidi w:val="0"/>
        <w:adjustRightInd/>
        <w:spacing w:before="0" w:beforeLines="0" w:beforeAutospacing="0" w:after="0" w:afterLines="0" w:afterAutospacing="0" w:line="560" w:lineRule="exact"/>
        <w:ind w:left="0" w:leftChars="0" w:right="0" w:rightChars="0"/>
        <w:jc w:val="both"/>
        <w:textAlignment w:val="auto"/>
        <w:outlineLvl w:val="9"/>
        <w:rPr>
          <w:rFonts w:hint="eastAsia" w:ascii="黑体" w:hAnsi="宋体" w:eastAsia="黑体" w:cs="黑体"/>
          <w:color w:val="auto"/>
          <w:spacing w:val="0"/>
          <w:kern w:val="0"/>
          <w:sz w:val="32"/>
          <w:szCs w:val="32"/>
          <w:lang w:val="en-US" w:eastAsia="zh-CN" w:bidi="ar"/>
        </w:rPr>
      </w:pPr>
      <w:r>
        <w:rPr>
          <w:rFonts w:hint="eastAsia" w:ascii="黑体" w:hAnsi="宋体" w:eastAsia="黑体" w:cs="黑体"/>
          <w:color w:val="auto"/>
          <w:spacing w:val="0"/>
          <w:kern w:val="0"/>
          <w:sz w:val="32"/>
          <w:szCs w:val="32"/>
          <w:lang w:val="en-US" w:eastAsia="zh-CN" w:bidi="ar"/>
        </w:rPr>
        <w:t>附录5</w:t>
      </w:r>
    </w:p>
    <w:p>
      <w:pPr>
        <w:pStyle w:val="5"/>
        <w:keepNext w:val="0"/>
        <w:keepLines w:val="0"/>
        <w:widowControl/>
        <w:suppressLineNumbers w:val="0"/>
        <w:spacing w:before="0" w:beforeLines="0" w:beforeAutospacing="0" w:after="0" w:afterLines="0" w:afterAutospacing="0" w:line="560" w:lineRule="atLeast"/>
        <w:ind w:left="0" w:right="0"/>
        <w:jc w:val="center"/>
        <w:rPr>
          <w:rFonts w:hint="eastAsia" w:ascii="黑体" w:hAnsi="宋体" w:eastAsia="黑体" w:cs="黑体"/>
          <w:color w:val="auto"/>
          <w:sz w:val="32"/>
          <w:szCs w:val="32"/>
        </w:rPr>
      </w:pPr>
      <w:r>
        <w:rPr>
          <w:rFonts w:hint="eastAsia" w:ascii="黑体" w:hAnsi="宋体" w:eastAsia="黑体" w:cs="黑体"/>
          <w:color w:val="auto"/>
          <w:kern w:val="0"/>
          <w:sz w:val="32"/>
          <w:szCs w:val="32"/>
          <w:lang w:val="en-US" w:eastAsia="zh-CN" w:bidi="ar"/>
        </w:rPr>
        <w:t>受理行地址及监督、咨询电话、受理时间</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44"/>
        <w:gridCol w:w="849"/>
        <w:gridCol w:w="3586"/>
        <w:gridCol w:w="833"/>
        <w:gridCol w:w="1416"/>
        <w:gridCol w:w="1566"/>
        <w:gridCol w:w="26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644" w:type="dxa"/>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b/>
                <w:bCs/>
                <w:color w:val="auto"/>
                <w:sz w:val="28"/>
                <w:szCs w:val="28"/>
              </w:rPr>
            </w:pPr>
            <w:r>
              <w:rPr>
                <w:rFonts w:hint="eastAsia" w:ascii="宋体" w:hAnsi="宋体" w:eastAsia="宋体" w:cs="宋体"/>
                <w:b/>
                <w:bCs/>
                <w:color w:val="auto"/>
                <w:kern w:val="0"/>
                <w:sz w:val="22"/>
                <w:szCs w:val="22"/>
                <w:lang w:val="en-US" w:eastAsia="zh-CN" w:bidi="ar"/>
              </w:rPr>
              <w:t>机构</w:t>
            </w:r>
          </w:p>
        </w:tc>
        <w:tc>
          <w:tcPr>
            <w:tcW w:w="849"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b/>
                <w:bCs/>
                <w:color w:val="auto"/>
                <w:sz w:val="28"/>
                <w:szCs w:val="28"/>
              </w:rPr>
            </w:pPr>
            <w:r>
              <w:rPr>
                <w:rFonts w:hint="eastAsia" w:ascii="宋体" w:hAnsi="宋体" w:eastAsia="宋体" w:cs="宋体"/>
                <w:b/>
                <w:bCs/>
                <w:color w:val="auto"/>
                <w:kern w:val="0"/>
                <w:sz w:val="22"/>
                <w:szCs w:val="22"/>
                <w:lang w:val="en-US" w:eastAsia="zh-CN" w:bidi="ar"/>
              </w:rPr>
              <w:t>受理部门</w:t>
            </w:r>
          </w:p>
        </w:tc>
        <w:tc>
          <w:tcPr>
            <w:tcW w:w="3586"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b/>
                <w:bCs/>
                <w:color w:val="auto"/>
                <w:sz w:val="28"/>
                <w:szCs w:val="28"/>
              </w:rPr>
            </w:pPr>
            <w:r>
              <w:rPr>
                <w:rFonts w:hint="eastAsia" w:ascii="宋体" w:hAnsi="宋体" w:eastAsia="宋体" w:cs="宋体"/>
                <w:b/>
                <w:bCs/>
                <w:color w:val="auto"/>
                <w:kern w:val="0"/>
                <w:sz w:val="22"/>
                <w:szCs w:val="22"/>
                <w:lang w:val="en-US" w:eastAsia="zh-CN" w:bidi="ar"/>
              </w:rPr>
              <w:t>地址</w:t>
            </w:r>
          </w:p>
        </w:tc>
        <w:tc>
          <w:tcPr>
            <w:tcW w:w="833"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b/>
                <w:bCs/>
                <w:color w:val="auto"/>
                <w:sz w:val="28"/>
                <w:szCs w:val="28"/>
              </w:rPr>
            </w:pPr>
            <w:r>
              <w:rPr>
                <w:rFonts w:hint="eastAsia" w:ascii="宋体" w:hAnsi="宋体" w:eastAsia="宋体" w:cs="宋体"/>
                <w:b/>
                <w:bCs/>
                <w:color w:val="auto"/>
                <w:kern w:val="0"/>
                <w:sz w:val="22"/>
                <w:szCs w:val="22"/>
                <w:lang w:val="en-US" w:eastAsia="zh-CN" w:bidi="ar"/>
              </w:rPr>
              <w:t>邮编</w:t>
            </w:r>
          </w:p>
        </w:tc>
        <w:tc>
          <w:tcPr>
            <w:tcW w:w="1416"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b/>
                <w:bCs/>
                <w:color w:val="auto"/>
                <w:sz w:val="28"/>
                <w:szCs w:val="28"/>
              </w:rPr>
            </w:pPr>
            <w:r>
              <w:rPr>
                <w:rFonts w:hint="eastAsia" w:ascii="宋体" w:hAnsi="宋体" w:eastAsia="宋体" w:cs="宋体"/>
                <w:b/>
                <w:bCs/>
                <w:color w:val="auto"/>
                <w:kern w:val="0"/>
                <w:sz w:val="22"/>
                <w:szCs w:val="22"/>
                <w:lang w:val="en-US" w:eastAsia="zh-CN" w:bidi="ar"/>
              </w:rPr>
              <w:t>咨询电话</w:t>
            </w:r>
          </w:p>
        </w:tc>
        <w:tc>
          <w:tcPr>
            <w:tcW w:w="1566"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监督电话</w:t>
            </w:r>
          </w:p>
        </w:tc>
        <w:tc>
          <w:tcPr>
            <w:tcW w:w="2649"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受理时间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644" w:type="dxa"/>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中国人民银行伊犁哈萨克自治州分行</w:t>
            </w:r>
          </w:p>
        </w:tc>
        <w:tc>
          <w:tcPr>
            <w:tcW w:w="849"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国库科</w:t>
            </w:r>
          </w:p>
        </w:tc>
        <w:tc>
          <w:tcPr>
            <w:tcW w:w="3586"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伊宁市边境经济合作区辽宁路855号</w:t>
            </w:r>
          </w:p>
        </w:tc>
        <w:tc>
          <w:tcPr>
            <w:tcW w:w="833"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835000</w:t>
            </w:r>
          </w:p>
        </w:tc>
        <w:tc>
          <w:tcPr>
            <w:tcW w:w="1416"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0999-7830215</w:t>
            </w:r>
          </w:p>
        </w:tc>
        <w:tc>
          <w:tcPr>
            <w:tcW w:w="1566"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0999-7830297</w:t>
            </w:r>
          </w:p>
        </w:tc>
        <w:tc>
          <w:tcPr>
            <w:tcW w:w="2649" w:type="dxa"/>
            <w:tcBorders>
              <w:top w:val="single" w:color="000000" w:sz="4" w:space="0"/>
              <w:left w:val="nil"/>
              <w:bottom w:val="single" w:color="000000" w:sz="4" w:space="0"/>
              <w:right w:val="single" w:color="000000" w:sz="4" w:space="0"/>
            </w:tcBorders>
            <w:noWrap w:val="0"/>
            <w:vAlign w:val="center"/>
          </w:tcPr>
          <w:p>
            <w:pPr>
              <w:pStyle w:val="5"/>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10:00-13:30 15:30-19:00</w:t>
            </w:r>
          </w:p>
        </w:tc>
      </w:tr>
    </w:tbl>
    <w:p>
      <w:pPr>
        <w:pStyle w:val="5"/>
        <w:keepNext w:val="0"/>
        <w:keepLines w:val="0"/>
        <w:widowControl/>
        <w:suppressLineNumbers w:val="0"/>
        <w:spacing w:before="0" w:beforeLines="0" w:beforeAutospacing="0" w:after="0" w:afterLines="0" w:afterAutospacing="0"/>
        <w:ind w:left="0" w:right="0"/>
        <w:jc w:val="both"/>
        <w:rPr>
          <w:rFonts w:hint="default" w:ascii="Calibri" w:hAnsi="Calibri" w:cs="Calibri"/>
          <w:color w:val="auto"/>
          <w:sz w:val="22"/>
          <w:szCs w:val="22"/>
        </w:rPr>
      </w:pPr>
    </w:p>
    <w:p>
      <w:pPr>
        <w:pStyle w:val="12"/>
        <w:keepNext w:val="0"/>
        <w:keepLines w:val="0"/>
        <w:widowControl/>
        <w:suppressLineNumbers w:val="0"/>
        <w:spacing w:before="0" w:beforeLines="0" w:beforeAutospacing="0" w:after="0" w:afterLines="0" w:afterAutospacing="0" w:line="560" w:lineRule="atLeast"/>
        <w:rPr>
          <w:color w:val="auto"/>
        </w:rPr>
      </w:pPr>
    </w:p>
    <w:p>
      <w:pPr>
        <w:pStyle w:val="12"/>
        <w:keepNext w:val="0"/>
        <w:keepLines w:val="0"/>
        <w:widowControl/>
        <w:suppressLineNumbers w:val="0"/>
        <w:spacing w:before="0" w:beforeLines="0" w:beforeAutospacing="0" w:after="0" w:afterLines="0" w:afterAutospacing="0" w:line="560" w:lineRule="atLeast"/>
        <w:rPr>
          <w:color w:val="auto"/>
        </w:rPr>
      </w:pPr>
    </w:p>
    <w:sectPr>
      <w:pgSz w:w="16838" w:h="11906" w:orient="landscape"/>
      <w:pgMar w:top="1800" w:right="1440" w:bottom="1800" w:left="1440"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思源黑体 Normal">
    <w:altName w:val="黑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2000000000000000000"/>
    <w:charset w:val="86"/>
    <w:family w:val="auto"/>
    <w:pitch w:val="default"/>
    <w:sig w:usb0="A00002BF" w:usb1="38CF7CFA" w:usb2="00082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keepNext w:val="0"/>
        <w:keepLines w:val="0"/>
        <w:widowControl/>
        <w:suppressLineNumbers w:val="0"/>
        <w:snapToGrid w:val="0"/>
        <w:spacing w:before="0" w:beforeLines="0" w:beforeAutospacing="0" w:after="0" w:afterLines="0" w:afterAutospacing="0"/>
        <w:ind w:left="0" w:right="0"/>
        <w:jc w:val="left"/>
      </w:pPr>
      <w:r>
        <w:rPr>
          <w:rStyle w:val="8"/>
        </w:rPr>
        <w:footnoteRef/>
      </w:r>
      <w:r>
        <w:t xml:space="preserve"> </w:t>
      </w:r>
      <w:r>
        <w:rPr>
          <w:rFonts w:hint="eastAsia" w:ascii="宋体" w:hAnsi="宋体" w:eastAsia="宋体" w:cs="宋体"/>
          <w:kern w:val="0"/>
          <w:sz w:val="18"/>
          <w:szCs w:val="18"/>
          <w:lang w:val="en-US" w:eastAsia="zh-CN" w:bidi="ar"/>
        </w:rPr>
        <w:t>根据《国库集中收付代理银行资格认定管理办法》（中国人民银行令〔</w:t>
      </w:r>
      <w:r>
        <w:rPr>
          <w:rFonts w:hint="default" w:ascii="Calibri" w:hAnsi="Calibri" w:eastAsia="宋体" w:cs="Calibri"/>
          <w:kern w:val="0"/>
          <w:sz w:val="18"/>
          <w:szCs w:val="18"/>
          <w:lang w:val="en-US" w:eastAsia="zh-CN" w:bidi="ar"/>
        </w:rPr>
        <w:t>2025</w:t>
      </w:r>
      <w:r>
        <w:rPr>
          <w:rFonts w:hint="eastAsia" w:ascii="宋体" w:hAnsi="宋体" w:eastAsia="宋体" w:cs="宋体"/>
          <w:kern w:val="0"/>
          <w:sz w:val="18"/>
          <w:szCs w:val="18"/>
          <w:lang w:val="en-US" w:eastAsia="zh-CN" w:bidi="ar"/>
        </w:rPr>
        <w:t>〕第</w:t>
      </w:r>
      <w:r>
        <w:rPr>
          <w:rFonts w:hint="default" w:ascii="Calibri" w:hAnsi="Calibri" w:eastAsia="宋体" w:cs="Calibri"/>
          <w:kern w:val="0"/>
          <w:sz w:val="18"/>
          <w:szCs w:val="18"/>
          <w:lang w:val="en-US" w:eastAsia="zh-CN" w:bidi="ar"/>
        </w:rPr>
        <w:t>9</w:t>
      </w:r>
      <w:r>
        <w:rPr>
          <w:rFonts w:hint="eastAsia" w:ascii="宋体" w:hAnsi="宋体" w:eastAsia="宋体" w:cs="宋体"/>
          <w:kern w:val="0"/>
          <w:sz w:val="18"/>
          <w:szCs w:val="18"/>
          <w:lang w:val="en-US" w:eastAsia="zh-CN" w:bidi="ar"/>
        </w:rPr>
        <w:t>号）第二条规定，是指中国人民银行及其分支机构受理商业银行的申请，经依法审查，认定其是否具备代理政府非税收入收缴或国库集中支付业务资格的行为。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noPunctuationKerning w:val="1"/>
  <w:characterSpacingControl w:val="compressPunctuation"/>
  <w:doNotValidateAgainstSchema/>
  <w:doNotDemarcateInvalidXml/>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11877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jc w:val="left"/>
      <w:outlineLvl w:val="0"/>
    </w:pPr>
    <w:rPr>
      <w:rFonts w:hint="default" w:ascii="思源黑体 Normal" w:hAnsi="思源黑体 Normal" w:eastAsia="思源黑体 Normal" w:cs="思源黑体 Normal"/>
      <w:b/>
      <w:bCs/>
      <w:kern w:val="44"/>
      <w:sz w:val="44"/>
      <w:szCs w:val="44"/>
      <w:lang w:val="en-US" w:eastAsia="zh-CN" w:bidi="ar"/>
    </w:rPr>
  </w:style>
  <w:style w:type="paragraph" w:styleId="3">
    <w:name w:val="heading 2"/>
    <w:basedOn w:val="1"/>
    <w:next w:val="1"/>
    <w:unhideWhenUsed/>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120"/>
      <w:jc w:val="left"/>
      <w:outlineLvl w:val="1"/>
    </w:pPr>
    <w:rPr>
      <w:rFonts w:hint="default" w:ascii="思源黑体 Normal" w:hAnsi="思源黑体 Normal" w:eastAsia="思源黑体 Normal" w:cs="思源黑体 Normal"/>
      <w:b/>
      <w:bCs/>
      <w:kern w:val="0"/>
      <w:sz w:val="36"/>
      <w:szCs w:val="36"/>
      <w:lang w:val="en-US" w:eastAsia="zh-CN" w:bidi="ar"/>
    </w:rPr>
  </w:style>
  <w:style w:type="character" w:default="1" w:styleId="7">
    <w:name w:val="Default Paragraph Font"/>
    <w:semiHidden/>
    <w:uiPriority w:val="0"/>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note text"/>
    <w:basedOn w:val="1"/>
    <w:uiPriority w:val="0"/>
    <w:pPr>
      <w:snapToGrid w:val="0"/>
      <w:jc w:val="left"/>
    </w:pPr>
    <w:rPr>
      <w:sz w:val="18"/>
    </w:rPr>
  </w:style>
  <w:style w:type="paragraph" w:styleId="5">
    <w:name w:val="Normal (Web)"/>
    <w:basedOn w:val="1"/>
    <w:uiPriority w:val="0"/>
    <w:rPr>
      <w:sz w:val="24"/>
    </w:rPr>
  </w:style>
  <w:style w:type="character" w:styleId="8">
    <w:name w:val="footnote reference"/>
    <w:basedOn w:val="7"/>
    <w:uiPriority w:val="0"/>
    <w:rPr>
      <w:vertAlign w:val="superscript"/>
    </w:rPr>
  </w:style>
  <w:style w:type="character" w:customStyle="1" w:styleId="9">
    <w:name w:val="15"/>
    <w:basedOn w:val="7"/>
    <w:uiPriority w:val="0"/>
    <w:rPr>
      <w:rFonts w:hint="default" w:ascii="Calibri" w:hAnsi="Calibri" w:cs="Calibri"/>
      <w:sz w:val="20"/>
      <w:szCs w:val="20"/>
      <w:vertAlign w:val="superscript"/>
    </w:rPr>
  </w:style>
  <w:style w:type="character" w:customStyle="1" w:styleId="10">
    <w:name w:val="10"/>
    <w:basedOn w:val="7"/>
    <w:uiPriority w:val="0"/>
    <w:rPr>
      <w:rFonts w:hint="default" w:ascii="Calibri" w:hAnsi="Calibri" w:cs="Calibri"/>
      <w:sz w:val="20"/>
      <w:szCs w:val="20"/>
    </w:rPr>
  </w:style>
  <w:style w:type="paragraph" w:customStyle="1" w:styleId="11">
    <w:name w:val="p15"/>
    <w:basedOn w:val="1"/>
    <w:uiPriority w:val="0"/>
    <w:pPr>
      <w:spacing w:before="0" w:beforeLines="0" w:beforeAutospacing="0" w:after="0" w:afterLines="0" w:afterAutospacing="0"/>
      <w:jc w:val="both"/>
    </w:pPr>
    <w:rPr>
      <w:rFonts w:hint="eastAsia" w:ascii="宋体" w:hAnsi="宋体" w:eastAsia="宋体" w:cs="宋体"/>
      <w:kern w:val="0"/>
      <w:sz w:val="24"/>
      <w:szCs w:val="24"/>
      <w:lang w:val="en-US" w:eastAsia="zh-CN" w:bidi="ar"/>
    </w:rPr>
  </w:style>
  <w:style w:type="paragraph" w:customStyle="1" w:styleId="12">
    <w:name w:val="p0"/>
    <w:basedOn w:val="1"/>
    <w:uiPriority w:val="0"/>
    <w:pPr>
      <w:spacing w:before="0" w:beforeLines="0" w:beforeAutospacing="0" w:after="0" w:afterLines="0" w:afterAutospacing="0"/>
      <w:ind w:left="0" w:right="0"/>
      <w:jc w:val="both"/>
    </w:pPr>
    <w:rPr>
      <w:rFonts w:hint="default" w:ascii="Calibri" w:hAnsi="Calibri" w:cs="Calibri"/>
      <w:kern w:val="0"/>
      <w:sz w:val="21"/>
      <w:szCs w:val="21"/>
      <w:lang w:val="en-US" w:eastAsia="zh-CN" w:bidi="ar"/>
    </w:rPr>
  </w:style>
  <w:style w:type="paragraph" w:customStyle="1" w:styleId="13">
    <w:name w:val="p16"/>
    <w:basedOn w:val="1"/>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120"/>
      <w:jc w:val="left"/>
    </w:pPr>
    <w:rPr>
      <w:rFonts w:hint="default" w:ascii="思源黑体 Normal" w:hAnsi="思源黑体 Normal" w:eastAsia="思源黑体 Normal" w:cs="思源黑体 Normal"/>
      <w:kern w:val="0"/>
      <w:sz w:val="30"/>
      <w:szCs w:val="30"/>
      <w:lang w:val="en-US" w:eastAsia="zh-CN" w:bidi="ar"/>
    </w:rPr>
  </w:style>
  <w:style w:type="paragraph" w:customStyle="1" w:styleId="14">
    <w:name w:val="p17"/>
    <w:basedOn w:val="1"/>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120"/>
      <w:jc w:val="left"/>
    </w:pPr>
    <w:rPr>
      <w:rFonts w:hint="default" w:ascii="思源黑体 Normal" w:hAnsi="思源黑体 Normal" w:eastAsia="思源黑体 Normal" w:cs="思源黑体 Normal"/>
      <w:kern w:val="0"/>
      <w:sz w:val="30"/>
      <w:szCs w:val="30"/>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Pages>
  <Words>6908</Words>
  <Characters>7157</Characters>
  <Lines>0</Lines>
  <Paragraphs>0</Paragraphs>
  <TotalTime>1</TotalTime>
  <ScaleCrop>false</ScaleCrop>
  <LinksUpToDate>false</LinksUpToDate>
  <CharactersWithSpaces>7552</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2026-03-03T13:47:18Z</dcterms:created>
  <dc:creator>9004</dc:creator>
  <cp:lastModifiedBy>tt</cp:lastModifiedBy>
  <dcterms:modified xsi:type="dcterms:W3CDTF">2026-03-26T04:43:48Z</dcterms:modified>
  <dc:title>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KSOTemplateDocerSaveRecord">
    <vt:lpwstr>eyJoZGlkIjoiZDQwMzE5YWY2NTExZWFiMWVhM2ZhZTQ3MzBiZmVmYmEiLCJ1c2VySWQiOiIyMzg0MjkwNTQifQ==</vt:lpwstr>
  </property>
  <property fmtid="{D5CDD505-2E9C-101B-9397-08002B2CF9AE}" pid="4" name="ICV">
    <vt:lpwstr>2058E2E8A99B4D7F87167E76414FB9C0</vt:lpwstr>
  </property>
</Properties>
</file>