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44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44"/>
        </w:rPr>
        <w:t>自治区民办养老机构资助资金申请书</w:t>
      </w:r>
    </w:p>
    <w:bookmarkEnd w:id="0"/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         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民政局(厅)：</w:t>
      </w:r>
    </w:p>
    <w:p>
      <w:pPr>
        <w:widowControl/>
        <w:shd w:val="clear" w:color="auto" w:fill="FFFFFF"/>
        <w:spacing w:line="560" w:lineRule="exact"/>
        <w:ind w:firstLine="1600" w:firstLineChars="500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年度，本机构恪守社会福利机构管理法规及行业管理制度，诚信经营，服务为本。根据自治区民政厅、财政厅《自治区民办养老机构资助办法》，现申请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　　　  (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运营补贴、一次性开办补助)：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color w:val="3F3F3F"/>
          <w:kern w:val="0"/>
          <w:sz w:val="32"/>
          <w:szCs w:val="21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一、运营补贴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     年度，我机构符合资助条件的服务总量为     人*月，按补贴标准，申请补贴资金      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二、一次性开办补助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我机构于      年  月  日，经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  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批准设立，核定床位数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张，申领第　年补助（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%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）资金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 　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附：申请提交材料目录。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申请机构(盖章)：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4BE5"/>
    <w:rsid w:val="7A6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tt</dc:creator>
  <cp:lastModifiedBy>tt</cp:lastModifiedBy>
  <dcterms:modified xsi:type="dcterms:W3CDTF">2023-09-01T07:58:41Z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DC2191C361C6481DA76B8FE637F60A28</vt:lpwstr>
  </property>
</Properties>
</file>