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5E7FA">
      <w:pPr>
        <w:spacing w:line="600" w:lineRule="exact"/>
        <w:rPr>
          <w:rFonts w:asci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eastAsia="黑体"/>
          <w:sz w:val="32"/>
          <w:szCs w:val="32"/>
        </w:rPr>
        <w:t>附件1</w:t>
      </w:r>
    </w:p>
    <w:p w14:paraId="1DEB8521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电动自行车业务</w:t>
      </w:r>
      <w:r>
        <w:rPr>
          <w:rFonts w:eastAsia="方正小标宋简体"/>
          <w:bCs/>
          <w:sz w:val="44"/>
          <w:szCs w:val="44"/>
        </w:rPr>
        <w:t>申请表</w:t>
      </w:r>
    </w:p>
    <w:tbl>
      <w:tblPr>
        <w:tblStyle w:val="7"/>
        <w:tblW w:w="89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7"/>
        <w:gridCol w:w="2020"/>
        <w:gridCol w:w="2482"/>
        <w:gridCol w:w="10"/>
        <w:gridCol w:w="1253"/>
        <w:gridCol w:w="11"/>
        <w:gridCol w:w="1263"/>
        <w:gridCol w:w="938"/>
      </w:tblGrid>
      <w:tr w14:paraId="39220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91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650343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30"/>
                <w:szCs w:val="30"/>
              </w:rPr>
            </w:pPr>
            <w:r>
              <w:rPr>
                <w:b/>
                <w:bCs/>
                <w:kern w:val="0"/>
                <w:sz w:val="30"/>
                <w:szCs w:val="30"/>
              </w:rPr>
              <w:t>申  请  人  信  息  栏</w:t>
            </w:r>
          </w:p>
        </w:tc>
      </w:tr>
      <w:tr w14:paraId="6911A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39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387545C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车辆</w:t>
            </w:r>
            <w:r>
              <w:rPr>
                <w:kern w:val="0"/>
                <w:sz w:val="24"/>
              </w:rPr>
              <w:t>所有人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ECA6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名称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A7F62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7D9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邮政编码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26A719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14:paraId="088D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3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A915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4C27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邮寄地址</w:t>
            </w:r>
          </w:p>
        </w:tc>
        <w:tc>
          <w:tcPr>
            <w:tcW w:w="5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B3ADF7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14:paraId="09BAD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3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7DE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F352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手机号码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22E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B4E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固定电话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5C15F1"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6B69D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3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D3CAD1C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</w:t>
            </w:r>
          </w:p>
          <w:p w14:paraId="3E11371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</w:t>
            </w:r>
          </w:p>
          <w:p w14:paraId="7D35E306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464A43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姓名/名称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40DD8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B2C7E7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手机号码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0932E58">
            <w:pPr>
              <w:widowControl/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0AF96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91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9AFB83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30"/>
                <w:szCs w:val="30"/>
              </w:rPr>
            </w:pPr>
            <w:r>
              <w:rPr>
                <w:b/>
                <w:bCs/>
                <w:kern w:val="0"/>
                <w:sz w:val="30"/>
                <w:szCs w:val="30"/>
              </w:rPr>
              <w:t>申  请  业  务  事  项</w:t>
            </w:r>
          </w:p>
        </w:tc>
      </w:tr>
      <w:tr w14:paraId="5C9C8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295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88C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申请事项</w:t>
            </w:r>
          </w:p>
        </w:tc>
        <w:tc>
          <w:tcPr>
            <w:tcW w:w="5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4BA74F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 xml:space="preserve">注册登记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变更登记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/>
                <w:bCs/>
                <w:kern w:val="0"/>
                <w:sz w:val="24"/>
              </w:rPr>
              <w:t>转让</w:t>
            </w:r>
            <w:r>
              <w:rPr>
                <w:kern w:val="0"/>
                <w:sz w:val="24"/>
              </w:rPr>
              <w:t xml:space="preserve">登记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注销登记</w:t>
            </w:r>
          </w:p>
          <w:p w14:paraId="2B7F7E8D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车辆转入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补换</w:t>
            </w:r>
            <w:r>
              <w:rPr>
                <w:rFonts w:hint="eastAsia"/>
                <w:kern w:val="0"/>
                <w:sz w:val="24"/>
              </w:rPr>
              <w:t>号</w:t>
            </w:r>
            <w:r>
              <w:rPr>
                <w:kern w:val="0"/>
                <w:sz w:val="24"/>
              </w:rPr>
              <w:t>牌</w:t>
            </w:r>
          </w:p>
          <w:p w14:paraId="535CB62B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 xml:space="preserve">车辆转出   转出至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地（州、市）   县（市、区）                                                                                       </w:t>
            </w:r>
          </w:p>
        </w:tc>
      </w:tr>
      <w:tr w14:paraId="52F26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DCB209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FC7E"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品牌型号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7FA9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7BB6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号牌号码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EA0589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14:paraId="04F31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39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A21C6C5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车辆信息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DB88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出厂日期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94E9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4E48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登记日期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EFCD23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14:paraId="11D23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39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D892CCB"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7CB01C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整车编码</w:t>
            </w:r>
          </w:p>
        </w:tc>
        <w:tc>
          <w:tcPr>
            <w:tcW w:w="5957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99FA44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14:paraId="4E151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39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416D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F17B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电动机编码</w:t>
            </w:r>
          </w:p>
        </w:tc>
        <w:tc>
          <w:tcPr>
            <w:tcW w:w="595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3FDC40">
            <w:pPr>
              <w:widowControl/>
              <w:spacing w:line="32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2354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545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EF82E62">
            <w:pPr>
              <w:spacing w:line="32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车辆</w:t>
            </w:r>
            <w:r>
              <w:rPr>
                <w:rFonts w:eastAsia="黑体"/>
                <w:kern w:val="0"/>
                <w:sz w:val="24"/>
              </w:rPr>
              <w:t>所有人及代理人对申请材料的真实有效性负责。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DC5C95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 w14:paraId="0D05C3CC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车辆</w:t>
            </w:r>
            <w:r>
              <w:rPr>
                <w:kern w:val="0"/>
                <w:sz w:val="24"/>
              </w:rPr>
              <w:t xml:space="preserve">所有人(代理人)签字： </w:t>
            </w:r>
          </w:p>
          <w:p w14:paraId="124BE9E5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 w14:paraId="4DA65861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 w14:paraId="5E89F18B">
            <w:pPr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年     月     日</w:t>
            </w:r>
          </w:p>
        </w:tc>
      </w:tr>
    </w:tbl>
    <w:p w14:paraId="352E56D0">
      <w:pPr>
        <w:spacing w:line="320" w:lineRule="exact"/>
        <w:rPr>
          <w:rFonts w:hint="default" w:ascii="Times New Roman" w:hAnsi="Times New Roman" w:cs="Times New Roman"/>
          <w:szCs w:val="21"/>
        </w:rPr>
      </w:pPr>
      <w:bookmarkStart w:id="0" w:name="_Toc208247631"/>
      <w:r>
        <w:rPr>
          <w:rFonts w:hint="default" w:ascii="Times New Roman" w:hAnsi="Times New Roman" w:cs="Times New Roman"/>
          <w:b/>
          <w:szCs w:val="21"/>
        </w:rPr>
        <w:t>说明：</w:t>
      </w:r>
      <w:r>
        <w:rPr>
          <w:rFonts w:hint="default" w:ascii="Times New Roman" w:hAnsi="Times New Roman" w:cs="Times New Roman"/>
          <w:szCs w:val="21"/>
        </w:rPr>
        <w:t>1</w:t>
      </w:r>
      <w:r>
        <w:rPr>
          <w:rFonts w:hint="default" w:ascii="Times New Roman" w:hAnsi="Times New Roman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Cs w:val="21"/>
        </w:rPr>
        <w:t>填写时请使用黑色或者蓝色墨水笔，字体工整，不得涂改；2</w:t>
      </w:r>
      <w:r>
        <w:rPr>
          <w:rFonts w:hint="default" w:ascii="Times New Roman" w:hAnsi="Times New Roman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Cs w:val="21"/>
        </w:rPr>
        <w:t>“申请事项”栏为选择项目，请在相应栏内“□”中划“√”，同时申请多项变更登记/备案的可多选；3</w:t>
      </w:r>
      <w:r>
        <w:rPr>
          <w:rFonts w:hint="default" w:ascii="Times New Roman" w:hAnsi="Times New Roman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Cs w:val="21"/>
        </w:rPr>
        <w:t>“邮寄地址”栏，填写可通过邮寄送达的地址；4</w:t>
      </w:r>
      <w:r>
        <w:rPr>
          <w:rFonts w:hint="default" w:ascii="Times New Roman" w:hAnsi="Times New Roman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Cs w:val="21"/>
        </w:rPr>
        <w:t>“车辆信息”栏的“品牌型号”项目，按照车辆技术说明书、合格证等资料标注的内容填写； 5</w:t>
      </w:r>
      <w:r>
        <w:rPr>
          <w:rFonts w:hint="default" w:ascii="Times New Roman" w:hAnsi="Times New Roman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Cs w:val="21"/>
        </w:rPr>
        <w:t>“车辆所有人（代理人）签字”栏，车辆属于个人的，由现车辆所有人签字;属于单位的，由单位的被委托人签字。属于个人或者单位代理的，由代理人或者代理单位的经办人签字，并填写“代理人”栏。</w:t>
      </w:r>
    </w:p>
    <w:p w14:paraId="5448EAD9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338032BF">
      <w:pPr>
        <w:spacing w:line="60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电动自行车查验记录表</w:t>
      </w:r>
    </w:p>
    <w:p w14:paraId="2EFBE055"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号牌号码（流水号或其他与车辆能对应的号码）：           蓄电池类型：</w:t>
      </w:r>
    </w:p>
    <w:tbl>
      <w:tblPr>
        <w:tblStyle w:val="7"/>
        <w:tblW w:w="890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13"/>
        <w:gridCol w:w="1119"/>
        <w:gridCol w:w="864"/>
        <w:gridCol w:w="972"/>
        <w:gridCol w:w="1148"/>
        <w:gridCol w:w="1576"/>
        <w:gridCol w:w="912"/>
      </w:tblGrid>
      <w:tr w14:paraId="4E433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90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 w14:paraId="5993CD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业务类型：□注册登记     □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转让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登记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□变更登记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□变更迁入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□变更车身颜色    □因质量问题更换整车    □重新打刻车辆编号     </w:t>
            </w:r>
          </w:p>
          <w:p w14:paraId="3AED2D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□其他</w:t>
            </w:r>
          </w:p>
        </w:tc>
      </w:tr>
      <w:tr w14:paraId="775D5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D3C5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C8963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查验项目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9849F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判定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5D05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EEA4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查验项目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A57D8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判定</w:t>
            </w:r>
          </w:p>
        </w:tc>
      </w:tr>
      <w:tr w14:paraId="15A29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135092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9F2713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外观车辆品牌/型号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B54DAC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71A994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6165A2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后视镜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E80C2D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05BC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22EF17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B6F949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外廓尺寸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DE1D5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5682F1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DA69BF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喇叭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7FC843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9706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2FF929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CED19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车身颜色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DC4695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03A0FC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F57DFE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照明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74D29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6CFE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C12625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42D3B7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整车编码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E20641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08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 w14:paraId="0B6303B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查验结论：</w:t>
            </w:r>
          </w:p>
        </w:tc>
      </w:tr>
      <w:tr w14:paraId="0B0CF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07731D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C9D8CE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电动机编码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C5B4A7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08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0920E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5CD3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75030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A17D58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整车质量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37579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08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 w14:paraId="37A3332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查验员：</w:t>
            </w:r>
          </w:p>
        </w:tc>
      </w:tr>
      <w:tr w14:paraId="2C0CA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37C7A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AF533E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脚踏行驶能力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4E8E8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08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40911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9252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9D55EC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EAE103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蓄电池电压标称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460AC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08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C6052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215D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64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7CFD7F8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辆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照 片</w:t>
            </w:r>
          </w:p>
        </w:tc>
        <w:tc>
          <w:tcPr>
            <w:tcW w:w="24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top"/>
          </w:tcPr>
          <w:p w14:paraId="364A17F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注：</w:t>
            </w:r>
          </w:p>
        </w:tc>
      </w:tr>
      <w:tr w14:paraId="5B795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1E474E0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拓印号</w:t>
            </w:r>
          </w:p>
        </w:tc>
        <w:tc>
          <w:tcPr>
            <w:tcW w:w="659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7E94C60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bookmarkEnd w:id="0"/>
    </w:tbl>
    <w:p w14:paraId="627FBD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b/>
          <w:kern w:val="0"/>
        </w:rPr>
        <w:t>说明：</w:t>
      </w:r>
      <w:r>
        <w:rPr>
          <w:rFonts w:hint="default" w:ascii="Times New Roman" w:hAnsi="Times New Roman" w:cs="Times New Roman"/>
          <w:kern w:val="0"/>
        </w:rPr>
        <w:t>1</w:t>
      </w:r>
      <w:r>
        <w:rPr>
          <w:rFonts w:hint="default" w:ascii="Times New Roman" w:hAnsi="Times New Roman" w:cs="Times New Roman"/>
          <w:kern w:val="0"/>
          <w:lang w:val="en-US" w:eastAsia="zh-CN"/>
        </w:rPr>
        <w:t>.</w:t>
      </w:r>
      <w:r>
        <w:rPr>
          <w:rFonts w:hint="default" w:ascii="Times New Roman" w:hAnsi="Times New Roman" w:cs="Times New Roman"/>
          <w:kern w:val="0"/>
        </w:rPr>
        <w:t>填表时应在对应的业务类型名称上划“√”；</w:t>
      </w:r>
      <w:r>
        <w:rPr>
          <w:rFonts w:hint="default" w:ascii="Times New Roman" w:hAnsi="Times New Roman" w:cs="Times New Roma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对按照规定不须查验的项目，在对应的判定栏内划“—”；</w:t>
      </w:r>
      <w:r>
        <w:rPr>
          <w:rFonts w:hint="default" w:ascii="Times New Roman" w:hAnsi="Times New Roman" w:cs="Times New Roman"/>
          <w:kern w:val="0"/>
        </w:rPr>
        <w:t>3</w:t>
      </w:r>
      <w:r>
        <w:rPr>
          <w:rFonts w:hint="default" w:ascii="Times New Roman" w:hAnsi="Times New Roman" w:cs="Times New Roman"/>
          <w:kern w:val="0"/>
          <w:lang w:val="en-US" w:eastAsia="zh-CN"/>
        </w:rPr>
        <w:t>.</w:t>
      </w:r>
      <w:r>
        <w:rPr>
          <w:rFonts w:hint="default" w:ascii="Times New Roman" w:hAnsi="Times New Roman" w:cs="Times New Roman"/>
          <w:kern w:val="0"/>
        </w:rPr>
        <w:t>本表所列查验项目判定不合格时在对应栏划“×”，本表以外的查验项目不合格时，在备注栏内注明情况，查验结论签注为“不合格”；所有查验项目合格，查验结论签注为“合格”；4</w:t>
      </w:r>
      <w:r>
        <w:rPr>
          <w:rFonts w:hint="default" w:ascii="Times New Roman" w:hAnsi="Times New Roman" w:cs="Times New Roman"/>
          <w:kern w:val="0"/>
          <w:lang w:val="en-US" w:eastAsia="zh-CN"/>
        </w:rPr>
        <w:t>.</w:t>
      </w:r>
      <w:r>
        <w:rPr>
          <w:rFonts w:hint="default" w:ascii="Times New Roman" w:hAnsi="Times New Roman" w:cs="Times New Roman"/>
          <w:kern w:val="0"/>
        </w:rPr>
        <w:t>复检合格时，查验员签字并签注日期；复检仍不合格的，不签注；5</w:t>
      </w:r>
      <w:r>
        <w:rPr>
          <w:rFonts w:hint="default" w:ascii="Times New Roman" w:hAnsi="Times New Roman" w:cs="Times New Roman"/>
          <w:kern w:val="0"/>
          <w:lang w:val="en-US" w:eastAsia="zh-CN"/>
        </w:rPr>
        <w:t>.</w:t>
      </w:r>
      <w:r>
        <w:rPr>
          <w:rFonts w:hint="default" w:ascii="Times New Roman" w:hAnsi="Times New Roman" w:cs="Times New Roman"/>
          <w:kern w:val="0"/>
        </w:rPr>
        <w:t>注册登记查验时，“车身颜色、车辆类型”判定栏内签注查验确定的相应内容，变更颜色查验时签注车身颜色。</w:t>
      </w:r>
    </w:p>
    <w:p w14:paraId="6CA8A746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附件3</w:t>
      </w:r>
    </w:p>
    <w:p w14:paraId="272E21BA">
      <w:pPr>
        <w:ind w:firstLine="440" w:firstLineChars="10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方正小标宋简体" w:eastAsia="方正小标宋简体"/>
          <w:sz w:val="44"/>
          <w:szCs w:val="44"/>
        </w:rPr>
        <w:t>电动自行车号牌式样</w:t>
      </w:r>
      <w:r>
        <w:rPr>
          <w:rFonts w:ascii="宋体" w:hAnsi="宋体"/>
          <w:szCs w:val="21"/>
        </w:rPr>
        <w:drawing>
          <wp:inline distT="0" distB="0" distL="114300" distR="114300">
            <wp:extent cx="4980940" cy="3115945"/>
            <wp:effectExtent l="0" t="0" r="2540" b="8255"/>
            <wp:docPr id="1" name="图片 1" descr="ba796552624060542ccdb5e59fbdd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796552624060542ccdb5e59fbdd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38690">
      <w:pPr>
        <w:ind w:firstLine="241" w:firstLineChars="100"/>
        <w:rPr>
          <w:rFonts w:ascii="宋体" w:hAnsi="宋体"/>
          <w:b/>
          <w:bCs/>
          <w:sz w:val="24"/>
        </w:rPr>
      </w:pPr>
    </w:p>
    <w:p w14:paraId="3B7F90BC">
      <w:pPr>
        <w:widowControl/>
        <w:snapToGrid w:val="0"/>
        <w:spacing w:line="560" w:lineRule="exact"/>
        <w:ind w:left="838" w:hanging="838" w:hangingChars="26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尺寸：160mm×100mm×1.0mm，装孔中心间距80mm,孔径15mm×6mm</w:t>
      </w:r>
    </w:p>
    <w:p w14:paraId="690146CC">
      <w:pPr>
        <w:widowControl/>
        <w:snapToGrid w:val="0"/>
        <w:spacing w:line="560" w:lineRule="exact"/>
        <w:ind w:left="838" w:hanging="838" w:hangingChars="26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文字：汉字为正方正小标宋-GB；数字、字母为方正小标-GB108，字凸出</w:t>
      </w:r>
    </w:p>
    <w:p w14:paraId="018AB11B">
      <w:pPr>
        <w:widowControl/>
        <w:snapToGrid w:val="0"/>
        <w:spacing w:line="560" w:lineRule="exact"/>
        <w:ind w:left="838" w:hanging="838" w:hangingChars="26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材质: 铝板，机动车号牌反光膜</w:t>
      </w:r>
    </w:p>
    <w:p w14:paraId="3E1E2EF3">
      <w:pPr>
        <w:widowControl/>
        <w:snapToGrid w:val="0"/>
        <w:spacing w:line="560" w:lineRule="exact"/>
        <w:ind w:left="838" w:hanging="838" w:hangingChars="26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颜色：底色渐变绿色，文字、字母、数字黑色</w:t>
      </w:r>
    </w:p>
    <w:p w14:paraId="346536B1">
      <w:pPr>
        <w:widowControl/>
        <w:snapToGrid w:val="0"/>
        <w:spacing w:line="560" w:lineRule="exact"/>
        <w:ind w:left="838" w:hanging="838" w:hangingChars="26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说明：新R表示和田地区</w:t>
      </w:r>
    </w:p>
    <w:p w14:paraId="4E6A6138">
      <w:pPr>
        <w:jc w:val="left"/>
        <w:rPr>
          <w:rFonts w:ascii="黑体" w:hAnsi="黑体" w:eastAsia="黑体"/>
          <w:sz w:val="32"/>
          <w:szCs w:val="32"/>
        </w:rPr>
      </w:pPr>
    </w:p>
    <w:p w14:paraId="399519CF">
      <w:pPr>
        <w:jc w:val="left"/>
        <w:rPr>
          <w:rFonts w:ascii="黑体" w:hAnsi="黑体" w:eastAsia="黑体"/>
          <w:sz w:val="32"/>
          <w:szCs w:val="32"/>
        </w:rPr>
      </w:pPr>
    </w:p>
    <w:p w14:paraId="06AA2E03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附件4</w:t>
      </w:r>
    </w:p>
    <w:p w14:paraId="16736121">
      <w:pPr>
        <w:widowControl/>
        <w:snapToGrid w:val="0"/>
        <w:spacing w:line="560" w:lineRule="exact"/>
        <w:rPr>
          <w:rFonts w:ascii="方正小标宋简体" w:eastAsia="方正小标宋简体"/>
          <w:sz w:val="44"/>
          <w:szCs w:val="44"/>
        </w:rPr>
      </w:pPr>
    </w:p>
    <w:p w14:paraId="713A4575">
      <w:pPr>
        <w:widowControl/>
        <w:snapToGrid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电动自行车临时行驶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证明</w:t>
      </w:r>
    </w:p>
    <w:p w14:paraId="37476453">
      <w:pPr>
        <w:widowControl/>
        <w:snapToGrid w:val="0"/>
        <w:spacing w:line="560" w:lineRule="exact"/>
        <w:ind w:firstLine="5600" w:firstLineChars="17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编号：</w:t>
      </w:r>
    </w:p>
    <w:p w14:paraId="3FD0AC30">
      <w:pPr>
        <w:widowControl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电动自行车所有人：</w:t>
      </w:r>
    </w:p>
    <w:p w14:paraId="1C28664E">
      <w:pPr>
        <w:widowControl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号牌号码：</w:t>
      </w:r>
    </w:p>
    <w:p w14:paraId="62E93179">
      <w:pPr>
        <w:widowControl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品牌型号：</w:t>
      </w:r>
    </w:p>
    <w:p w14:paraId="2319FBD4">
      <w:pPr>
        <w:widowControl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整车编码（车架号）：</w:t>
      </w:r>
    </w:p>
    <w:p w14:paraId="520C468F">
      <w:pPr>
        <w:widowControl/>
        <w:snapToGrid w:val="0"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出具任凭原因：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　补领号牌    　换领号牌    　其他</w:t>
      </w:r>
    </w:p>
    <w:p w14:paraId="363CD379">
      <w:pPr>
        <w:widowControl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有效期止：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年    月    日</w:t>
      </w:r>
    </w:p>
    <w:p w14:paraId="7A827280">
      <w:pPr>
        <w:widowControl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14:paraId="5198C44A">
      <w:pPr>
        <w:widowControl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14:paraId="0CBCFDAB">
      <w:pPr>
        <w:widowControl/>
        <w:snapToGrid w:val="0"/>
        <w:spacing w:line="560" w:lineRule="exact"/>
        <w:ind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发证机关：</w:t>
      </w:r>
    </w:p>
    <w:p w14:paraId="05A46BDC">
      <w:pPr>
        <w:widowControl/>
        <w:snapToGrid w:val="0"/>
        <w:spacing w:line="560" w:lineRule="exact"/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2098" w:right="1474" w:bottom="1984" w:left="1588" w:header="0" w:footer="850" w:gutter="0"/>
          <w:pgNumType w:chapStyle="1" w:chapSep="emDash"/>
          <w:cols w:space="720" w:num="1"/>
          <w:docGrid w:type="lines" w:linePitch="579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（盖  章）</w:t>
      </w:r>
    </w:p>
    <w:p w14:paraId="30B678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Webdings"/>
    <w:panose1 w:val="02020509000000000000"/>
    <w:charset w:val="00"/>
    <w:family w:val="modern"/>
    <w:pitch w:val="default"/>
    <w:sig w:usb0="00000000" w:usb1="00000000" w:usb2="00000016" w:usb3="00000000" w:csb0="00100001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548E1">
    <w:pPr>
      <w:pStyle w:val="5"/>
      <w:tabs>
        <w:tab w:val="left" w:pos="7395"/>
        <w:tab w:val="right" w:pos="8941"/>
      </w:tabs>
      <w:wordWrap w:val="0"/>
      <w:ind w:right="23" w:rightChars="11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4815205</wp:posOffset>
              </wp:positionH>
              <wp:positionV relativeFrom="paragraph">
                <wp:posOffset>-90805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D96113">
                          <w:pPr>
                            <w:pStyle w:val="5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15pt;margin-top:-7.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EkihdcAAAAMAQAADwAAAAAAAAABACAAAAAiAAAAZHJz&#10;L2Rvd25yZXYueG1sUEsBAhQAFAAAAAgAh07iQCaXk3TMAQAApwMAAA4AAAAAAAAAAQAgAAAAJ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D96113">
                    <w:pPr>
                      <w:pStyle w:val="5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  </w:t>
                    </w:r>
                  </w:p>
                </w:txbxContent>
              </v:textbox>
            </v:shape>
          </w:pict>
        </mc:Fallback>
      </mc:AlternateContent>
    </w:r>
  </w:p>
  <w:p w14:paraId="72CAB9B3"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54E47">
    <w:pPr>
      <w:pStyle w:val="5"/>
      <w:tabs>
        <w:tab w:val="left" w:pos="4058"/>
        <w:tab w:val="center" w:pos="4641"/>
        <w:tab w:val="left" w:pos="8620"/>
      </w:tabs>
      <w:jc w:val="left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4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 w14:paraId="761E351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B698"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  <a:effectLst/>
                    </wps:spPr>
                    <wps:txbx>
                      <w:txbxContent>
                        <w:p w14:paraId="0ED70DC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P3NUDSAAAABQEAAA8AAAAAAAAAAQAgAAAA&#10;IgAAAGRycy9kb3ducmV2LnhtbFBLAQIUABQAAAAIAIdO4kAtLd7y2AEAALEDAAAOAAAAAAAAAAEA&#10;IAAAACEBAABkcnMvZTJvRG9jLnhtbFBLBQYAAAAABgAGAFkBAABrBQAAAAA=&#10;">
              <v:fill on="f" focussize="0,0"/>
              <v:stroke on="f" weight="2.25pt"/>
              <v:imagedata o:title=""/>
              <o:lock v:ext="edit" aspectratio="f"/>
              <v:textbox inset="0mm,0mm,0mm,0mm" style="mso-fit-shape-to-text:t;">
                <w:txbxContent>
                  <w:p w14:paraId="0ED70DC3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52D4C47">
    <w:pPr>
      <w:pStyle w:val="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7496F"/>
  <w:p w14:paraId="79A097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173D8"/>
    <w:rsid w:val="79820EAD"/>
    <w:rsid w:val="CF793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仿宋_GB2312" w:cs="Times New Roman"/>
      <w:sz w:val="32"/>
      <w:lang w:bidi="ar-SA"/>
    </w:rPr>
  </w:style>
  <w:style w:type="paragraph" w:customStyle="1" w:styleId="3">
    <w:name w:val="toc 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Plain Text"/>
    <w:basedOn w:val="1"/>
    <w:next w:val="1"/>
    <w:qFormat/>
    <w:uiPriority w:val="0"/>
    <w:rPr>
      <w:rFonts w:ascii="MingLiU" w:hAnsi="Courier New" w:eastAsia="MingLiU" w:cs="Times New Roman"/>
      <w:sz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仿宋_GB2312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2026-03-25T11:23:00Z</dcterms:created>
  <dc:creator>ctyun</dc:creator>
  <cp:lastModifiedBy>Administrator</cp:lastModifiedBy>
  <dcterms:modified xsi:type="dcterms:W3CDTF">2026-03-25T04:37:56Z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EEE577CCD714453C87A15C629BFBC936_13</vt:lpwstr>
  </property>
</Properties>
</file>